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A" w:rsidRDefault="00C83EE0" w:rsidP="00C83EE0">
      <w:pPr>
        <w:spacing w:line="300" w:lineRule="auto"/>
        <w:rPr>
          <w:rFonts w:ascii="Arial" w:eastAsia="Arial" w:hAnsi="Arial" w:cs="Arial"/>
          <w:sz w:val="21"/>
        </w:rPr>
      </w:pPr>
      <w:r w:rsidRPr="00C83EE0">
        <w:rPr>
          <w:rFonts w:ascii="Arial" w:eastAsia="Arial" w:hAnsi="Arial" w:cs="Arial"/>
          <w:noProof/>
          <w:sz w:val="21"/>
          <w:lang w:val="en-US" w:eastAsia="en-US"/>
        </w:rPr>
        <w:drawing>
          <wp:anchor distT="0" distB="0" distL="114300" distR="114300" simplePos="0" relativeHeight="251657216" behindDoc="0" locked="0" layoutInCell="1" allowOverlap="1">
            <wp:simplePos x="0" y="0"/>
            <wp:positionH relativeFrom="column">
              <wp:posOffset>-286385</wp:posOffset>
            </wp:positionH>
            <wp:positionV relativeFrom="paragraph">
              <wp:posOffset>-143510</wp:posOffset>
            </wp:positionV>
            <wp:extent cx="657225" cy="69786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7">
                      <a:extLst>
                        <a:ext uri="{28A0092B-C50C-407E-A947-70E740481C1C}">
                          <a14:useLocalDpi xmlns:a14="http://schemas.microsoft.com/office/drawing/2010/main" val="0"/>
                        </a:ext>
                      </a:extLst>
                    </a:blip>
                    <a:srcRect r="69460"/>
                    <a:stretch>
                      <a:fillRect/>
                    </a:stretch>
                  </pic:blipFill>
                  <pic:spPr bwMode="auto">
                    <a:xfrm>
                      <a:off x="0" y="0"/>
                      <a:ext cx="657225" cy="697865"/>
                    </a:xfrm>
                    <a:prstGeom prst="rect">
                      <a:avLst/>
                    </a:prstGeom>
                    <a:noFill/>
                  </pic:spPr>
                </pic:pic>
              </a:graphicData>
            </a:graphic>
          </wp:anchor>
        </w:drawing>
      </w:r>
      <w:r w:rsidR="006E3C6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0.25pt;margin-top:-3.9pt;width:49.05pt;height:40.35pt;z-index:-251658240;mso-position-horizontal-relative:text;mso-position-vertical-relative:text">
            <v:imagedata r:id="rId8" o:title="" grayscale="t" bilevel="t"/>
          </v:shape>
          <o:OLEObject Type="Embed" ProgID="CorelDRAW.Graphic.13" ShapeID="_x0000_s1028" DrawAspect="Content" ObjectID="_1717915493" r:id="rId9"/>
        </w:object>
      </w:r>
    </w:p>
    <w:p w:rsidR="00E243DA" w:rsidRPr="00C83EE0" w:rsidRDefault="00962F60" w:rsidP="00C83EE0">
      <w:pPr>
        <w:tabs>
          <w:tab w:val="left" w:pos="4680"/>
          <w:tab w:val="left" w:pos="9360"/>
          <w:tab w:val="left" w:pos="9000"/>
        </w:tabs>
        <w:spacing w:after="0" w:line="240" w:lineRule="auto"/>
        <w:rPr>
          <w:rFonts w:ascii="Calibri" w:eastAsia="Calibri" w:hAnsi="Calibri" w:cs="Calibri"/>
        </w:rPr>
      </w:pPr>
      <w:r>
        <w:rPr>
          <w:rFonts w:ascii="Calibri" w:eastAsia="Calibri" w:hAnsi="Calibri" w:cs="Calibri"/>
        </w:rPr>
        <w:t xml:space="preserve">            </w:t>
      </w:r>
      <w:r w:rsidR="00C83EE0">
        <w:rPr>
          <w:rFonts w:ascii="Calibri" w:eastAsia="Calibri" w:hAnsi="Calibri" w:cs="Calibri"/>
        </w:rPr>
        <w:t xml:space="preserve">                                  </w:t>
      </w:r>
      <w:r>
        <w:rPr>
          <w:rFonts w:ascii="Times New Roman" w:eastAsia="Times New Roman" w:hAnsi="Times New Roman" w:cs="Times New Roman"/>
          <w:b/>
          <w:sz w:val="28"/>
        </w:rPr>
        <w:t>Ministerul Mediului</w:t>
      </w:r>
      <w:r w:rsidR="00C415DF">
        <w:rPr>
          <w:rFonts w:ascii="Times New Roman" w:eastAsia="Times New Roman" w:hAnsi="Times New Roman" w:cs="Times New Roman"/>
          <w:b/>
          <w:sz w:val="28"/>
        </w:rPr>
        <w:t>,Apelor și Pădurilor</w:t>
      </w:r>
    </w:p>
    <w:p w:rsidR="00E243DA" w:rsidRDefault="00962F60" w:rsidP="00C83EE0">
      <w:pPr>
        <w:tabs>
          <w:tab w:val="left" w:pos="4680"/>
          <w:tab w:val="left" w:pos="9360"/>
          <w:tab w:val="left" w:pos="9000"/>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Agenţia Naţională pentru Protecţia Mediului</w:t>
      </w:r>
    </w:p>
    <w:tbl>
      <w:tblPr>
        <w:tblW w:w="0" w:type="auto"/>
        <w:tblInd w:w="98" w:type="dxa"/>
        <w:tblCellMar>
          <w:left w:w="10" w:type="dxa"/>
          <w:right w:w="10" w:type="dxa"/>
        </w:tblCellMar>
        <w:tblLook w:val="0000" w:firstRow="0" w:lastRow="0" w:firstColumn="0" w:lastColumn="0" w:noHBand="0" w:noVBand="0"/>
      </w:tblPr>
      <w:tblGrid>
        <w:gridCol w:w="10031"/>
      </w:tblGrid>
      <w:tr w:rsidR="00E243DA">
        <w:trPr>
          <w:trHeight w:val="692"/>
        </w:trPr>
        <w:tc>
          <w:tcPr>
            <w:tcW w:w="10031" w:type="dxa"/>
            <w:tcBorders>
              <w:top w:val="single" w:sz="8" w:space="0" w:color="000000"/>
              <w:left w:val="single" w:sz="0" w:space="0" w:color="836967"/>
              <w:bottom w:val="single" w:sz="8" w:space="0" w:color="000000"/>
              <w:right w:val="single" w:sz="0" w:space="0" w:color="836967"/>
            </w:tcBorders>
            <w:shd w:val="clear" w:color="auto" w:fill="auto"/>
            <w:tcMar>
              <w:left w:w="108" w:type="dxa"/>
              <w:right w:w="108" w:type="dxa"/>
            </w:tcMar>
            <w:vAlign w:val="center"/>
          </w:tcPr>
          <w:p w:rsidR="00E243DA" w:rsidRDefault="00962F60">
            <w:pPr>
              <w:spacing w:after="0"/>
              <w:jc w:val="center"/>
            </w:pPr>
            <w:r>
              <w:rPr>
                <w:rFonts w:ascii="Times New Roman" w:eastAsia="Times New Roman" w:hAnsi="Times New Roman" w:cs="Times New Roman"/>
                <w:b/>
                <w:sz w:val="28"/>
              </w:rPr>
              <w:t>AGENŢIA PENTRU PROTECŢIA MEDIULUI MEHEDINŢI</w:t>
            </w:r>
          </w:p>
        </w:tc>
      </w:tr>
    </w:tbl>
    <w:p w:rsidR="00E243DA" w:rsidRDefault="00962F60" w:rsidP="00BF3119">
      <w:pPr>
        <w:tabs>
          <w:tab w:val="left" w:pos="9000"/>
        </w:tabs>
        <w:spacing w:line="300" w:lineRule="auto"/>
        <w:rPr>
          <w:rFonts w:ascii="Times New Roman" w:eastAsia="Times New Roman" w:hAnsi="Times New Roman" w:cs="Times New Roman"/>
          <w:sz w:val="28"/>
        </w:rPr>
      </w:pPr>
      <w:r>
        <w:rPr>
          <w:rFonts w:ascii="Arial" w:eastAsia="Arial" w:hAnsi="Arial" w:cs="Arial"/>
          <w:sz w:val="21"/>
        </w:rPr>
        <w:t> </w:t>
      </w:r>
      <w:r w:rsidR="00435C2C">
        <w:rPr>
          <w:rFonts w:ascii="Times New Roman" w:eastAsia="Times New Roman" w:hAnsi="Times New Roman" w:cs="Times New Roman"/>
          <w:sz w:val="28"/>
        </w:rPr>
        <w:t>Nr. ................…………...</w:t>
      </w:r>
    </w:p>
    <w:p w:rsidR="00B464E7" w:rsidRPr="00BF3119" w:rsidRDefault="00B464E7" w:rsidP="00BF3119">
      <w:pPr>
        <w:tabs>
          <w:tab w:val="left" w:pos="9000"/>
        </w:tabs>
        <w:spacing w:line="300" w:lineRule="auto"/>
        <w:rPr>
          <w:rFonts w:ascii="Times New Roman" w:eastAsia="Times New Roman" w:hAnsi="Times New Roman" w:cs="Times New Roman"/>
          <w:sz w:val="28"/>
        </w:rPr>
      </w:pPr>
    </w:p>
    <w:p w:rsidR="00E243DA" w:rsidRDefault="00962F6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Decizia etapei de încadrare</w:t>
      </w:r>
    </w:p>
    <w:p w:rsidR="00E243DA" w:rsidRDefault="00D33A4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Proiect</w:t>
      </w:r>
    </w:p>
    <w:p w:rsidR="00E243DA" w:rsidRDefault="00E243DA">
      <w:pPr>
        <w:spacing w:after="0" w:line="240" w:lineRule="auto"/>
        <w:jc w:val="center"/>
        <w:rPr>
          <w:rFonts w:ascii="Times New Roman" w:eastAsia="Times New Roman" w:hAnsi="Times New Roman" w:cs="Times New Roman"/>
          <w:sz w:val="28"/>
        </w:rPr>
      </w:pP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Ca urmare a solicitării de emitere a acordului de mediu adresate de </w:t>
      </w:r>
      <w:r w:rsidR="00D33A4B">
        <w:rPr>
          <w:rFonts w:ascii="Times New Roman" w:eastAsia="Times New Roman" w:hAnsi="Times New Roman" w:cs="Times New Roman"/>
          <w:sz w:val="28"/>
        </w:rPr>
        <w:t>NIȘULESCU GABRIEL și NIȘULESCU CRISTINA</w:t>
      </w:r>
      <w:r>
        <w:rPr>
          <w:rFonts w:ascii="Times New Roman" w:eastAsia="Times New Roman" w:hAnsi="Times New Roman" w:cs="Times New Roman"/>
          <w:sz w:val="28"/>
        </w:rPr>
        <w:t xml:space="preserve">, cu domiciliul în </w:t>
      </w:r>
      <w:r w:rsidR="009E1E76">
        <w:rPr>
          <w:rFonts w:ascii="Times New Roman" w:eastAsia="Times New Roman" w:hAnsi="Times New Roman" w:cs="Times New Roman"/>
          <w:sz w:val="28"/>
        </w:rPr>
        <w:t xml:space="preserve">județul </w:t>
      </w:r>
      <w:r w:rsidR="00D33A4B">
        <w:rPr>
          <w:rFonts w:ascii="Times New Roman" w:eastAsia="Times New Roman" w:hAnsi="Times New Roman" w:cs="Times New Roman"/>
          <w:sz w:val="28"/>
        </w:rPr>
        <w:t>Mehedinți</w:t>
      </w:r>
      <w:r w:rsidR="009E1E76">
        <w:rPr>
          <w:rFonts w:ascii="Times New Roman" w:eastAsia="Times New Roman" w:hAnsi="Times New Roman" w:cs="Times New Roman"/>
          <w:sz w:val="28"/>
        </w:rPr>
        <w:t xml:space="preserve">, municipiul </w:t>
      </w:r>
      <w:r w:rsidR="00D33A4B">
        <w:rPr>
          <w:rFonts w:ascii="Times New Roman" w:eastAsia="Times New Roman" w:hAnsi="Times New Roman" w:cs="Times New Roman"/>
          <w:sz w:val="28"/>
        </w:rPr>
        <w:t>Drobeta Turnu Severin</w:t>
      </w:r>
      <w:r w:rsidR="009E1E76">
        <w:rPr>
          <w:rFonts w:ascii="Times New Roman" w:eastAsia="Times New Roman" w:hAnsi="Times New Roman" w:cs="Times New Roman"/>
          <w:sz w:val="28"/>
        </w:rPr>
        <w:t xml:space="preserve">, str. </w:t>
      </w:r>
      <w:r w:rsidR="00D33A4B">
        <w:rPr>
          <w:rFonts w:ascii="Times New Roman" w:eastAsia="Times New Roman" w:hAnsi="Times New Roman" w:cs="Times New Roman"/>
          <w:sz w:val="28"/>
        </w:rPr>
        <w:t>Căpitan Romulus Lepri</w:t>
      </w:r>
      <w:r w:rsidR="009E1E76">
        <w:rPr>
          <w:rFonts w:ascii="Times New Roman" w:eastAsia="Times New Roman" w:hAnsi="Times New Roman" w:cs="Times New Roman"/>
          <w:sz w:val="28"/>
        </w:rPr>
        <w:t>, n</w:t>
      </w:r>
      <w:r w:rsidR="00D33A4B">
        <w:rPr>
          <w:rFonts w:ascii="Times New Roman" w:eastAsia="Times New Roman" w:hAnsi="Times New Roman" w:cs="Times New Roman"/>
          <w:sz w:val="28"/>
        </w:rPr>
        <w:t>r.102</w:t>
      </w:r>
      <w:r>
        <w:rPr>
          <w:rFonts w:ascii="Times New Roman" w:eastAsia="Times New Roman" w:hAnsi="Times New Roman" w:cs="Times New Roman"/>
          <w:sz w:val="28"/>
        </w:rPr>
        <w:t>,  înregistra</w:t>
      </w:r>
      <w:r w:rsidR="00D33A4B">
        <w:rPr>
          <w:rFonts w:ascii="Times New Roman" w:eastAsia="Times New Roman" w:hAnsi="Times New Roman" w:cs="Times New Roman"/>
          <w:sz w:val="28"/>
        </w:rPr>
        <w:t>tă la APM Mehedinţi  cu nr. 11061  din 08.10.2021</w:t>
      </w:r>
      <w:r w:rsidR="008A05D5">
        <w:rPr>
          <w:rFonts w:ascii="Times New Roman" w:eastAsia="Times New Roman" w:hAnsi="Times New Roman" w:cs="Times New Roman"/>
          <w:sz w:val="28"/>
        </w:rPr>
        <w:t xml:space="preserve"> și</w:t>
      </w:r>
      <w:r>
        <w:rPr>
          <w:rFonts w:ascii="Times New Roman" w:eastAsia="Times New Roman" w:hAnsi="Times New Roman" w:cs="Times New Roman"/>
          <w:sz w:val="28"/>
        </w:rPr>
        <w:t xml:space="preserve"> </w:t>
      </w:r>
      <w:r w:rsidR="008A05D5">
        <w:rPr>
          <w:rFonts w:ascii="Times New Roman" w:eastAsia="Times New Roman" w:hAnsi="Times New Roman" w:cs="Times New Roman"/>
          <w:sz w:val="28"/>
        </w:rPr>
        <w:t>co</w:t>
      </w:r>
      <w:r w:rsidR="00B464E7">
        <w:rPr>
          <w:rFonts w:ascii="Times New Roman" w:eastAsia="Times New Roman" w:hAnsi="Times New Roman" w:cs="Times New Roman"/>
          <w:sz w:val="28"/>
        </w:rPr>
        <w:t>mpletări înregistrate cu nr.6977</w:t>
      </w:r>
      <w:r w:rsidR="00D33A4B">
        <w:rPr>
          <w:rFonts w:ascii="Times New Roman" w:eastAsia="Times New Roman" w:hAnsi="Times New Roman" w:cs="Times New Roman"/>
          <w:sz w:val="28"/>
        </w:rPr>
        <w:t xml:space="preserve"> din 03.06.2022</w:t>
      </w:r>
      <w:r w:rsidR="008A05D5">
        <w:rPr>
          <w:rFonts w:ascii="Times New Roman" w:eastAsia="Times New Roman" w:hAnsi="Times New Roman" w:cs="Times New Roman"/>
          <w:sz w:val="28"/>
        </w:rPr>
        <w:t xml:space="preserve">, </w:t>
      </w:r>
      <w:r>
        <w:rPr>
          <w:rFonts w:ascii="Times New Roman" w:eastAsia="Times New Roman" w:hAnsi="Times New Roman" w:cs="Times New Roman"/>
          <w:sz w:val="28"/>
        </w:rPr>
        <w:t>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w:t>
      </w:r>
      <w:r w:rsidR="00876C35">
        <w:rPr>
          <w:rFonts w:ascii="Times New Roman" w:eastAsia="Times New Roman" w:hAnsi="Times New Roman" w:cs="Times New Roman"/>
          <w:sz w:val="28"/>
        </w:rPr>
        <w:t xml:space="preserve">aliză tehnică  din data de </w:t>
      </w:r>
      <w:r w:rsidR="00382D19" w:rsidRPr="00382D19">
        <w:rPr>
          <w:rFonts w:ascii="Times New Roman" w:eastAsia="Times New Roman" w:hAnsi="Times New Roman" w:cs="Times New Roman"/>
          <w:sz w:val="28"/>
        </w:rPr>
        <w:t>30.06</w:t>
      </w:r>
      <w:r w:rsidR="00D33A4B" w:rsidRPr="00382D19">
        <w:rPr>
          <w:rFonts w:ascii="Times New Roman" w:eastAsia="Times New Roman" w:hAnsi="Times New Roman" w:cs="Times New Roman"/>
          <w:sz w:val="28"/>
        </w:rPr>
        <w:t>.2022</w:t>
      </w:r>
      <w:r>
        <w:rPr>
          <w:rFonts w:ascii="Times New Roman" w:eastAsia="Times New Roman" w:hAnsi="Times New Roman" w:cs="Times New Roman"/>
          <w:sz w:val="28"/>
        </w:rPr>
        <w:t xml:space="preserve"> că proiectu</w:t>
      </w:r>
      <w:r w:rsidR="00A352F6">
        <w:rPr>
          <w:rFonts w:ascii="Times New Roman" w:eastAsia="Times New Roman" w:hAnsi="Times New Roman" w:cs="Times New Roman"/>
          <w:sz w:val="28"/>
        </w:rPr>
        <w:t>l “</w:t>
      </w:r>
      <w:r w:rsidR="00D33A4B">
        <w:rPr>
          <w:rFonts w:ascii="Times New Roman" w:eastAsia="Times New Roman" w:hAnsi="Times New Roman" w:cs="Times New Roman"/>
          <w:sz w:val="28"/>
        </w:rPr>
        <w:t xml:space="preserve">Construire casă de vacanță D+P+1E+M, bazin vidanjabil etanș, puț forat </w:t>
      </w:r>
      <w:r w:rsidR="00335B28">
        <w:rPr>
          <w:rFonts w:ascii="Times New Roman" w:eastAsia="Times New Roman" w:hAnsi="Times New Roman" w:cs="Times New Roman"/>
          <w:sz w:val="28"/>
        </w:rPr>
        <w:t>și î</w:t>
      </w:r>
      <w:r>
        <w:rPr>
          <w:rFonts w:ascii="Times New Roman" w:eastAsia="Times New Roman" w:hAnsi="Times New Roman" w:cs="Times New Roman"/>
          <w:sz w:val="28"/>
        </w:rPr>
        <w:t>mprejm</w:t>
      </w:r>
      <w:r w:rsidR="00D33A4B">
        <w:rPr>
          <w:rFonts w:ascii="Times New Roman" w:eastAsia="Times New Roman" w:hAnsi="Times New Roman" w:cs="Times New Roman"/>
          <w:sz w:val="28"/>
        </w:rPr>
        <w:t>uire“ propus a fi amplasat în ex</w:t>
      </w:r>
      <w:r>
        <w:rPr>
          <w:rFonts w:ascii="Times New Roman" w:eastAsia="Times New Roman" w:hAnsi="Times New Roman" w:cs="Times New Roman"/>
          <w:sz w:val="28"/>
        </w:rPr>
        <w:t>travilanu</w:t>
      </w:r>
      <w:r w:rsidR="00876C35">
        <w:rPr>
          <w:rFonts w:ascii="Times New Roman" w:eastAsia="Times New Roman" w:hAnsi="Times New Roman" w:cs="Times New Roman"/>
          <w:sz w:val="28"/>
        </w:rPr>
        <w:t xml:space="preserve">l comunei Eşelniţa, str. </w:t>
      </w:r>
      <w:r w:rsidR="00D33A4B">
        <w:rPr>
          <w:rFonts w:ascii="Times New Roman" w:eastAsia="Times New Roman" w:hAnsi="Times New Roman" w:cs="Times New Roman"/>
          <w:sz w:val="28"/>
        </w:rPr>
        <w:t>Dunării</w:t>
      </w:r>
      <w:r w:rsidR="00876C35">
        <w:rPr>
          <w:rFonts w:ascii="Times New Roman" w:eastAsia="Times New Roman" w:hAnsi="Times New Roman" w:cs="Times New Roman"/>
          <w:sz w:val="28"/>
        </w:rPr>
        <w:t>,</w:t>
      </w:r>
      <w:r w:rsidR="00D33A4B">
        <w:rPr>
          <w:rFonts w:ascii="Times New Roman" w:eastAsia="Times New Roman" w:hAnsi="Times New Roman" w:cs="Times New Roman"/>
          <w:sz w:val="28"/>
        </w:rPr>
        <w:t xml:space="preserve"> nr. F,N., număr cadastral 52693</w:t>
      </w:r>
      <w:r>
        <w:rPr>
          <w:rFonts w:ascii="Times New Roman" w:eastAsia="Times New Roman" w:hAnsi="Times New Roman" w:cs="Times New Roman"/>
          <w:sz w:val="28"/>
        </w:rPr>
        <w:t>, judeţul Mehedinţi;</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nu se supune evaluării impactului asupra mediului.</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Justificarea prezentei decizii:</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I. Motivele pe baza cărora s-a stabilit necesitatea neefectuării evaluării impactului asupra mediului sunt următoarele:</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Caracteristicile proiectului:</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a) proiectul se încadrează în prevederile Legii nr.292/2018 privind evaluarea impactului anumitor proiecte publice şi private asupra mediului, anexa nr. 2, pct. 10 b) - “proiecte d</w:t>
      </w:r>
      <w:r w:rsidR="00506C66">
        <w:rPr>
          <w:rFonts w:ascii="Times New Roman" w:eastAsia="Times New Roman" w:hAnsi="Times New Roman" w:cs="Times New Roman"/>
          <w:sz w:val="28"/>
        </w:rPr>
        <w:t>e dezvoltare urbană...” ;</w:t>
      </w:r>
    </w:p>
    <w:p w:rsidR="00B464E7" w:rsidRPr="00D1556D" w:rsidRDefault="00962F60" w:rsidP="00B46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 dimensiunea și concepția întregului proiect: proiectul este unul de mici dimensiuni, terenul pe care se va realiza inv</w:t>
      </w:r>
      <w:r w:rsidR="00657255">
        <w:rPr>
          <w:rFonts w:ascii="Times New Roman" w:eastAsia="Times New Roman" w:hAnsi="Times New Roman" w:cs="Times New Roman"/>
          <w:sz w:val="28"/>
        </w:rPr>
        <w:t>e</w:t>
      </w:r>
      <w:r w:rsidR="00575877">
        <w:rPr>
          <w:rFonts w:ascii="Times New Roman" w:eastAsia="Times New Roman" w:hAnsi="Times New Roman" w:cs="Times New Roman"/>
          <w:sz w:val="28"/>
        </w:rPr>
        <w:t>stiţia este în supra</w:t>
      </w:r>
      <w:r w:rsidR="00D33A4B">
        <w:rPr>
          <w:rFonts w:ascii="Times New Roman" w:eastAsia="Times New Roman" w:hAnsi="Times New Roman" w:cs="Times New Roman"/>
          <w:sz w:val="28"/>
        </w:rPr>
        <w:t xml:space="preserve">faţă de 1050 </w:t>
      </w:r>
      <w:r>
        <w:rPr>
          <w:rFonts w:ascii="Times New Roman" w:eastAsia="Times New Roman" w:hAnsi="Times New Roman" w:cs="Times New Roman"/>
          <w:sz w:val="28"/>
        </w:rPr>
        <w:t>mp şi este propriet</w:t>
      </w:r>
      <w:r w:rsidR="00657255">
        <w:rPr>
          <w:rFonts w:ascii="Times New Roman" w:eastAsia="Times New Roman" w:hAnsi="Times New Roman" w:cs="Times New Roman"/>
          <w:sz w:val="28"/>
        </w:rPr>
        <w:t>atea titularului, fiind situat î</w:t>
      </w:r>
      <w:r>
        <w:rPr>
          <w:rFonts w:ascii="Times New Roman" w:eastAsia="Times New Roman" w:hAnsi="Times New Roman" w:cs="Times New Roman"/>
          <w:sz w:val="28"/>
        </w:rPr>
        <w:t xml:space="preserve">n </w:t>
      </w:r>
      <w:r w:rsidR="00D33A4B">
        <w:rPr>
          <w:rFonts w:ascii="Times New Roman" w:eastAsia="Times New Roman" w:hAnsi="Times New Roman" w:cs="Times New Roman"/>
          <w:sz w:val="28"/>
        </w:rPr>
        <w:t>ex</w:t>
      </w:r>
      <w:r w:rsidR="00657255">
        <w:rPr>
          <w:rFonts w:ascii="Times New Roman" w:eastAsia="Times New Roman" w:hAnsi="Times New Roman" w:cs="Times New Roman"/>
          <w:sz w:val="28"/>
        </w:rPr>
        <w:t>travilanul comunei Eșelniț</w:t>
      </w:r>
      <w:r>
        <w:rPr>
          <w:rFonts w:ascii="Times New Roman" w:eastAsia="Times New Roman" w:hAnsi="Times New Roman" w:cs="Times New Roman"/>
          <w:sz w:val="28"/>
        </w:rPr>
        <w:t>a</w:t>
      </w:r>
      <w:r w:rsidR="00575877">
        <w:rPr>
          <w:rFonts w:ascii="Times New Roman" w:eastAsia="Times New Roman" w:hAnsi="Times New Roman" w:cs="Times New Roman"/>
          <w:sz w:val="28"/>
        </w:rPr>
        <w:t xml:space="preserve">, </w:t>
      </w:r>
      <w:r w:rsidR="00D33A4B">
        <w:rPr>
          <w:rFonts w:ascii="Times New Roman" w:eastAsia="Times New Roman" w:hAnsi="Times New Roman" w:cs="Times New Roman"/>
          <w:sz w:val="28"/>
        </w:rPr>
        <w:t>cu categoria actuală de folosință fâneață</w:t>
      </w:r>
      <w:r w:rsidR="00985829">
        <w:rPr>
          <w:rFonts w:ascii="Times New Roman" w:eastAsia="Times New Roman" w:hAnsi="Times New Roman" w:cs="Times New Roman"/>
          <w:sz w:val="28"/>
        </w:rPr>
        <w:t>, dar conform  noului P.U.G. aflat în stadiu de aprobare (</w:t>
      </w:r>
      <w:r w:rsidR="0093789C">
        <w:rPr>
          <w:rFonts w:ascii="Times New Roman" w:eastAsia="Times New Roman" w:hAnsi="Times New Roman" w:cs="Times New Roman"/>
          <w:sz w:val="28"/>
        </w:rPr>
        <w:t>Decizie etapă încadrare nr.1/07.02.2022 emisă de Agenția pentru Protecția Mediului Mehedinți- pentru P.U.G. Eșelnița</w:t>
      </w:r>
      <w:r w:rsidR="00985829">
        <w:rPr>
          <w:rFonts w:ascii="Times New Roman" w:eastAsia="Times New Roman" w:hAnsi="Times New Roman" w:cs="Times New Roman"/>
          <w:sz w:val="28"/>
        </w:rPr>
        <w:t>), categoria curți-construcții, cu regim fiscal pentru teren de construcție</w:t>
      </w:r>
      <w:r w:rsidR="00657255">
        <w:rPr>
          <w:rFonts w:ascii="Times New Roman" w:eastAsia="Times New Roman" w:hAnsi="Times New Roman" w:cs="Times New Roman"/>
          <w:sz w:val="28"/>
        </w:rPr>
        <w:t xml:space="preserve">. </w:t>
      </w:r>
      <w:r w:rsidR="00985829">
        <w:rPr>
          <w:rFonts w:ascii="Times New Roman" w:eastAsia="Times New Roman" w:hAnsi="Times New Roman" w:cs="Times New Roman"/>
          <w:sz w:val="28"/>
        </w:rPr>
        <w:t>Terenul se află situat în punctul Viile din Balta-Colțuri sau Ogașul Țărmului pe partea dreaptă a drumului național DN 57 Orșova-Moldova Nouă, v</w:t>
      </w:r>
      <w:r w:rsidR="00657255">
        <w:rPr>
          <w:rFonts w:ascii="Times New Roman" w:eastAsia="Times New Roman" w:hAnsi="Times New Roman" w:cs="Times New Roman"/>
          <w:sz w:val="28"/>
        </w:rPr>
        <w:t xml:space="preserve">ecinătăţile terenului – la </w:t>
      </w:r>
      <w:r w:rsidR="00985829">
        <w:rPr>
          <w:rFonts w:ascii="Times New Roman" w:eastAsia="Times New Roman" w:hAnsi="Times New Roman" w:cs="Times New Roman"/>
          <w:sz w:val="28"/>
        </w:rPr>
        <w:t>VEST,</w:t>
      </w:r>
      <w:r w:rsidR="00575877">
        <w:rPr>
          <w:rFonts w:ascii="Times New Roman" w:eastAsia="Times New Roman" w:hAnsi="Times New Roman" w:cs="Times New Roman"/>
          <w:sz w:val="28"/>
        </w:rPr>
        <w:t>SU</w:t>
      </w:r>
      <w:r w:rsidR="00657255">
        <w:rPr>
          <w:rFonts w:ascii="Times New Roman" w:eastAsia="Times New Roman" w:hAnsi="Times New Roman" w:cs="Times New Roman"/>
          <w:sz w:val="28"/>
        </w:rPr>
        <w:t>D</w:t>
      </w:r>
      <w:r w:rsidR="00985829">
        <w:rPr>
          <w:rFonts w:ascii="Times New Roman" w:eastAsia="Times New Roman" w:hAnsi="Times New Roman" w:cs="Times New Roman"/>
          <w:sz w:val="28"/>
        </w:rPr>
        <w:t xml:space="preserve"> și EST</w:t>
      </w:r>
      <w:r w:rsidR="00657255">
        <w:rPr>
          <w:rFonts w:ascii="Times New Roman" w:eastAsia="Times New Roman" w:hAnsi="Times New Roman" w:cs="Times New Roman"/>
          <w:sz w:val="28"/>
        </w:rPr>
        <w:t xml:space="preserve"> – drum acces</w:t>
      </w:r>
      <w:r w:rsidR="00985829">
        <w:rPr>
          <w:rFonts w:ascii="Times New Roman" w:eastAsia="Times New Roman" w:hAnsi="Times New Roman" w:cs="Times New Roman"/>
          <w:sz w:val="28"/>
        </w:rPr>
        <w:t xml:space="preserve"> și Ogașul Căprăriței</w:t>
      </w:r>
      <w:r w:rsidR="00657255">
        <w:rPr>
          <w:rFonts w:ascii="Times New Roman" w:eastAsia="Times New Roman" w:hAnsi="Times New Roman" w:cs="Times New Roman"/>
          <w:sz w:val="28"/>
        </w:rPr>
        <w:t xml:space="preserve">, la  </w:t>
      </w:r>
      <w:r w:rsidR="00985829">
        <w:rPr>
          <w:rFonts w:ascii="Times New Roman" w:eastAsia="Times New Roman" w:hAnsi="Times New Roman" w:cs="Times New Roman"/>
          <w:sz w:val="28"/>
        </w:rPr>
        <w:t>NORD</w:t>
      </w:r>
      <w:r w:rsidR="00B464E7">
        <w:rPr>
          <w:rFonts w:ascii="Times New Roman" w:eastAsia="Times New Roman" w:hAnsi="Times New Roman" w:cs="Times New Roman"/>
          <w:sz w:val="28"/>
        </w:rPr>
        <w:t xml:space="preserve"> –VEST </w:t>
      </w:r>
      <w:r w:rsidR="00657255">
        <w:rPr>
          <w:rFonts w:ascii="Times New Roman" w:eastAsia="Times New Roman" w:hAnsi="Times New Roman" w:cs="Times New Roman"/>
          <w:sz w:val="28"/>
        </w:rPr>
        <w:t xml:space="preserve"> –</w:t>
      </w:r>
      <w:r>
        <w:rPr>
          <w:rFonts w:ascii="Times New Roman" w:eastAsia="Times New Roman" w:hAnsi="Times New Roman" w:cs="Times New Roman"/>
          <w:sz w:val="28"/>
        </w:rPr>
        <w:t>propr</w:t>
      </w:r>
      <w:r w:rsidR="00985829">
        <w:rPr>
          <w:rFonts w:ascii="Times New Roman" w:eastAsia="Times New Roman" w:hAnsi="Times New Roman" w:cs="Times New Roman"/>
          <w:sz w:val="28"/>
        </w:rPr>
        <w:t>ietate</w:t>
      </w:r>
      <w:r>
        <w:rPr>
          <w:rFonts w:ascii="Times New Roman" w:eastAsia="Times New Roman" w:hAnsi="Times New Roman" w:cs="Times New Roman"/>
          <w:sz w:val="28"/>
        </w:rPr>
        <w:t xml:space="preserve"> </w:t>
      </w:r>
      <w:r w:rsidR="00985829">
        <w:rPr>
          <w:rFonts w:ascii="Times New Roman" w:eastAsia="Times New Roman" w:hAnsi="Times New Roman" w:cs="Times New Roman"/>
          <w:sz w:val="28"/>
        </w:rPr>
        <w:t>privată</w:t>
      </w:r>
      <w:r>
        <w:rPr>
          <w:rFonts w:ascii="Times New Roman" w:eastAsia="Times New Roman" w:hAnsi="Times New Roman" w:cs="Times New Roman"/>
          <w:sz w:val="28"/>
        </w:rPr>
        <w:t xml:space="preserve">. </w:t>
      </w:r>
    </w:p>
    <w:p w:rsidR="00B464E7" w:rsidRPr="00F8216D" w:rsidRDefault="00B464E7" w:rsidP="00B464E7">
      <w:pPr>
        <w:pStyle w:val="Header"/>
        <w:jc w:val="center"/>
        <w:rPr>
          <w:sz w:val="20"/>
          <w:szCs w:val="20"/>
        </w:rPr>
      </w:pPr>
      <w:r w:rsidRPr="00F8216D">
        <w:rPr>
          <w:bCs/>
        </w:rPr>
        <w:t xml:space="preserve"> </w:t>
      </w:r>
      <w:r w:rsidR="006E3C64">
        <w:rPr>
          <w:noProof/>
          <w:sz w:val="20"/>
          <w:szCs w:val="20"/>
        </w:rPr>
        <w:pict>
          <v:shapetype id="_x0000_t32" coordsize="21600,21600" o:spt="32" o:oned="t" path="m,l21600,21600e" filled="f">
            <v:path arrowok="t" fillok="f" o:connecttype="none"/>
            <o:lock v:ext="edit" shapetype="t"/>
          </v:shapetype>
          <v:shape id="_x0000_s1038" type="#_x0000_t32" style="position:absolute;left:0;text-align:left;margin-left:-11.25pt;margin-top:-2.75pt;width:492pt;height:.05pt;z-index:251678720;mso-position-horizontal-relative:text;mso-position-vertical-relative:text" o:connectortype="straight" strokecolor="#00214e" strokeweight="1.5pt"/>
        </w:pict>
      </w:r>
      <w:r w:rsidRPr="00F8216D">
        <w:rPr>
          <w:b/>
        </w:rPr>
        <w:t>A</w:t>
      </w:r>
      <w:r w:rsidRPr="00F8216D">
        <w:rPr>
          <w:b/>
          <w:sz w:val="20"/>
          <w:szCs w:val="20"/>
        </w:rPr>
        <w:t xml:space="preserve">GENŢIA PENTRU </w:t>
      </w:r>
      <w:r w:rsidRPr="00F8216D">
        <w:rPr>
          <w:b/>
        </w:rPr>
        <w:t>P</w:t>
      </w:r>
      <w:r w:rsidRPr="00F8216D">
        <w:rPr>
          <w:b/>
          <w:sz w:val="20"/>
          <w:szCs w:val="20"/>
        </w:rPr>
        <w:t xml:space="preserve">ROTECŢIA </w:t>
      </w:r>
      <w:r w:rsidRPr="00F8216D">
        <w:rPr>
          <w:b/>
        </w:rPr>
        <w:t>M</w:t>
      </w:r>
      <w:r w:rsidRPr="00F8216D">
        <w:rPr>
          <w:b/>
          <w:sz w:val="20"/>
          <w:szCs w:val="20"/>
        </w:rPr>
        <w:t xml:space="preserve">EDIULUI </w:t>
      </w:r>
      <w:r w:rsidRPr="00F8216D">
        <w:rPr>
          <w:b/>
        </w:rPr>
        <w:t>M</w:t>
      </w:r>
      <w:r w:rsidRPr="00F8216D">
        <w:rPr>
          <w:b/>
          <w:sz w:val="20"/>
          <w:szCs w:val="20"/>
        </w:rPr>
        <w:t>EHEDINŢI</w:t>
      </w:r>
    </w:p>
    <w:p w:rsidR="00B464E7" w:rsidRPr="00F8216D" w:rsidRDefault="00B464E7" w:rsidP="00B464E7">
      <w:pPr>
        <w:pStyle w:val="Header"/>
        <w:jc w:val="center"/>
        <w:rPr>
          <w:sz w:val="20"/>
          <w:szCs w:val="20"/>
        </w:rPr>
      </w:pPr>
      <w:r w:rsidRPr="00F8216D">
        <w:rPr>
          <w:sz w:val="20"/>
          <w:szCs w:val="20"/>
        </w:rPr>
        <w:t>Str. Băile Romane, nr. 3, Drobeta Turnu Severin, Cod 220234</w:t>
      </w:r>
    </w:p>
    <w:p w:rsidR="00B464E7" w:rsidRDefault="00B464E7" w:rsidP="00B464E7">
      <w:pPr>
        <w:pStyle w:val="Header"/>
        <w:jc w:val="center"/>
        <w:rPr>
          <w:rStyle w:val="Hyperlink"/>
          <w:sz w:val="20"/>
          <w:szCs w:val="20"/>
        </w:rPr>
      </w:pPr>
      <w:r w:rsidRPr="00F8216D">
        <w:rPr>
          <w:sz w:val="20"/>
          <w:szCs w:val="20"/>
        </w:rPr>
        <w:t>Tel : 0040252/320396 Fax : 0040252/306018</w:t>
      </w:r>
      <w:r>
        <w:rPr>
          <w:sz w:val="20"/>
          <w:szCs w:val="20"/>
        </w:rPr>
        <w:t>,</w:t>
      </w:r>
      <w:r w:rsidRPr="00F8216D">
        <w:rPr>
          <w:sz w:val="20"/>
          <w:szCs w:val="20"/>
        </w:rPr>
        <w:t xml:space="preserve">e-mail: </w:t>
      </w:r>
      <w:hyperlink r:id="rId10" w:history="1">
        <w:r w:rsidRPr="00F8216D">
          <w:rPr>
            <w:rStyle w:val="Hyperlink"/>
            <w:sz w:val="20"/>
            <w:szCs w:val="20"/>
          </w:rPr>
          <w:t>office@apmmh.anpm.ro</w:t>
        </w:r>
      </w:hyperlink>
    </w:p>
    <w:p w:rsidR="00B464E7" w:rsidRPr="00B464E7" w:rsidRDefault="00B464E7" w:rsidP="00B464E7">
      <w:pPr>
        <w:pStyle w:val="Header"/>
        <w:jc w:val="center"/>
        <w:rPr>
          <w:color w:val="0000FF"/>
          <w:sz w:val="20"/>
          <w:szCs w:val="20"/>
          <w:u w:val="single"/>
        </w:rPr>
      </w:pPr>
      <w:r w:rsidRPr="00656306">
        <w:rPr>
          <w:rStyle w:val="Hyperlink"/>
          <w:sz w:val="20"/>
          <w:szCs w:val="20"/>
        </w:rPr>
        <w:t>Operator de date cu caracter personal, conform Regulamentului (UE) 2016/679</w:t>
      </w:r>
    </w:p>
    <w:p w:rsidR="00B464E7" w:rsidRDefault="00962F60" w:rsidP="00BF311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Titularul îşi propune </w:t>
      </w:r>
      <w:r w:rsidR="00985829">
        <w:rPr>
          <w:rFonts w:ascii="Times New Roman" w:eastAsia="Times New Roman" w:hAnsi="Times New Roman" w:cs="Times New Roman"/>
          <w:sz w:val="28"/>
        </w:rPr>
        <w:t>realizarea unei case da vacanță cu destinația de spații de cazare</w:t>
      </w:r>
      <w:r w:rsidR="00B464E7">
        <w:rPr>
          <w:rFonts w:ascii="Times New Roman" w:eastAsia="Times New Roman" w:hAnsi="Times New Roman" w:cs="Times New Roman"/>
          <w:sz w:val="28"/>
        </w:rPr>
        <w:t xml:space="preserve">, cu </w:t>
      </w:r>
      <w:r w:rsidR="00985829">
        <w:rPr>
          <w:rFonts w:ascii="Times New Roman" w:eastAsia="Times New Roman" w:hAnsi="Times New Roman" w:cs="Times New Roman"/>
          <w:sz w:val="28"/>
        </w:rPr>
        <w:t xml:space="preserve">regim de înălțime D+P+1E+M </w:t>
      </w:r>
      <w:r w:rsidR="00B464E7">
        <w:rPr>
          <w:rFonts w:ascii="Times New Roman" w:eastAsia="Times New Roman" w:hAnsi="Times New Roman" w:cs="Times New Roman"/>
          <w:sz w:val="28"/>
        </w:rPr>
        <w:t>structurată astfel:</w:t>
      </w:r>
    </w:p>
    <w:p w:rsidR="00B464E7" w:rsidRDefault="00B464E7" w:rsidP="00BF311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demisol – living, bucătărie, dining, casa scării,hol,  grup sanitar și spațiu depozitare;</w:t>
      </w:r>
    </w:p>
    <w:p w:rsidR="00B464E7" w:rsidRDefault="00B464E7" w:rsidP="00BF311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parter – 3 dormitoare, 3 băi, hol și casa scării;</w:t>
      </w:r>
    </w:p>
    <w:p w:rsidR="00B464E7" w:rsidRDefault="00B464E7" w:rsidP="00B46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etajul 1 - 3 dormitoare, 3 băi, hol și casa scării;</w:t>
      </w:r>
    </w:p>
    <w:p w:rsidR="00B464E7" w:rsidRDefault="00B464E7" w:rsidP="00B46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mansardă – 2 dormitoare, 2 băi, sală de conferințe, spațiu depozitare</w:t>
      </w:r>
      <w:r w:rsidR="006F1A35">
        <w:rPr>
          <w:rFonts w:ascii="Times New Roman" w:eastAsia="Times New Roman" w:hAnsi="Times New Roman" w:cs="Times New Roman"/>
          <w:sz w:val="28"/>
        </w:rPr>
        <w:t>, hol și casa scării.</w:t>
      </w:r>
    </w:p>
    <w:p w:rsidR="00B464E7" w:rsidRDefault="006F1A35" w:rsidP="00BF311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Casa de vacanță va dispu</w:t>
      </w:r>
      <w:r w:rsidR="00B464E7">
        <w:rPr>
          <w:rFonts w:ascii="Times New Roman" w:eastAsia="Times New Roman" w:hAnsi="Times New Roman" w:cs="Times New Roman"/>
          <w:sz w:val="28"/>
        </w:rPr>
        <w:t>ne și de o piscină cu dimensiuni de 10mx5m și un volum de 60 mc</w:t>
      </w:r>
      <w:r>
        <w:rPr>
          <w:rFonts w:ascii="Times New Roman" w:eastAsia="Times New Roman" w:hAnsi="Times New Roman" w:cs="Times New Roman"/>
          <w:sz w:val="28"/>
        </w:rPr>
        <w:t xml:space="preserve"> și împrejmuire din stâlpi metalici cu fundații tip pahar și plasă sudată galvanizată. </w:t>
      </w:r>
    </w:p>
    <w:p w:rsidR="00D4702A" w:rsidRDefault="00D4702A" w:rsidP="00BF311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Accesul auto în incintă se va face pe latura de vest iar în partea de nord a proprietății se va amenaja o parcare aferentă.</w:t>
      </w:r>
    </w:p>
    <w:p w:rsidR="00772739" w:rsidRPr="0093789C" w:rsidRDefault="00772739" w:rsidP="00C161B8">
      <w:pPr>
        <w:spacing w:after="0" w:line="240" w:lineRule="auto"/>
        <w:jc w:val="both"/>
        <w:rPr>
          <w:rFonts w:ascii="Times New Roman" w:eastAsia="Times New Roman" w:hAnsi="Times New Roman" w:cs="Times New Roman"/>
          <w:sz w:val="28"/>
        </w:rPr>
      </w:pPr>
      <w:r w:rsidRPr="0093789C">
        <w:rPr>
          <w:rFonts w:ascii="Times New Roman" w:eastAsia="Times New Roman" w:hAnsi="Times New Roman" w:cs="Times New Roman"/>
          <w:sz w:val="28"/>
        </w:rPr>
        <w:t xml:space="preserve">Suprafața construită </w:t>
      </w:r>
      <w:r w:rsidR="006F1A35" w:rsidRPr="0093789C">
        <w:rPr>
          <w:rFonts w:ascii="Times New Roman" w:eastAsia="Times New Roman" w:hAnsi="Times New Roman" w:cs="Times New Roman"/>
          <w:sz w:val="28"/>
        </w:rPr>
        <w:t xml:space="preserve">-120,40 mp </w:t>
      </w:r>
      <w:r w:rsidRPr="0093789C">
        <w:rPr>
          <w:rFonts w:ascii="Times New Roman" w:eastAsia="Times New Roman" w:hAnsi="Times New Roman" w:cs="Times New Roman"/>
          <w:sz w:val="28"/>
        </w:rPr>
        <w:t>și</w:t>
      </w:r>
      <w:r w:rsidR="006F1A35" w:rsidRPr="0093789C">
        <w:rPr>
          <w:rFonts w:ascii="Times New Roman" w:eastAsia="Times New Roman" w:hAnsi="Times New Roman" w:cs="Times New Roman"/>
          <w:sz w:val="28"/>
        </w:rPr>
        <w:t xml:space="preserve"> suprafața desfășurată – 481,60 mp</w:t>
      </w:r>
      <w:r w:rsidRPr="0093789C">
        <w:rPr>
          <w:rFonts w:ascii="Times New Roman" w:eastAsia="Times New Roman" w:hAnsi="Times New Roman" w:cs="Times New Roman"/>
          <w:sz w:val="28"/>
        </w:rPr>
        <w:t>.</w:t>
      </w:r>
    </w:p>
    <w:p w:rsidR="006F1A35" w:rsidRPr="0093789C" w:rsidRDefault="006F1A35" w:rsidP="00C161B8">
      <w:pPr>
        <w:spacing w:after="0" w:line="240" w:lineRule="auto"/>
        <w:jc w:val="both"/>
        <w:rPr>
          <w:rFonts w:ascii="Times New Roman" w:eastAsia="Times New Roman" w:hAnsi="Times New Roman" w:cs="Times New Roman"/>
          <w:sz w:val="28"/>
        </w:rPr>
      </w:pPr>
      <w:r w:rsidRPr="0093789C">
        <w:rPr>
          <w:rFonts w:ascii="Times New Roman" w:eastAsia="Times New Roman" w:hAnsi="Times New Roman" w:cs="Times New Roman"/>
          <w:sz w:val="28"/>
        </w:rPr>
        <w:t>Coordonate STEREO 70 ale amplasamentului:</w:t>
      </w:r>
    </w:p>
    <w:p w:rsidR="006F1A35" w:rsidRPr="0093789C" w:rsidRDefault="006F1A35" w:rsidP="00C161B8">
      <w:pPr>
        <w:spacing w:after="0" w:line="240" w:lineRule="auto"/>
        <w:jc w:val="both"/>
        <w:rPr>
          <w:rFonts w:ascii="Times New Roman" w:eastAsia="Times New Roman" w:hAnsi="Times New Roman" w:cs="Times New Roman"/>
          <w:sz w:val="28"/>
        </w:rPr>
      </w:pPr>
    </w:p>
    <w:tbl>
      <w:tblPr>
        <w:tblStyle w:val="TableGrid"/>
        <w:tblW w:w="0" w:type="auto"/>
        <w:tblLook w:val="04A0" w:firstRow="1" w:lastRow="0" w:firstColumn="1" w:lastColumn="0" w:noHBand="0" w:noVBand="1"/>
      </w:tblPr>
      <w:tblGrid>
        <w:gridCol w:w="1242"/>
        <w:gridCol w:w="4111"/>
        <w:gridCol w:w="3969"/>
      </w:tblGrid>
      <w:tr w:rsidR="0093789C" w:rsidRPr="0093789C" w:rsidTr="006F1A35">
        <w:tc>
          <w:tcPr>
            <w:tcW w:w="1242"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Nr. crt.</w:t>
            </w:r>
          </w:p>
        </w:tc>
        <w:tc>
          <w:tcPr>
            <w:tcW w:w="4111"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X</w:t>
            </w:r>
          </w:p>
        </w:tc>
        <w:tc>
          <w:tcPr>
            <w:tcW w:w="3969"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Y</w:t>
            </w:r>
          </w:p>
        </w:tc>
      </w:tr>
      <w:tr w:rsidR="0093789C" w:rsidRPr="0093789C" w:rsidTr="006F1A35">
        <w:tc>
          <w:tcPr>
            <w:tcW w:w="1242"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1.</w:t>
            </w:r>
          </w:p>
        </w:tc>
        <w:tc>
          <w:tcPr>
            <w:tcW w:w="4111"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285.708,736</w:t>
            </w:r>
          </w:p>
        </w:tc>
        <w:tc>
          <w:tcPr>
            <w:tcW w:w="3969"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354.527,265</w:t>
            </w:r>
          </w:p>
        </w:tc>
      </w:tr>
      <w:tr w:rsidR="0093789C" w:rsidRPr="0093789C" w:rsidTr="006F1A35">
        <w:tc>
          <w:tcPr>
            <w:tcW w:w="1242"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2.</w:t>
            </w:r>
          </w:p>
        </w:tc>
        <w:tc>
          <w:tcPr>
            <w:tcW w:w="4111"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285.744,380</w:t>
            </w:r>
          </w:p>
        </w:tc>
        <w:tc>
          <w:tcPr>
            <w:tcW w:w="3969"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354.586,086</w:t>
            </w:r>
          </w:p>
        </w:tc>
      </w:tr>
      <w:tr w:rsidR="0093789C" w:rsidRPr="0093789C" w:rsidTr="006F1A35">
        <w:tc>
          <w:tcPr>
            <w:tcW w:w="1242"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3.</w:t>
            </w:r>
          </w:p>
        </w:tc>
        <w:tc>
          <w:tcPr>
            <w:tcW w:w="4111"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285.768,954</w:t>
            </w:r>
          </w:p>
        </w:tc>
        <w:tc>
          <w:tcPr>
            <w:tcW w:w="3969"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354.575,647</w:t>
            </w:r>
          </w:p>
        </w:tc>
      </w:tr>
      <w:tr w:rsidR="0093789C" w:rsidRPr="0093789C" w:rsidTr="006F1A35">
        <w:tc>
          <w:tcPr>
            <w:tcW w:w="1242"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4.</w:t>
            </w:r>
          </w:p>
        </w:tc>
        <w:tc>
          <w:tcPr>
            <w:tcW w:w="4111"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285.746,124</w:t>
            </w:r>
          </w:p>
        </w:tc>
        <w:tc>
          <w:tcPr>
            <w:tcW w:w="3969"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354.553,727</w:t>
            </w:r>
          </w:p>
        </w:tc>
      </w:tr>
      <w:tr w:rsidR="0093789C" w:rsidRPr="0093789C" w:rsidTr="006F1A35">
        <w:tc>
          <w:tcPr>
            <w:tcW w:w="1242" w:type="dxa"/>
          </w:tcPr>
          <w:p w:rsidR="006F1A35" w:rsidRPr="0093789C" w:rsidRDefault="006F1A35"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5.</w:t>
            </w:r>
          </w:p>
        </w:tc>
        <w:tc>
          <w:tcPr>
            <w:tcW w:w="4111"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285.722,452</w:t>
            </w:r>
          </w:p>
        </w:tc>
        <w:tc>
          <w:tcPr>
            <w:tcW w:w="3969" w:type="dxa"/>
          </w:tcPr>
          <w:p w:rsidR="006F1A35" w:rsidRPr="0093789C" w:rsidRDefault="0093789C" w:rsidP="006F1A35">
            <w:pPr>
              <w:jc w:val="center"/>
              <w:rPr>
                <w:rFonts w:ascii="Times New Roman" w:eastAsia="Times New Roman" w:hAnsi="Times New Roman" w:cs="Times New Roman"/>
                <w:sz w:val="28"/>
              </w:rPr>
            </w:pPr>
            <w:r w:rsidRPr="0093789C">
              <w:rPr>
                <w:rFonts w:ascii="Times New Roman" w:eastAsia="Times New Roman" w:hAnsi="Times New Roman" w:cs="Times New Roman"/>
                <w:sz w:val="28"/>
              </w:rPr>
              <w:t>354.535,180</w:t>
            </w:r>
          </w:p>
        </w:tc>
      </w:tr>
    </w:tbl>
    <w:p w:rsidR="006F1A35" w:rsidRPr="006F1A35" w:rsidRDefault="006F1A35" w:rsidP="00C161B8">
      <w:pPr>
        <w:spacing w:after="0" w:line="240" w:lineRule="auto"/>
        <w:jc w:val="both"/>
        <w:rPr>
          <w:rFonts w:ascii="Times New Roman" w:eastAsia="Times New Roman" w:hAnsi="Times New Roman" w:cs="Times New Roman"/>
          <w:color w:val="FF0000"/>
          <w:sz w:val="28"/>
        </w:rPr>
      </w:pPr>
    </w:p>
    <w:p w:rsidR="00C161B8" w:rsidRPr="00772739" w:rsidRDefault="00C161B8" w:rsidP="007727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În interiorul amplasamentului se vor realiza accese pietonale  - alei, spațiu verde (gazon și arbuști ornamentali).</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Alimentarea cu apă – va fi pentru nevoi igienico-sanitare – dintr-un foraj ce va avea următoarele caracteristici - H</w:t>
      </w:r>
      <w:r w:rsidR="00636653">
        <w:rPr>
          <w:rFonts w:ascii="Times New Roman" w:eastAsia="Times New Roman" w:hAnsi="Times New Roman" w:cs="Times New Roman"/>
          <w:sz w:val="28"/>
        </w:rPr>
        <w:t>=2</w:t>
      </w:r>
      <w:r w:rsidR="00FC761F">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2C5A3B">
        <w:rPr>
          <w:rFonts w:ascii="Times New Roman" w:eastAsia="Times New Roman" w:hAnsi="Times New Roman" w:cs="Times New Roman"/>
          <w:sz w:val="28"/>
        </w:rPr>
        <w:t xml:space="preserve">m, </w:t>
      </w:r>
      <w:r w:rsidR="00FC761F">
        <w:rPr>
          <w:rFonts w:ascii="Times New Roman" w:eastAsia="Times New Roman" w:hAnsi="Times New Roman" w:cs="Times New Roman"/>
          <w:sz w:val="28"/>
        </w:rPr>
        <w:t>Ø140mm÷20</w:t>
      </w:r>
      <w:r w:rsidR="00772739">
        <w:rPr>
          <w:rFonts w:ascii="Times New Roman" w:eastAsia="Times New Roman" w:hAnsi="Times New Roman" w:cs="Times New Roman"/>
          <w:sz w:val="28"/>
        </w:rPr>
        <w:t>0mm, Q</w:t>
      </w:r>
      <w:r w:rsidR="00FC761F">
        <w:rPr>
          <w:rFonts w:ascii="Times New Roman" w:eastAsia="Times New Roman" w:hAnsi="Times New Roman" w:cs="Times New Roman"/>
          <w:sz w:val="28"/>
          <w:vertAlign w:val="subscript"/>
        </w:rPr>
        <w:t>exploatare</w:t>
      </w:r>
      <w:r w:rsidR="00772739">
        <w:rPr>
          <w:rFonts w:ascii="Times New Roman" w:eastAsia="Times New Roman" w:hAnsi="Times New Roman" w:cs="Times New Roman"/>
          <w:sz w:val="28"/>
        </w:rPr>
        <w:t>≈</w:t>
      </w:r>
      <w:r w:rsidR="00FC761F">
        <w:rPr>
          <w:rFonts w:ascii="Times New Roman" w:eastAsia="Times New Roman" w:hAnsi="Times New Roman" w:cs="Times New Roman"/>
          <w:sz w:val="28"/>
        </w:rPr>
        <w:t>0,20</w:t>
      </w:r>
      <w:r w:rsidR="00F5509B">
        <w:rPr>
          <w:rFonts w:ascii="Times New Roman" w:eastAsia="Times New Roman" w:hAnsi="Times New Roman" w:cs="Times New Roman"/>
          <w:sz w:val="28"/>
        </w:rPr>
        <w:t xml:space="preserve"> l/s, </w:t>
      </w:r>
      <w:r w:rsidR="00FC761F">
        <w:rPr>
          <w:rFonts w:ascii="Times New Roman" w:eastAsia="Times New Roman" w:hAnsi="Times New Roman" w:cs="Times New Roman"/>
          <w:sz w:val="28"/>
        </w:rPr>
        <w:t>timp de funcţionare aprox. 15</w:t>
      </w:r>
      <w:r>
        <w:rPr>
          <w:rFonts w:ascii="Times New Roman" w:eastAsia="Times New Roman" w:hAnsi="Times New Roman" w:cs="Times New Roman"/>
          <w:sz w:val="28"/>
        </w:rPr>
        <w:t>0 zile/an,</w:t>
      </w:r>
      <w:r w:rsidR="00FC761F">
        <w:rPr>
          <w:rFonts w:ascii="Times New Roman" w:eastAsia="Times New Roman" w:hAnsi="Times New Roman" w:cs="Times New Roman"/>
          <w:sz w:val="28"/>
        </w:rPr>
        <w:t xml:space="preserve"> 7 zile/săptămână, 24 ore/zi (sezonier),</w:t>
      </w:r>
      <w:r>
        <w:rPr>
          <w:rFonts w:ascii="Times New Roman" w:eastAsia="Times New Roman" w:hAnsi="Times New Roman" w:cs="Times New Roman"/>
          <w:sz w:val="28"/>
        </w:rPr>
        <w:t xml:space="preserve"> Q</w:t>
      </w:r>
      <w:r>
        <w:rPr>
          <w:rFonts w:ascii="Times New Roman" w:eastAsia="Times New Roman" w:hAnsi="Times New Roman" w:cs="Times New Roman"/>
          <w:sz w:val="28"/>
          <w:vertAlign w:val="subscript"/>
        </w:rPr>
        <w:t xml:space="preserve">zi max </w:t>
      </w:r>
      <w:r w:rsidR="00FC761F">
        <w:rPr>
          <w:rFonts w:ascii="Times New Roman" w:eastAsia="Times New Roman" w:hAnsi="Times New Roman" w:cs="Times New Roman"/>
          <w:sz w:val="28"/>
        </w:rPr>
        <w:t>=2,53 mc/zi (0,029</w:t>
      </w:r>
      <w:r>
        <w:rPr>
          <w:rFonts w:ascii="Times New Roman" w:eastAsia="Times New Roman" w:hAnsi="Times New Roman" w:cs="Times New Roman"/>
          <w:sz w:val="28"/>
        </w:rPr>
        <w:t xml:space="preserve"> l/s), Q</w:t>
      </w:r>
      <w:r>
        <w:rPr>
          <w:rFonts w:ascii="Times New Roman" w:eastAsia="Times New Roman" w:hAnsi="Times New Roman" w:cs="Times New Roman"/>
          <w:sz w:val="28"/>
          <w:vertAlign w:val="subscript"/>
        </w:rPr>
        <w:t>zi mediu</w:t>
      </w:r>
      <w:r w:rsidR="00FC761F">
        <w:rPr>
          <w:rFonts w:ascii="Times New Roman" w:eastAsia="Times New Roman" w:hAnsi="Times New Roman" w:cs="Times New Roman"/>
          <w:sz w:val="28"/>
        </w:rPr>
        <w:t>=2,11 mc/zi (0,025</w:t>
      </w:r>
      <w:r>
        <w:rPr>
          <w:rFonts w:ascii="Times New Roman" w:eastAsia="Times New Roman" w:hAnsi="Times New Roman" w:cs="Times New Roman"/>
          <w:sz w:val="28"/>
        </w:rPr>
        <w:t xml:space="preserve"> l/s), Q</w:t>
      </w:r>
      <w:r>
        <w:rPr>
          <w:rFonts w:ascii="Times New Roman" w:eastAsia="Times New Roman" w:hAnsi="Times New Roman" w:cs="Times New Roman"/>
          <w:sz w:val="28"/>
          <w:vertAlign w:val="subscript"/>
        </w:rPr>
        <w:t>zi min</w:t>
      </w:r>
      <w:r w:rsidR="00FC761F">
        <w:rPr>
          <w:rFonts w:ascii="Times New Roman" w:eastAsia="Times New Roman" w:hAnsi="Times New Roman" w:cs="Times New Roman"/>
          <w:sz w:val="28"/>
        </w:rPr>
        <w:t>=1,52 mc/zi (0,017</w:t>
      </w:r>
      <w:r>
        <w:rPr>
          <w:rFonts w:ascii="Times New Roman" w:eastAsia="Times New Roman" w:hAnsi="Times New Roman" w:cs="Times New Roman"/>
          <w:sz w:val="28"/>
        </w:rPr>
        <w:t xml:space="preserve"> l/s). Forajul se va echipa cu electropompă cu debit instalat mai mic decât debitul de exploatare al forajului</w:t>
      </w:r>
      <w:r w:rsidR="00C67121">
        <w:rPr>
          <w:rFonts w:ascii="Times New Roman" w:eastAsia="Times New Roman" w:hAnsi="Times New Roman" w:cs="Times New Roman"/>
          <w:sz w:val="28"/>
        </w:rPr>
        <w:t>.</w:t>
      </w:r>
      <w:r>
        <w:rPr>
          <w:rFonts w:ascii="Times New Roman" w:eastAsia="Times New Roman" w:hAnsi="Times New Roman" w:cs="Times New Roman"/>
          <w:sz w:val="28"/>
        </w:rPr>
        <w:t xml:space="preserve"> Reţeaua de aducţiu</w:t>
      </w:r>
      <w:r w:rsidR="002C5A3B">
        <w:rPr>
          <w:rFonts w:ascii="Times New Roman" w:eastAsia="Times New Roman" w:hAnsi="Times New Roman" w:cs="Times New Roman"/>
          <w:sz w:val="28"/>
        </w:rPr>
        <w:t xml:space="preserve">ne a apei </w:t>
      </w:r>
      <w:r w:rsidR="00C67121">
        <w:rPr>
          <w:rFonts w:ascii="Times New Roman" w:eastAsia="Times New Roman" w:hAnsi="Times New Roman" w:cs="Times New Roman"/>
          <w:sz w:val="28"/>
        </w:rPr>
        <w:t xml:space="preserve">va fi din conducte PEHD, </w:t>
      </w:r>
      <w:r w:rsidR="00FC761F">
        <w:rPr>
          <w:rFonts w:ascii="Times New Roman" w:eastAsia="Times New Roman" w:hAnsi="Times New Roman" w:cs="Times New Roman"/>
          <w:sz w:val="28"/>
        </w:rPr>
        <w:t>L≈5,00 m, cu diametr</w:t>
      </w:r>
      <w:r w:rsidR="004923EE">
        <w:rPr>
          <w:rFonts w:ascii="Times New Roman" w:eastAsia="Times New Roman" w:hAnsi="Times New Roman" w:cs="Times New Roman"/>
          <w:sz w:val="28"/>
        </w:rPr>
        <w:t>u Ø32mm</w:t>
      </w:r>
      <w:r>
        <w:rPr>
          <w:rFonts w:ascii="Times New Roman" w:eastAsia="Times New Roman" w:hAnsi="Times New Roman" w:cs="Times New Roman"/>
          <w:sz w:val="28"/>
        </w:rPr>
        <w:t>. Reţeaua de disttribuţie a ap</w:t>
      </w:r>
      <w:r w:rsidR="004923EE">
        <w:rPr>
          <w:rFonts w:ascii="Times New Roman" w:eastAsia="Times New Roman" w:hAnsi="Times New Roman" w:cs="Times New Roman"/>
          <w:sz w:val="28"/>
        </w:rPr>
        <w:t>ei va fi din conducte PEHD, L≈15,00 m, cu diametru Ø25mm</w:t>
      </w:r>
      <w:r>
        <w:rPr>
          <w:rFonts w:ascii="Times New Roman" w:eastAsia="Times New Roman" w:hAnsi="Times New Roman" w:cs="Times New Roman"/>
          <w:sz w:val="28"/>
        </w:rPr>
        <w:t>.</w:t>
      </w:r>
      <w:r w:rsidR="002C5A3B">
        <w:rPr>
          <w:rFonts w:ascii="Times New Roman" w:eastAsia="Times New Roman" w:hAnsi="Times New Roman" w:cs="Times New Roman"/>
          <w:sz w:val="28"/>
        </w:rPr>
        <w:t xml:space="preserve"> Pentru folosirea apei ca apă pot</w:t>
      </w:r>
      <w:r w:rsidR="00C67121">
        <w:rPr>
          <w:rFonts w:ascii="Times New Roman" w:eastAsia="Times New Roman" w:hAnsi="Times New Roman" w:cs="Times New Roman"/>
          <w:sz w:val="28"/>
        </w:rPr>
        <w:t>abilă se vor face analizele aces</w:t>
      </w:r>
      <w:r w:rsidR="002C5A3B">
        <w:rPr>
          <w:rFonts w:ascii="Times New Roman" w:eastAsia="Times New Roman" w:hAnsi="Times New Roman" w:cs="Times New Roman"/>
          <w:sz w:val="28"/>
        </w:rPr>
        <w:t xml:space="preserve">teia, prin grija titularului – de către unități specializate ale Ministerului Sănătății, dacă în urma analizelor reiese că apa nu este potabilă </w:t>
      </w:r>
      <w:r w:rsidR="004923EE">
        <w:rPr>
          <w:rFonts w:ascii="Times New Roman" w:eastAsia="Times New Roman" w:hAnsi="Times New Roman" w:cs="Times New Roman"/>
          <w:sz w:val="28"/>
        </w:rPr>
        <w:t xml:space="preserve">fie se va trata corespunzător fie </w:t>
      </w:r>
      <w:r w:rsidR="002C5A3B">
        <w:rPr>
          <w:rFonts w:ascii="Times New Roman" w:eastAsia="Times New Roman" w:hAnsi="Times New Roman" w:cs="Times New Roman"/>
          <w:sz w:val="28"/>
        </w:rPr>
        <w:t>se va folosi numai apă din surse controlate (din comerț).</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Apele uzate menajere vor fi colectate prin intermediul reţelei </w:t>
      </w:r>
      <w:r w:rsidR="004923EE">
        <w:rPr>
          <w:rFonts w:ascii="Times New Roman" w:eastAsia="Times New Roman" w:hAnsi="Times New Roman" w:cs="Times New Roman"/>
          <w:sz w:val="28"/>
        </w:rPr>
        <w:t xml:space="preserve">interioare </w:t>
      </w:r>
      <w:r>
        <w:rPr>
          <w:rFonts w:ascii="Times New Roman" w:eastAsia="Times New Roman" w:hAnsi="Times New Roman" w:cs="Times New Roman"/>
          <w:sz w:val="28"/>
        </w:rPr>
        <w:t>de canalizare</w:t>
      </w:r>
      <w:r w:rsidR="004923EE">
        <w:rPr>
          <w:rFonts w:ascii="Times New Roman" w:eastAsia="Times New Roman" w:hAnsi="Times New Roman" w:cs="Times New Roman"/>
          <w:sz w:val="28"/>
        </w:rPr>
        <w:t xml:space="preserve"> din conducte PVC, Ø 4</w:t>
      </w:r>
      <w:r w:rsidR="003162CE">
        <w:rPr>
          <w:rFonts w:ascii="Times New Roman" w:eastAsia="Times New Roman" w:hAnsi="Times New Roman" w:cs="Times New Roman"/>
          <w:sz w:val="28"/>
        </w:rPr>
        <w:t>0</w:t>
      </w:r>
      <w:r w:rsidR="004923EE">
        <w:rPr>
          <w:rFonts w:ascii="Times New Roman" w:eastAsia="Times New Roman" w:hAnsi="Times New Roman" w:cs="Times New Roman"/>
          <w:sz w:val="28"/>
        </w:rPr>
        <w:t>mm ÷ 110</w:t>
      </w:r>
      <w:r w:rsidR="003162CE">
        <w:rPr>
          <w:rFonts w:ascii="Times New Roman" w:eastAsia="Times New Roman" w:hAnsi="Times New Roman" w:cs="Times New Roman"/>
          <w:sz w:val="28"/>
        </w:rPr>
        <w:t>mm, L</w:t>
      </w:r>
      <w:r w:rsidR="004923EE">
        <w:rPr>
          <w:rFonts w:ascii="Times New Roman" w:eastAsia="Times New Roman" w:hAnsi="Times New Roman" w:cs="Times New Roman"/>
          <w:sz w:val="28"/>
        </w:rPr>
        <w:t>≈10</w:t>
      </w:r>
      <w:r>
        <w:rPr>
          <w:rFonts w:ascii="Times New Roman" w:eastAsia="Times New Roman" w:hAnsi="Times New Roman" w:cs="Times New Roman"/>
          <w:sz w:val="28"/>
        </w:rPr>
        <w:t xml:space="preserve"> m,  şi evacuate </w:t>
      </w:r>
      <w:r w:rsidR="004923EE">
        <w:rPr>
          <w:rFonts w:ascii="Times New Roman" w:eastAsia="Times New Roman" w:hAnsi="Times New Roman" w:cs="Times New Roman"/>
          <w:sz w:val="28"/>
        </w:rPr>
        <w:t xml:space="preserve">prin intermediul rețelei exterioare de canalizaare din conducte PVC Ø 110mm ÷ 160mm, L≈4 m </w:t>
      </w:r>
      <w:r>
        <w:rPr>
          <w:rFonts w:ascii="Times New Roman" w:eastAsia="Times New Roman" w:hAnsi="Times New Roman" w:cs="Times New Roman"/>
          <w:sz w:val="28"/>
        </w:rPr>
        <w:t>într</w:t>
      </w:r>
      <w:r w:rsidR="004923EE">
        <w:rPr>
          <w:rFonts w:ascii="Times New Roman" w:eastAsia="Times New Roman" w:hAnsi="Times New Roman" w:cs="Times New Roman"/>
          <w:sz w:val="28"/>
        </w:rPr>
        <w:t>-un bazin etanş vidanjabil, V=20</w:t>
      </w:r>
      <w:r>
        <w:rPr>
          <w:rFonts w:ascii="Times New Roman" w:eastAsia="Times New Roman" w:hAnsi="Times New Roman" w:cs="Times New Roman"/>
          <w:sz w:val="28"/>
        </w:rPr>
        <w:t>mc.</w:t>
      </w:r>
      <w:r w:rsidR="004923EE">
        <w:rPr>
          <w:rFonts w:ascii="Times New Roman" w:eastAsia="Times New Roman" w:hAnsi="Times New Roman" w:cs="Times New Roman"/>
          <w:sz w:val="28"/>
        </w:rPr>
        <w:t xml:space="preserve"> </w:t>
      </w:r>
      <w:r w:rsidR="001935A1">
        <w:rPr>
          <w:rFonts w:ascii="Times New Roman" w:eastAsia="Times New Roman" w:hAnsi="Times New Roman" w:cs="Times New Roman"/>
          <w:sz w:val="28"/>
        </w:rPr>
        <w:t>Bazinul vidanjabil se va goli periodic prin grija titularului, numai cu o societate autorizată.</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Apele pluviale conventional curate provenite de pe cladire, vor fi colectate</w:t>
      </w:r>
      <w:r w:rsidR="004923EE">
        <w:rPr>
          <w:rFonts w:ascii="Times New Roman" w:eastAsia="Times New Roman" w:hAnsi="Times New Roman" w:cs="Times New Roman"/>
          <w:sz w:val="28"/>
        </w:rPr>
        <w:t xml:space="preserve"> prin intermediul jgheaburilor ș</w:t>
      </w:r>
      <w:r>
        <w:rPr>
          <w:rFonts w:ascii="Times New Roman" w:eastAsia="Times New Roman" w:hAnsi="Times New Roman" w:cs="Times New Roman"/>
          <w:sz w:val="28"/>
        </w:rPr>
        <w:t>i burlanelor si evacuate liber pe terenul titularului.</w:t>
      </w: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c) cumularea cu alte proiecte: nu este cazul;</w:t>
      </w:r>
    </w:p>
    <w:p w:rsidR="004923EE" w:rsidRDefault="004923EE">
      <w:pPr>
        <w:spacing w:after="0" w:line="240" w:lineRule="auto"/>
        <w:jc w:val="both"/>
        <w:rPr>
          <w:rFonts w:ascii="Times New Roman" w:eastAsia="Times New Roman" w:hAnsi="Times New Roman" w:cs="Times New Roman"/>
          <w:sz w:val="28"/>
        </w:rPr>
      </w:pPr>
    </w:p>
    <w:p w:rsidR="004923EE" w:rsidRPr="006C594D" w:rsidRDefault="004923EE" w:rsidP="004923EE">
      <w:pPr>
        <w:spacing w:after="0" w:line="240" w:lineRule="auto"/>
        <w:ind w:left="720"/>
        <w:jc w:val="both"/>
        <w:rPr>
          <w:sz w:val="20"/>
          <w:szCs w:val="20"/>
        </w:rPr>
      </w:pPr>
    </w:p>
    <w:p w:rsidR="004923EE" w:rsidRPr="00A13DE0" w:rsidRDefault="006E3C64" w:rsidP="004923EE">
      <w:pPr>
        <w:spacing w:after="0" w:line="240" w:lineRule="auto"/>
        <w:ind w:left="2136" w:firstLine="696"/>
        <w:jc w:val="both"/>
        <w:rPr>
          <w:sz w:val="20"/>
          <w:szCs w:val="20"/>
        </w:rPr>
      </w:pPr>
      <w:r>
        <w:rPr>
          <w:noProof/>
          <w:sz w:val="20"/>
          <w:szCs w:val="20"/>
        </w:rPr>
        <w:pict>
          <v:shape id="_x0000_s1039" type="#_x0000_t32" style="position:absolute;left:0;text-align:left;margin-left:-11.25pt;margin-top:-2.75pt;width:492pt;height:.05pt;z-index:251680768;mso-position-horizontal-relative:text;mso-position-vertical-relative:text" o:connectortype="straight" strokecolor="#00214e" strokeweight="1.5pt"/>
        </w:pict>
      </w:r>
      <w:r w:rsidR="004923EE" w:rsidRPr="00A13DE0">
        <w:rPr>
          <w:b/>
        </w:rPr>
        <w:t>A</w:t>
      </w:r>
      <w:r w:rsidR="004923EE" w:rsidRPr="00A13DE0">
        <w:rPr>
          <w:b/>
          <w:sz w:val="20"/>
          <w:szCs w:val="20"/>
        </w:rPr>
        <w:t xml:space="preserve">GENŢIA PENTRU </w:t>
      </w:r>
      <w:r w:rsidR="004923EE" w:rsidRPr="00A13DE0">
        <w:rPr>
          <w:b/>
        </w:rPr>
        <w:t>P</w:t>
      </w:r>
      <w:r w:rsidR="004923EE" w:rsidRPr="00A13DE0">
        <w:rPr>
          <w:b/>
          <w:sz w:val="20"/>
          <w:szCs w:val="20"/>
        </w:rPr>
        <w:t xml:space="preserve">ROTECŢIA </w:t>
      </w:r>
      <w:r w:rsidR="004923EE" w:rsidRPr="00A13DE0">
        <w:rPr>
          <w:b/>
        </w:rPr>
        <w:t>M</w:t>
      </w:r>
      <w:r w:rsidR="004923EE" w:rsidRPr="00A13DE0">
        <w:rPr>
          <w:b/>
          <w:sz w:val="20"/>
          <w:szCs w:val="20"/>
        </w:rPr>
        <w:t xml:space="preserve">EDIULUI </w:t>
      </w:r>
      <w:r w:rsidR="004923EE" w:rsidRPr="00A13DE0">
        <w:rPr>
          <w:b/>
        </w:rPr>
        <w:t>M</w:t>
      </w:r>
      <w:r w:rsidR="004923EE" w:rsidRPr="00A13DE0">
        <w:rPr>
          <w:b/>
          <w:sz w:val="20"/>
          <w:szCs w:val="20"/>
        </w:rPr>
        <w:t>EHEDINŢI</w:t>
      </w:r>
    </w:p>
    <w:p w:rsidR="004923EE" w:rsidRPr="00A13DE0" w:rsidRDefault="004923EE" w:rsidP="004923EE">
      <w:pPr>
        <w:pStyle w:val="Header"/>
        <w:jc w:val="center"/>
        <w:rPr>
          <w:sz w:val="20"/>
          <w:szCs w:val="20"/>
        </w:rPr>
      </w:pPr>
      <w:r w:rsidRPr="00A13DE0">
        <w:rPr>
          <w:sz w:val="20"/>
          <w:szCs w:val="20"/>
        </w:rPr>
        <w:t>Str. Băile Romane, nr. 3, Drobeta Turnu Severin, Cod 220234</w:t>
      </w:r>
    </w:p>
    <w:p w:rsidR="004923EE" w:rsidRPr="00A13DE0" w:rsidRDefault="004923EE" w:rsidP="004923EE">
      <w:pPr>
        <w:pStyle w:val="Header"/>
        <w:jc w:val="center"/>
        <w:rPr>
          <w:rStyle w:val="Hyperlink"/>
          <w:color w:val="auto"/>
          <w:sz w:val="20"/>
          <w:szCs w:val="20"/>
        </w:rPr>
      </w:pPr>
      <w:r w:rsidRPr="00A13DE0">
        <w:rPr>
          <w:sz w:val="20"/>
          <w:szCs w:val="20"/>
        </w:rPr>
        <w:t xml:space="preserve">Tel : 0040252/320396 Fax : 0040252/306018,e-mail: </w:t>
      </w:r>
      <w:hyperlink r:id="rId11" w:history="1">
        <w:r w:rsidRPr="00A13DE0">
          <w:rPr>
            <w:rStyle w:val="Hyperlink"/>
            <w:color w:val="auto"/>
            <w:sz w:val="20"/>
            <w:szCs w:val="20"/>
          </w:rPr>
          <w:t>office@apmmh.anpm.ro</w:t>
        </w:r>
      </w:hyperlink>
    </w:p>
    <w:p w:rsidR="004923EE" w:rsidRPr="004923EE" w:rsidRDefault="004923EE" w:rsidP="004923EE">
      <w:pPr>
        <w:pStyle w:val="Header"/>
        <w:jc w:val="center"/>
        <w:rPr>
          <w:sz w:val="20"/>
          <w:szCs w:val="20"/>
          <w:u w:val="single"/>
        </w:rPr>
      </w:pPr>
      <w:r w:rsidRPr="00A13DE0">
        <w:rPr>
          <w:rStyle w:val="Hyperlink"/>
          <w:color w:val="auto"/>
          <w:sz w:val="20"/>
          <w:szCs w:val="20"/>
        </w:rPr>
        <w:t>Operator de date cu caracter personal, conf</w:t>
      </w:r>
      <w:r>
        <w:rPr>
          <w:rStyle w:val="Hyperlink"/>
          <w:color w:val="auto"/>
          <w:sz w:val="20"/>
          <w:szCs w:val="20"/>
        </w:rPr>
        <w:t>orm Regulamentului (UE) 2016/679</w:t>
      </w:r>
    </w:p>
    <w:p w:rsidR="00E243DA" w:rsidRDefault="00962F60">
      <w:pPr>
        <w:spacing w:after="0" w:line="240" w:lineRule="auto"/>
        <w:jc w:val="both"/>
        <w:rPr>
          <w:rFonts w:ascii="Times New Roman" w:eastAsia="Times New Roman" w:hAnsi="Times New Roman" w:cs="Times New Roman"/>
          <w:sz w:val="28"/>
        </w:rPr>
      </w:pPr>
      <w:r>
        <w:rPr>
          <w:rFonts w:ascii="Arial" w:eastAsia="Arial" w:hAnsi="Arial" w:cs="Arial"/>
          <w:sz w:val="24"/>
        </w:rPr>
        <w:lastRenderedPageBreak/>
        <w:t xml:space="preserve">  </w:t>
      </w:r>
      <w:r>
        <w:rPr>
          <w:rFonts w:ascii="Times New Roman" w:eastAsia="Times New Roman" w:hAnsi="Times New Roman" w:cs="Times New Roman"/>
          <w:sz w:val="28"/>
        </w:rPr>
        <w:t>d)utilizarea resurselor naturale, în special a solului, a terenurilor, a apei şi a biodivesităţii: se folosesc agregate minerale, piatră spartă, ciment, adezivi, lemn, fier beton, apă, combustibili  pentru utilaje, achiziționate de la firme autorizate;</w:t>
      </w:r>
    </w:p>
    <w:p w:rsidR="00E243DA" w:rsidRDefault="00962F60">
      <w:pPr>
        <w:spacing w:after="0" w:line="240" w:lineRule="auto"/>
        <w:jc w:val="both"/>
        <w:rPr>
          <w:rFonts w:ascii="Times New Roman" w:eastAsia="Times New Roman" w:hAnsi="Times New Roman" w:cs="Times New Roman"/>
          <w:sz w:val="28"/>
        </w:rPr>
      </w:pPr>
      <w:r>
        <w:rPr>
          <w:rFonts w:ascii="Arial" w:eastAsia="Arial" w:hAnsi="Arial" w:cs="Arial"/>
          <w:sz w:val="24"/>
        </w:rPr>
        <w:t xml:space="preserve">  </w:t>
      </w:r>
      <w:r>
        <w:rPr>
          <w:rFonts w:ascii="Times New Roman" w:eastAsia="Times New Roman" w:hAnsi="Times New Roman" w:cs="Times New Roman"/>
          <w:sz w:val="28"/>
        </w:rPr>
        <w:t xml:space="preserve">e)cantitate și tipurile de deșeuri generate/gestionate: </w:t>
      </w:r>
    </w:p>
    <w:p w:rsidR="00E243DA" w:rsidRDefault="00962F60">
      <w:pPr>
        <w:spacing w:after="0"/>
        <w:ind w:left="432"/>
        <w:jc w:val="both"/>
        <w:rPr>
          <w:rFonts w:ascii="Times New Roman" w:eastAsia="Times New Roman" w:hAnsi="Times New Roman" w:cs="Times New Roman"/>
          <w:color w:val="191919"/>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191919"/>
          <w:sz w:val="28"/>
        </w:rPr>
        <w:t>proiectul va genera deşeuri  fără caracter periculos  în etapa de execuţie, deşeuri din construcţii și deșeuri menajere.</w:t>
      </w:r>
    </w:p>
    <w:p w:rsidR="00E243DA" w:rsidRDefault="00962F60">
      <w:pPr>
        <w:spacing w:after="0"/>
        <w:ind w:left="432"/>
        <w:jc w:val="both"/>
        <w:rPr>
          <w:rFonts w:ascii="Times New Roman" w:eastAsia="Times New Roman" w:hAnsi="Times New Roman" w:cs="Times New Roman"/>
          <w:color w:val="191919"/>
          <w:sz w:val="28"/>
        </w:rPr>
      </w:pPr>
      <w:r>
        <w:rPr>
          <w:rFonts w:ascii="Times New Roman" w:eastAsia="Times New Roman" w:hAnsi="Times New Roman" w:cs="Times New Roman"/>
          <w:sz w:val="28"/>
        </w:rPr>
        <w:t xml:space="preserve">f)poluarea și alte efecte negative: </w:t>
      </w:r>
    </w:p>
    <w:p w:rsidR="00E243DA" w:rsidRDefault="00962F60">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AER: pe perioada execuţiei lucrărilor de construcţii, sursele de poluare a aerului atmosferic sunt reprezentate de:</w:t>
      </w:r>
    </w:p>
    <w:p w:rsidR="00E243DA" w:rsidRDefault="00962F60">
      <w:pPr>
        <w:numPr>
          <w:ilvl w:val="0"/>
          <w:numId w:val="1"/>
        </w:numPr>
        <w:tabs>
          <w:tab w:val="left" w:pos="1440"/>
        </w:tabs>
        <w:spacing w:after="0" w:line="240" w:lineRule="auto"/>
        <w:ind w:left="1440" w:right="-113" w:hanging="360"/>
        <w:jc w:val="both"/>
        <w:rPr>
          <w:rFonts w:ascii="Times New Roman" w:eastAsia="Times New Roman" w:hAnsi="Times New Roman" w:cs="Times New Roman"/>
          <w:sz w:val="28"/>
        </w:rPr>
      </w:pPr>
      <w:r>
        <w:rPr>
          <w:rFonts w:ascii="Times New Roman" w:eastAsia="Times New Roman" w:hAnsi="Times New Roman" w:cs="Times New Roman"/>
          <w:sz w:val="28"/>
        </w:rPr>
        <w:t>lucrările de amenajre teren şi construire – generează emisii slabe de praf în atmosferă;</w:t>
      </w:r>
    </w:p>
    <w:p w:rsidR="00E243DA" w:rsidRDefault="00962F60">
      <w:pPr>
        <w:numPr>
          <w:ilvl w:val="0"/>
          <w:numId w:val="1"/>
        </w:numPr>
        <w:tabs>
          <w:tab w:val="left" w:pos="1440"/>
        </w:tabs>
        <w:spacing w:after="0" w:line="240" w:lineRule="auto"/>
        <w:ind w:left="1440" w:right="-113" w:hanging="360"/>
        <w:jc w:val="both"/>
        <w:rPr>
          <w:rFonts w:ascii="Times New Roman" w:eastAsia="Times New Roman" w:hAnsi="Times New Roman" w:cs="Times New Roman"/>
          <w:sz w:val="28"/>
        </w:rPr>
      </w:pPr>
      <w:r>
        <w:rPr>
          <w:rFonts w:ascii="Times New Roman" w:eastAsia="Times New Roman" w:hAnsi="Times New Roman" w:cs="Times New Roman"/>
          <w:sz w:val="28"/>
        </w:rPr>
        <w:t>utilajele/echipamentele cu care se execută lucrările prevazute prin proiect – emisii specifice arderilor motoarelor cu combustie internă;</w:t>
      </w:r>
    </w:p>
    <w:p w:rsidR="00E243DA" w:rsidRDefault="00962F60">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pe perioada de funcţionare – nu este cazul.</w:t>
      </w:r>
    </w:p>
    <w:p w:rsidR="00E243DA" w:rsidRPr="00A13DE0" w:rsidRDefault="00962F60">
      <w:pPr>
        <w:numPr>
          <w:ilvl w:val="0"/>
          <w:numId w:val="1"/>
        </w:numPr>
        <w:spacing w:after="0" w:line="240" w:lineRule="auto"/>
        <w:ind w:left="720" w:hanging="360"/>
        <w:jc w:val="both"/>
        <w:rPr>
          <w:rFonts w:ascii="Times New Roman" w:eastAsia="Times New Roman" w:hAnsi="Times New Roman" w:cs="Times New Roman"/>
          <w:sz w:val="28"/>
        </w:rPr>
      </w:pPr>
      <w:r w:rsidRPr="00A13DE0">
        <w:rPr>
          <w:rFonts w:ascii="Times New Roman" w:eastAsia="Times New Roman" w:hAnsi="Times New Roman" w:cs="Times New Roman"/>
          <w:sz w:val="28"/>
        </w:rPr>
        <w:t>APĂ:</w:t>
      </w:r>
      <w:r w:rsidR="004923EE">
        <w:rPr>
          <w:rFonts w:ascii="Times New Roman" w:eastAsia="Times New Roman" w:hAnsi="Times New Roman" w:cs="Times New Roman"/>
          <w:sz w:val="28"/>
        </w:rPr>
        <w:t xml:space="preserve"> </w:t>
      </w:r>
      <w:r w:rsidR="00A13DE0" w:rsidRPr="00A13DE0">
        <w:rPr>
          <w:rFonts w:ascii="Times New Roman" w:eastAsia="Times New Roman" w:hAnsi="Times New Roman" w:cs="Times New Roman"/>
          <w:sz w:val="28"/>
        </w:rPr>
        <w:t>toate lucrările/depozitarea materialelor se vor face numai în limita amplasamentului</w:t>
      </w:r>
    </w:p>
    <w:p w:rsidR="004923EE" w:rsidRPr="004923EE" w:rsidRDefault="00BF3119" w:rsidP="004923EE">
      <w:pPr>
        <w:numPr>
          <w:ilvl w:val="0"/>
          <w:numId w:val="1"/>
        </w:numPr>
        <w:spacing w:after="0" w:line="240" w:lineRule="auto"/>
        <w:ind w:left="720" w:hanging="360"/>
        <w:jc w:val="both"/>
        <w:rPr>
          <w:sz w:val="20"/>
          <w:szCs w:val="20"/>
        </w:rPr>
      </w:pPr>
      <w:r w:rsidRPr="00A13DE0">
        <w:rPr>
          <w:rFonts w:ascii="Times New Roman" w:eastAsia="Times New Roman" w:hAnsi="Times New Roman" w:cs="Times New Roman"/>
          <w:sz w:val="28"/>
        </w:rPr>
        <w:t xml:space="preserve">pe perioada de funcţionare – nu este cazul - cu condiția vidanjării periodice a bazinului etans vidanjabil – numai cu o societate autorizată în acest sens – care va </w:t>
      </w:r>
    </w:p>
    <w:p w:rsidR="006C594D" w:rsidRPr="006C594D" w:rsidRDefault="006C594D" w:rsidP="006C594D">
      <w:pPr>
        <w:spacing w:after="0" w:line="240" w:lineRule="auto"/>
        <w:ind w:left="720"/>
        <w:jc w:val="both"/>
        <w:rPr>
          <w:rFonts w:ascii="Times New Roman" w:eastAsia="Times New Roman" w:hAnsi="Times New Roman" w:cs="Times New Roman"/>
          <w:sz w:val="28"/>
        </w:rPr>
      </w:pPr>
      <w:r w:rsidRPr="00A13DE0">
        <w:rPr>
          <w:rFonts w:ascii="Times New Roman" w:eastAsia="Times New Roman" w:hAnsi="Times New Roman" w:cs="Times New Roman"/>
          <w:sz w:val="28"/>
        </w:rPr>
        <w:t>transporta apele uzate la o stație de epurare autorizată din zonă;</w:t>
      </w:r>
    </w:p>
    <w:p w:rsidR="00E243DA" w:rsidRPr="00A13DE0" w:rsidRDefault="00962F60">
      <w:pPr>
        <w:numPr>
          <w:ilvl w:val="0"/>
          <w:numId w:val="1"/>
        </w:numPr>
        <w:spacing w:after="0" w:line="240" w:lineRule="auto"/>
        <w:ind w:left="720" w:hanging="360"/>
        <w:jc w:val="both"/>
        <w:rPr>
          <w:rFonts w:ascii="Times New Roman" w:eastAsia="Times New Roman" w:hAnsi="Times New Roman" w:cs="Times New Roman"/>
          <w:sz w:val="28"/>
        </w:rPr>
      </w:pPr>
      <w:r w:rsidRPr="00A13DE0">
        <w:rPr>
          <w:rFonts w:ascii="Times New Roman" w:eastAsia="Times New Roman" w:hAnsi="Times New Roman" w:cs="Times New Roman"/>
          <w:sz w:val="28"/>
        </w:rPr>
        <w:t>SOL: în timpul perioadei de execuţie, solul ar putea fi poluat fie local, fie pe zone restrânse cu poluanţi de natura produselor petroliere sau uleiurilor minerale provenite de la utilajele de execuţie,</w:t>
      </w:r>
    </w:p>
    <w:p w:rsidR="00E243DA" w:rsidRPr="00A13DE0" w:rsidRDefault="00962F60">
      <w:pPr>
        <w:numPr>
          <w:ilvl w:val="0"/>
          <w:numId w:val="1"/>
        </w:numPr>
        <w:spacing w:after="0" w:line="240" w:lineRule="auto"/>
        <w:ind w:left="720" w:hanging="360"/>
        <w:jc w:val="both"/>
        <w:rPr>
          <w:rFonts w:ascii="Times New Roman" w:eastAsia="Times New Roman" w:hAnsi="Times New Roman" w:cs="Times New Roman"/>
          <w:sz w:val="28"/>
        </w:rPr>
      </w:pPr>
      <w:r w:rsidRPr="00A13DE0">
        <w:rPr>
          <w:rFonts w:ascii="Times New Roman" w:eastAsia="Times New Roman" w:hAnsi="Times New Roman" w:cs="Times New Roman"/>
          <w:sz w:val="28"/>
        </w:rPr>
        <w:t>pe perioada de funcţionare – solul poate fi poluat din cauza nevidanjării la timp a bazinului etanş;</w:t>
      </w:r>
    </w:p>
    <w:p w:rsidR="00E243DA" w:rsidRPr="00A13DE0" w:rsidRDefault="00962F60">
      <w:pPr>
        <w:numPr>
          <w:ilvl w:val="0"/>
          <w:numId w:val="1"/>
        </w:numPr>
        <w:spacing w:after="0" w:line="240" w:lineRule="auto"/>
        <w:ind w:left="720" w:hanging="360"/>
        <w:jc w:val="both"/>
        <w:rPr>
          <w:rFonts w:ascii="Times New Roman" w:eastAsia="Times New Roman" w:hAnsi="Times New Roman" w:cs="Times New Roman"/>
          <w:sz w:val="28"/>
        </w:rPr>
      </w:pPr>
      <w:r w:rsidRPr="00A13DE0">
        <w:rPr>
          <w:rFonts w:ascii="Times New Roman" w:eastAsia="Times New Roman" w:hAnsi="Times New Roman" w:cs="Times New Roman"/>
          <w:sz w:val="28"/>
        </w:rPr>
        <w:t>ZGOMOT:zgomotul și alte surse de disconfort pot apărea de la utilaje în timpul executării proiectului;</w:t>
      </w:r>
    </w:p>
    <w:p w:rsidR="00E243DA" w:rsidRDefault="00962F60">
      <w:pPr>
        <w:spacing w:after="0" w:line="240" w:lineRule="auto"/>
        <w:ind w:left="360"/>
        <w:jc w:val="both"/>
        <w:rPr>
          <w:rFonts w:ascii="Arial" w:eastAsia="Arial" w:hAnsi="Arial" w:cs="Arial"/>
          <w:sz w:val="28"/>
        </w:rPr>
      </w:pPr>
      <w:r>
        <w:rPr>
          <w:rFonts w:ascii="Arial" w:eastAsia="Arial" w:hAnsi="Arial" w:cs="Arial"/>
          <w:sz w:val="24"/>
        </w:rPr>
        <w:t>g</w:t>
      </w:r>
      <w:r>
        <w:rPr>
          <w:rFonts w:ascii="Times New Roman" w:eastAsia="Times New Roman" w:hAnsi="Times New Roman" w:cs="Times New Roman"/>
          <w:sz w:val="28"/>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proiectului nu se vor degaja cantități notabile de gaze cu efect de seră;</w:t>
      </w:r>
    </w:p>
    <w:p w:rsidR="00E243DA" w:rsidRDefault="00962F60">
      <w:pPr>
        <w:spacing w:after="0" w:line="240" w:lineRule="auto"/>
        <w:ind w:left="360"/>
        <w:jc w:val="both"/>
        <w:rPr>
          <w:rFonts w:ascii="Times New Roman" w:eastAsia="Times New Roman" w:hAnsi="Times New Roman" w:cs="Times New Roman"/>
          <w:sz w:val="28"/>
        </w:rPr>
      </w:pPr>
      <w:r>
        <w:rPr>
          <w:rFonts w:ascii="Arial" w:eastAsia="Arial" w:hAnsi="Arial" w:cs="Arial"/>
          <w:sz w:val="24"/>
        </w:rPr>
        <w:t>h</w:t>
      </w:r>
      <w:r>
        <w:rPr>
          <w:rFonts w:ascii="Times New Roman" w:eastAsia="Times New Roman" w:hAnsi="Times New Roman" w:cs="Times New Roman"/>
          <w:sz w:val="28"/>
        </w:rPr>
        <w:t xml:space="preserve">)riscurile pentru sănătatea umană: la faza de implementare a proiectului nu sunt identificate riscuri pentru sănătatea umană. </w:t>
      </w:r>
    </w:p>
    <w:p w:rsidR="00E243DA" w:rsidRDefault="00962F60">
      <w:pPr>
        <w:spacing w:after="0" w:line="240" w:lineRule="auto"/>
        <w:ind w:left="426"/>
        <w:jc w:val="both"/>
        <w:rPr>
          <w:rFonts w:ascii="Times New Roman" w:eastAsia="Times New Roman" w:hAnsi="Times New Roman" w:cs="Times New Roman"/>
          <w:sz w:val="28"/>
        </w:rPr>
      </w:pPr>
      <w:r>
        <w:rPr>
          <w:rFonts w:ascii="Arial" w:eastAsia="Arial" w:hAnsi="Arial" w:cs="Arial"/>
          <w:sz w:val="24"/>
        </w:rPr>
        <w:t>2.</w:t>
      </w:r>
      <w:r>
        <w:rPr>
          <w:rFonts w:ascii="Arial" w:eastAsia="Arial" w:hAnsi="Arial" w:cs="Arial"/>
          <w:b/>
          <w:sz w:val="24"/>
        </w:rPr>
        <w:t xml:space="preserve"> </w:t>
      </w:r>
      <w:r>
        <w:rPr>
          <w:rFonts w:ascii="Times New Roman" w:eastAsia="Times New Roman" w:hAnsi="Times New Roman" w:cs="Times New Roman"/>
          <w:sz w:val="28"/>
        </w:rPr>
        <w:t>Amplasarea proiectului:</w:t>
      </w:r>
    </w:p>
    <w:p w:rsidR="00E243DA" w:rsidRDefault="00962F60">
      <w:pPr>
        <w:numPr>
          <w:ilvl w:val="0"/>
          <w:numId w:val="2"/>
        </w:numPr>
        <w:spacing w:after="0" w:line="240" w:lineRule="auto"/>
        <w:ind w:left="786" w:hanging="360"/>
        <w:jc w:val="both"/>
        <w:rPr>
          <w:rFonts w:ascii="Times New Roman" w:eastAsia="Times New Roman" w:hAnsi="Times New Roman" w:cs="Times New Roman"/>
          <w:sz w:val="28"/>
        </w:rPr>
      </w:pPr>
      <w:r>
        <w:rPr>
          <w:rFonts w:ascii="Times New Roman" w:eastAsia="Times New Roman" w:hAnsi="Times New Roman" w:cs="Times New Roman"/>
          <w:sz w:val="28"/>
        </w:rPr>
        <w:t>utilizarea actuală și aprobată a terenurilor: terenul pe care se va implem</w:t>
      </w:r>
      <w:r w:rsidR="001330BC">
        <w:rPr>
          <w:rFonts w:ascii="Times New Roman" w:eastAsia="Times New Roman" w:hAnsi="Times New Roman" w:cs="Times New Roman"/>
          <w:sz w:val="28"/>
        </w:rPr>
        <w:t>enta proiectul este situat în ex</w:t>
      </w:r>
      <w:r>
        <w:rPr>
          <w:rFonts w:ascii="Times New Roman" w:eastAsia="Times New Roman" w:hAnsi="Times New Roman" w:cs="Times New Roman"/>
          <w:sz w:val="28"/>
        </w:rPr>
        <w:t xml:space="preserve">travilanul comunei Eşelniţa </w:t>
      </w:r>
      <w:r w:rsidR="001330BC">
        <w:rPr>
          <w:rFonts w:ascii="Times New Roman" w:eastAsia="Times New Roman" w:hAnsi="Times New Roman" w:cs="Times New Roman"/>
          <w:sz w:val="28"/>
        </w:rPr>
        <w:t>cu categoria actuală de folosință fâneață, dar conform  noului P.U.G. aflat în stadiu de aprobare (Decizie etapă încadrare nr.1/07.02.2022 emisă de Agenția pentru Protecția Mediului Mehedinți- pentru P.U.G. Eșelnița), categoria curți-construcții, cu regim fiscal pentru teren de construcție</w:t>
      </w:r>
      <w:r>
        <w:rPr>
          <w:rFonts w:ascii="Times New Roman" w:eastAsia="Times New Roman" w:hAnsi="Times New Roman" w:cs="Times New Roman"/>
          <w:sz w:val="28"/>
        </w:rPr>
        <w:t>;</w:t>
      </w:r>
    </w:p>
    <w:p w:rsidR="001330BC" w:rsidRDefault="001330BC" w:rsidP="001330BC">
      <w:pPr>
        <w:spacing w:after="0" w:line="240" w:lineRule="auto"/>
        <w:jc w:val="both"/>
        <w:rPr>
          <w:rFonts w:ascii="Times New Roman" w:eastAsia="Times New Roman" w:hAnsi="Times New Roman" w:cs="Times New Roman"/>
          <w:sz w:val="28"/>
        </w:rPr>
      </w:pPr>
    </w:p>
    <w:p w:rsidR="001330BC" w:rsidRDefault="001330BC" w:rsidP="001330BC">
      <w:pPr>
        <w:spacing w:after="0" w:line="240" w:lineRule="auto"/>
        <w:jc w:val="both"/>
        <w:rPr>
          <w:rFonts w:ascii="Times New Roman" w:eastAsia="Times New Roman" w:hAnsi="Times New Roman" w:cs="Times New Roman"/>
          <w:sz w:val="28"/>
        </w:rPr>
      </w:pPr>
    </w:p>
    <w:p w:rsidR="001330BC" w:rsidRPr="006C594D" w:rsidRDefault="001330BC" w:rsidP="001330BC">
      <w:pPr>
        <w:spacing w:after="0" w:line="240" w:lineRule="auto"/>
        <w:jc w:val="both"/>
        <w:rPr>
          <w:sz w:val="20"/>
          <w:szCs w:val="20"/>
        </w:rPr>
      </w:pPr>
    </w:p>
    <w:p w:rsidR="001330BC" w:rsidRPr="00F8216D" w:rsidRDefault="006E3C64" w:rsidP="001330BC">
      <w:pPr>
        <w:spacing w:after="0" w:line="240" w:lineRule="auto"/>
        <w:ind w:left="1494" w:firstLine="630"/>
        <w:jc w:val="both"/>
        <w:rPr>
          <w:sz w:val="20"/>
          <w:szCs w:val="20"/>
        </w:rPr>
      </w:pPr>
      <w:r>
        <w:rPr>
          <w:noProof/>
          <w:sz w:val="20"/>
          <w:szCs w:val="20"/>
        </w:rPr>
        <w:pict>
          <v:shape id="_x0000_s1040" type="#_x0000_t32" style="position:absolute;left:0;text-align:left;margin-left:-11.25pt;margin-top:-2.75pt;width:492pt;height:.05pt;z-index:251682816;mso-position-horizontal-relative:text;mso-position-vertical-relative:text" o:connectortype="straight" strokecolor="#00214e" strokeweight="1.5pt"/>
        </w:pict>
      </w:r>
      <w:r w:rsidR="001330BC">
        <w:rPr>
          <w:rFonts w:ascii="Times New Roman" w:eastAsia="Times New Roman" w:hAnsi="Times New Roman" w:cs="Times New Roman"/>
          <w:sz w:val="28"/>
          <w:shd w:val="clear" w:color="auto" w:fill="FFFFFF"/>
        </w:rPr>
        <w:t xml:space="preserve">           </w:t>
      </w:r>
      <w:r w:rsidR="001330BC" w:rsidRPr="00F8216D">
        <w:rPr>
          <w:b/>
        </w:rPr>
        <w:t>A</w:t>
      </w:r>
      <w:r w:rsidR="001330BC" w:rsidRPr="00F8216D">
        <w:rPr>
          <w:b/>
          <w:sz w:val="20"/>
          <w:szCs w:val="20"/>
        </w:rPr>
        <w:t xml:space="preserve">GENŢIA PENTRU </w:t>
      </w:r>
      <w:r w:rsidR="001330BC" w:rsidRPr="00F8216D">
        <w:rPr>
          <w:b/>
        </w:rPr>
        <w:t>P</w:t>
      </w:r>
      <w:r w:rsidR="001330BC" w:rsidRPr="00F8216D">
        <w:rPr>
          <w:b/>
          <w:sz w:val="20"/>
          <w:szCs w:val="20"/>
        </w:rPr>
        <w:t xml:space="preserve">ROTECŢIA </w:t>
      </w:r>
      <w:r w:rsidR="001330BC" w:rsidRPr="00F8216D">
        <w:rPr>
          <w:b/>
        </w:rPr>
        <w:t>M</w:t>
      </w:r>
      <w:r w:rsidR="001330BC" w:rsidRPr="00F8216D">
        <w:rPr>
          <w:b/>
          <w:sz w:val="20"/>
          <w:szCs w:val="20"/>
        </w:rPr>
        <w:t xml:space="preserve">EDIULUI </w:t>
      </w:r>
      <w:r w:rsidR="001330BC" w:rsidRPr="00F8216D">
        <w:rPr>
          <w:b/>
        </w:rPr>
        <w:t>M</w:t>
      </w:r>
      <w:r w:rsidR="001330BC" w:rsidRPr="00F8216D">
        <w:rPr>
          <w:b/>
          <w:sz w:val="20"/>
          <w:szCs w:val="20"/>
        </w:rPr>
        <w:t>EHEDINŢI</w:t>
      </w:r>
    </w:p>
    <w:p w:rsidR="001330BC" w:rsidRPr="00F8216D" w:rsidRDefault="001330BC" w:rsidP="001330BC">
      <w:pPr>
        <w:pStyle w:val="Header"/>
        <w:jc w:val="center"/>
        <w:rPr>
          <w:sz w:val="20"/>
          <w:szCs w:val="20"/>
        </w:rPr>
      </w:pPr>
      <w:r w:rsidRPr="00F8216D">
        <w:rPr>
          <w:sz w:val="20"/>
          <w:szCs w:val="20"/>
        </w:rPr>
        <w:t>Str. Băile Romane, nr. 3, Drobeta Turnu Severin, Cod 220234</w:t>
      </w:r>
    </w:p>
    <w:p w:rsidR="001330BC" w:rsidRDefault="001330BC" w:rsidP="001330BC">
      <w:pPr>
        <w:pStyle w:val="Header"/>
        <w:jc w:val="center"/>
        <w:rPr>
          <w:rStyle w:val="Hyperlink"/>
          <w:sz w:val="20"/>
          <w:szCs w:val="20"/>
        </w:rPr>
      </w:pPr>
      <w:r w:rsidRPr="00F8216D">
        <w:rPr>
          <w:sz w:val="20"/>
          <w:szCs w:val="20"/>
        </w:rPr>
        <w:t>Tel : 0040252/320396 Fax : 0040252/306018</w:t>
      </w:r>
      <w:r>
        <w:rPr>
          <w:sz w:val="20"/>
          <w:szCs w:val="20"/>
        </w:rPr>
        <w:t>,</w:t>
      </w:r>
      <w:r w:rsidRPr="00F8216D">
        <w:rPr>
          <w:sz w:val="20"/>
          <w:szCs w:val="20"/>
        </w:rPr>
        <w:t xml:space="preserve">e-mail: </w:t>
      </w:r>
      <w:hyperlink r:id="rId12" w:history="1">
        <w:r w:rsidRPr="00F8216D">
          <w:rPr>
            <w:rStyle w:val="Hyperlink"/>
            <w:sz w:val="20"/>
            <w:szCs w:val="20"/>
          </w:rPr>
          <w:t>office@apmmh.anpm.ro</w:t>
        </w:r>
      </w:hyperlink>
    </w:p>
    <w:p w:rsidR="001330BC" w:rsidRPr="001330BC" w:rsidRDefault="001330BC" w:rsidP="001330BC">
      <w:pPr>
        <w:pStyle w:val="Header"/>
        <w:jc w:val="center"/>
        <w:rPr>
          <w:color w:val="0000FF"/>
          <w:sz w:val="20"/>
          <w:szCs w:val="20"/>
          <w:u w:val="single"/>
        </w:rPr>
      </w:pPr>
      <w:r w:rsidRPr="00656306">
        <w:rPr>
          <w:rStyle w:val="Hyperlink"/>
          <w:sz w:val="20"/>
          <w:szCs w:val="20"/>
        </w:rPr>
        <w:t>Operator de date cu caracter personal, conform Regulamentului (UE) 2016/679</w:t>
      </w:r>
    </w:p>
    <w:p w:rsidR="00E243DA" w:rsidRDefault="00962F60">
      <w:pPr>
        <w:numPr>
          <w:ilvl w:val="0"/>
          <w:numId w:val="2"/>
        </w:numPr>
        <w:spacing w:after="0" w:line="240" w:lineRule="auto"/>
        <w:ind w:left="786"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bogăția, disponibilitatea, calitatea și capacitatea de regenerare relative ale resurselor naturale (inclusiv solul, terenurile, apa și biodiversitatea) din zonă și din subteranul acesteia –   proiectul va utiliza în cantităţi limitate - combustibili  pentru utilaje,  agregate minerale, apă, lemn, etc. -în etapa de realizare a proiectului;</w:t>
      </w:r>
    </w:p>
    <w:p w:rsidR="00E243DA" w:rsidRDefault="00962F60">
      <w:pPr>
        <w:numPr>
          <w:ilvl w:val="0"/>
          <w:numId w:val="2"/>
        </w:numPr>
        <w:spacing w:after="0" w:line="240" w:lineRule="auto"/>
        <w:ind w:left="786"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capacitatea de absorbţie a mediului natural: nu este cazul; </w:t>
      </w:r>
    </w:p>
    <w:p w:rsidR="00E243DA" w:rsidRDefault="00962F60">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1.zone umede, zone riverane, guri ale râurilor: nu este cazul;</w:t>
      </w:r>
    </w:p>
    <w:p w:rsidR="00E243DA" w:rsidRDefault="00962F60">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2.zone costiere și mediul marin: nu este cazul;</w:t>
      </w:r>
    </w:p>
    <w:p w:rsidR="00E243DA" w:rsidRDefault="00962F60">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3.zonele montane și forestiere: nu este cazul;</w:t>
      </w:r>
    </w:p>
    <w:p w:rsidR="00E243DA" w:rsidRDefault="00962F60">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4.arii naturale protejate de interes național, comunitar, internațional: amplasamentul pe care urmează să se realizeze proiectul se află situat în aria naturală protejată – Porţile de Fier, Munţii Almăjului şi Locvei con</w:t>
      </w:r>
      <w:r w:rsidR="00F77254">
        <w:rPr>
          <w:rFonts w:ascii="Times New Roman" w:eastAsia="Times New Roman" w:hAnsi="Times New Roman" w:cs="Times New Roman"/>
          <w:sz w:val="28"/>
        </w:rPr>
        <w:t xml:space="preserve">form Punctului </w:t>
      </w:r>
      <w:r w:rsidR="001330BC">
        <w:rPr>
          <w:rFonts w:ascii="Times New Roman" w:eastAsia="Times New Roman" w:hAnsi="Times New Roman" w:cs="Times New Roman"/>
          <w:sz w:val="28"/>
        </w:rPr>
        <w:t>de Vedere nr. 435 din 11.10.2021</w:t>
      </w:r>
      <w:r>
        <w:rPr>
          <w:rFonts w:ascii="Times New Roman" w:eastAsia="Times New Roman" w:hAnsi="Times New Roman" w:cs="Times New Roman"/>
          <w:sz w:val="28"/>
        </w:rPr>
        <w:t>, emis de Biroul Calitatea Factorilor de Mediu din cadrul APM Mehedinți;</w:t>
      </w:r>
    </w:p>
    <w:p w:rsidR="00E243DA" w:rsidRDefault="00962F60">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5.zone clasificate sau protejate conform legislației în vigoare: nu este cazul;</w:t>
      </w:r>
    </w:p>
    <w:p w:rsidR="00E243DA" w:rsidRDefault="00962F60">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BF3119" w:rsidRDefault="00962F60" w:rsidP="00BF3119">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7.zonele cu o densitate mare a populației: lucrările se vor realiza într-o zonă  populată ;</w:t>
      </w:r>
    </w:p>
    <w:p w:rsidR="00BF3119" w:rsidRPr="00F21CE4" w:rsidRDefault="00BF3119" w:rsidP="00BF3119">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8.peisajele și situri importante din punct de vedere istoric, cultural sau arheologic: </w:t>
      </w:r>
      <w:r w:rsidRPr="00F21CE4">
        <w:rPr>
          <w:rFonts w:ascii="Times New Roman" w:eastAsia="Times New Roman" w:hAnsi="Times New Roman" w:cs="Times New Roman"/>
          <w:sz w:val="28"/>
        </w:rPr>
        <w:t xml:space="preserve">nu este cazul. </w:t>
      </w:r>
    </w:p>
    <w:p w:rsidR="00BF3119" w:rsidRDefault="00BF3119" w:rsidP="00BF3119">
      <w:pPr>
        <w:spacing w:after="0" w:line="240" w:lineRule="auto"/>
        <w:ind w:left="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3.Tipurile și caracteristicile impactului potențial:</w:t>
      </w:r>
    </w:p>
    <w:p w:rsidR="006A6D5A" w:rsidRDefault="00BF3119" w:rsidP="006A6D5A">
      <w:pPr>
        <w:spacing w:after="0" w:line="240" w:lineRule="auto"/>
        <w:ind w:left="78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importanța și extinderea spațială a impactului: proiectul va avea impact local, </w:t>
      </w:r>
      <w:r w:rsidR="006A6D5A">
        <w:rPr>
          <w:rFonts w:ascii="Times New Roman" w:eastAsia="Times New Roman" w:hAnsi="Times New Roman" w:cs="Times New Roman"/>
          <w:sz w:val="28"/>
          <w:shd w:val="clear" w:color="auto" w:fill="FFFFFF"/>
        </w:rPr>
        <w:t>numai în zona de lucru,  în perioada de execuție ;</w:t>
      </w:r>
    </w:p>
    <w:p w:rsidR="006A6D5A" w:rsidRDefault="006A6D5A" w:rsidP="006A6D5A">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natura impactului: </w:t>
      </w:r>
    </w:p>
    <w:p w:rsidR="001330BC" w:rsidRPr="001330BC" w:rsidRDefault="006A6D5A" w:rsidP="001330BC">
      <w:pPr>
        <w:numPr>
          <w:ilvl w:val="0"/>
          <w:numId w:val="3"/>
        </w:numPr>
        <w:spacing w:after="0" w:line="240" w:lineRule="auto"/>
        <w:ind w:left="786" w:hanging="360"/>
        <w:jc w:val="both"/>
        <w:rPr>
          <w:sz w:val="20"/>
          <w:szCs w:val="20"/>
        </w:rPr>
      </w:pPr>
      <w:r>
        <w:rPr>
          <w:rFonts w:ascii="Times New Roman" w:eastAsia="Times New Roman" w:hAnsi="Times New Roman" w:cs="Times New Roman"/>
          <w:sz w:val="28"/>
          <w:shd w:val="clear" w:color="auto" w:fill="FFFFFF"/>
        </w:rPr>
        <w:t>la faza de execuție sursele de poluare vor avea un impact minor asupra aerului din cauza emisiilor de particule în suspensie, rezultate din construcţii, emisii de</w:t>
      </w:r>
    </w:p>
    <w:p w:rsidR="006C594D" w:rsidRDefault="006C594D" w:rsidP="006C594D">
      <w:pPr>
        <w:spacing w:after="0" w:line="240" w:lineRule="auto"/>
        <w:ind w:left="78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poluanți specifici gazelor de eșapament rezultate de la utilajele cu care se vor</w:t>
      </w:r>
    </w:p>
    <w:p w:rsidR="00E243DA" w:rsidRDefault="00962F60" w:rsidP="006A6D5A">
      <w:pPr>
        <w:spacing w:after="0" w:line="240" w:lineRule="auto"/>
        <w:ind w:left="12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executa operațiile și de la vehiculele pentru transportul materialelor, </w:t>
      </w:r>
    </w:p>
    <w:p w:rsidR="00E243DA" w:rsidRDefault="00962F60">
      <w:pPr>
        <w:numPr>
          <w:ilvl w:val="0"/>
          <w:numId w:val="3"/>
        </w:numPr>
        <w:spacing w:after="0" w:line="240" w:lineRule="auto"/>
        <w:ind w:left="120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de asemenea la faza de execuție a proiectului, impactul asupra factorului de mediu sol/subsol şi apă - poate fi unul semnificativ dacă se produc poluări cu produse petroliere provenite de la utilaje, stocarea necontrolată a deșeurilor,a materiilor prime,  etc;</w:t>
      </w:r>
    </w:p>
    <w:p w:rsidR="00E243DA" w:rsidRDefault="00962F60">
      <w:pPr>
        <w:numPr>
          <w:ilvl w:val="0"/>
          <w:numId w:val="3"/>
        </w:numPr>
        <w:spacing w:after="0" w:line="240" w:lineRule="auto"/>
        <w:ind w:left="1200" w:hanging="360"/>
        <w:jc w:val="both"/>
        <w:rPr>
          <w:rFonts w:ascii="Arial" w:eastAsia="Arial" w:hAnsi="Arial" w:cs="Arial"/>
          <w:sz w:val="24"/>
          <w:shd w:val="clear" w:color="auto" w:fill="FFFFFF"/>
        </w:rPr>
      </w:pPr>
      <w:r>
        <w:rPr>
          <w:rFonts w:ascii="Times New Roman" w:eastAsia="Times New Roman" w:hAnsi="Times New Roman" w:cs="Times New Roman"/>
          <w:sz w:val="28"/>
          <w:shd w:val="clear" w:color="auto" w:fill="FFFFFF"/>
        </w:rPr>
        <w:t>la implementarea proiectului sursele potențiale de zgomot sunt lucrările propriuzise de realizare a investitiei, transportul materialelor</w:t>
      </w:r>
      <w:r>
        <w:rPr>
          <w:rFonts w:ascii="Arial" w:eastAsia="Arial" w:hAnsi="Arial" w:cs="Arial"/>
          <w:sz w:val="24"/>
          <w:shd w:val="clear" w:color="auto" w:fill="FFFFFF"/>
        </w:rPr>
        <w:t>;</w:t>
      </w:r>
    </w:p>
    <w:p w:rsidR="006A6D5A" w:rsidRDefault="006A6D5A" w:rsidP="006A6D5A">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natura impactului: </w:t>
      </w:r>
    </w:p>
    <w:p w:rsidR="00A13DE0" w:rsidRDefault="00A13DE0" w:rsidP="006A6D5A">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natura transfrontieră</w:t>
      </w:r>
      <w:r w:rsidR="004A29C1">
        <w:rPr>
          <w:rFonts w:ascii="Times New Roman" w:eastAsia="Times New Roman" w:hAnsi="Times New Roman" w:cs="Times New Roman"/>
          <w:sz w:val="28"/>
          <w:shd w:val="clear" w:color="auto" w:fill="FFFFFF"/>
        </w:rPr>
        <w:t xml:space="preserve"> – nu este cazul;</w:t>
      </w:r>
    </w:p>
    <w:p w:rsidR="00E243DA" w:rsidRDefault="006A6D5A" w:rsidP="006A6D5A">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la faza de execuție sursele de poluare vor avea un impact minor asupra aerului din cauza emisiilor de particule în suspensie, rezultate din construcţii, emisii de </w:t>
      </w:r>
      <w:r w:rsidR="00962F60">
        <w:rPr>
          <w:rFonts w:ascii="Times New Roman" w:eastAsia="Times New Roman" w:hAnsi="Times New Roman" w:cs="Times New Roman"/>
          <w:sz w:val="28"/>
          <w:shd w:val="clear" w:color="auto" w:fill="FFFFFF"/>
        </w:rPr>
        <w:t>nsfrontieră a impactului – nu este cazul;</w:t>
      </w:r>
    </w:p>
    <w:p w:rsidR="00E243DA" w:rsidRDefault="00962F60">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intensitatea şi complexitatea impactului –în faza de realizare a proiectului, impactul este scăzut în cazul în care se respectă toate condiţiile de realizare ale acestuia;</w:t>
      </w:r>
    </w:p>
    <w:p w:rsidR="001330BC" w:rsidRPr="001330BC" w:rsidRDefault="00962F60" w:rsidP="001330BC">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Arial" w:eastAsia="Arial" w:hAnsi="Arial" w:cs="Arial"/>
          <w:sz w:val="24"/>
          <w:shd w:val="clear" w:color="auto" w:fill="FFFFFF"/>
        </w:rPr>
        <w:t xml:space="preserve"> </w:t>
      </w:r>
      <w:r>
        <w:rPr>
          <w:rFonts w:ascii="Times New Roman" w:eastAsia="Times New Roman" w:hAnsi="Times New Roman" w:cs="Times New Roman"/>
          <w:sz w:val="28"/>
          <w:shd w:val="clear" w:color="auto" w:fill="FFFFFF"/>
        </w:rPr>
        <w:t>probabilitatea impactului – redusă, atât pe perioada de execuţie cât şi în perioada de funcţionare;</w:t>
      </w:r>
    </w:p>
    <w:p w:rsidR="001330BC" w:rsidRPr="00BF3119" w:rsidRDefault="001330BC" w:rsidP="001330BC">
      <w:pPr>
        <w:spacing w:after="0" w:line="240" w:lineRule="auto"/>
        <w:jc w:val="both"/>
        <w:rPr>
          <w:rFonts w:ascii="Times New Roman" w:eastAsia="Times New Roman" w:hAnsi="Times New Roman" w:cs="Times New Roman"/>
          <w:sz w:val="28"/>
        </w:rPr>
      </w:pPr>
    </w:p>
    <w:p w:rsidR="001330BC" w:rsidRPr="00F8216D" w:rsidRDefault="006E3C64" w:rsidP="001330BC">
      <w:pPr>
        <w:pStyle w:val="Header"/>
        <w:jc w:val="center"/>
        <w:rPr>
          <w:sz w:val="20"/>
          <w:szCs w:val="20"/>
        </w:rPr>
      </w:pPr>
      <w:r>
        <w:rPr>
          <w:noProof/>
          <w:sz w:val="20"/>
          <w:szCs w:val="20"/>
        </w:rPr>
        <w:pict>
          <v:shape id="_x0000_s1041" type="#_x0000_t32" style="position:absolute;left:0;text-align:left;margin-left:-11.25pt;margin-top:-2.75pt;width:492pt;height:.05pt;z-index:251684864;mso-position-horizontal-relative:text;mso-position-vertical-relative:text" o:connectortype="straight" strokecolor="#00214e" strokeweight="1.5pt"/>
        </w:pict>
      </w:r>
      <w:r w:rsidR="001330BC" w:rsidRPr="00F8216D">
        <w:rPr>
          <w:b/>
        </w:rPr>
        <w:t>A</w:t>
      </w:r>
      <w:r w:rsidR="001330BC" w:rsidRPr="00F8216D">
        <w:rPr>
          <w:b/>
          <w:sz w:val="20"/>
          <w:szCs w:val="20"/>
        </w:rPr>
        <w:t xml:space="preserve">GENŢIA PENTRU </w:t>
      </w:r>
      <w:r w:rsidR="001330BC" w:rsidRPr="00F8216D">
        <w:rPr>
          <w:b/>
        </w:rPr>
        <w:t>P</w:t>
      </w:r>
      <w:r w:rsidR="001330BC" w:rsidRPr="00F8216D">
        <w:rPr>
          <w:b/>
          <w:sz w:val="20"/>
          <w:szCs w:val="20"/>
        </w:rPr>
        <w:t xml:space="preserve">ROTECŢIA </w:t>
      </w:r>
      <w:r w:rsidR="001330BC" w:rsidRPr="00F8216D">
        <w:rPr>
          <w:b/>
        </w:rPr>
        <w:t>M</w:t>
      </w:r>
      <w:r w:rsidR="001330BC" w:rsidRPr="00F8216D">
        <w:rPr>
          <w:b/>
          <w:sz w:val="20"/>
          <w:szCs w:val="20"/>
        </w:rPr>
        <w:t xml:space="preserve">EDIULUI </w:t>
      </w:r>
      <w:r w:rsidR="001330BC" w:rsidRPr="00F8216D">
        <w:rPr>
          <w:b/>
        </w:rPr>
        <w:t>M</w:t>
      </w:r>
      <w:r w:rsidR="001330BC" w:rsidRPr="00F8216D">
        <w:rPr>
          <w:b/>
          <w:sz w:val="20"/>
          <w:szCs w:val="20"/>
        </w:rPr>
        <w:t>EHEDINŢI</w:t>
      </w:r>
    </w:p>
    <w:p w:rsidR="001330BC" w:rsidRPr="00F8216D" w:rsidRDefault="001330BC" w:rsidP="001330BC">
      <w:pPr>
        <w:pStyle w:val="Header"/>
        <w:numPr>
          <w:ilvl w:val="2"/>
          <w:numId w:val="4"/>
        </w:numPr>
        <w:jc w:val="center"/>
        <w:rPr>
          <w:sz w:val="20"/>
          <w:szCs w:val="20"/>
        </w:rPr>
      </w:pPr>
      <w:r w:rsidRPr="00F8216D">
        <w:rPr>
          <w:sz w:val="20"/>
          <w:szCs w:val="20"/>
        </w:rPr>
        <w:t>Str. Băile Romane, nr. 3, Drobeta Turnu Severin, Cod 220234</w:t>
      </w:r>
    </w:p>
    <w:p w:rsidR="001330BC" w:rsidRDefault="001330BC" w:rsidP="001330BC">
      <w:pPr>
        <w:pStyle w:val="Header"/>
        <w:jc w:val="center"/>
        <w:rPr>
          <w:rStyle w:val="Hyperlink"/>
          <w:sz w:val="20"/>
          <w:szCs w:val="20"/>
        </w:rPr>
      </w:pPr>
      <w:r w:rsidRPr="00F8216D">
        <w:rPr>
          <w:sz w:val="20"/>
          <w:szCs w:val="20"/>
        </w:rPr>
        <w:t>Tel : 0040252/320396 Fax : 0040252/306018</w:t>
      </w:r>
      <w:r>
        <w:rPr>
          <w:sz w:val="20"/>
          <w:szCs w:val="20"/>
        </w:rPr>
        <w:t>,</w:t>
      </w:r>
      <w:r w:rsidRPr="00F8216D">
        <w:rPr>
          <w:sz w:val="20"/>
          <w:szCs w:val="20"/>
        </w:rPr>
        <w:t xml:space="preserve">e-mail: </w:t>
      </w:r>
      <w:hyperlink r:id="rId13" w:history="1">
        <w:r w:rsidRPr="00F8216D">
          <w:rPr>
            <w:rStyle w:val="Hyperlink"/>
            <w:sz w:val="20"/>
            <w:szCs w:val="20"/>
          </w:rPr>
          <w:t>office@apmmh.anpm.ro</w:t>
        </w:r>
      </w:hyperlink>
    </w:p>
    <w:p w:rsidR="001330BC" w:rsidRPr="001330BC" w:rsidRDefault="001330BC" w:rsidP="001330BC">
      <w:pPr>
        <w:pStyle w:val="Header"/>
        <w:jc w:val="center"/>
        <w:rPr>
          <w:color w:val="0000FF"/>
          <w:sz w:val="20"/>
          <w:szCs w:val="20"/>
          <w:u w:val="single"/>
        </w:rPr>
      </w:pPr>
      <w:r w:rsidRPr="00656306">
        <w:rPr>
          <w:rStyle w:val="Hyperlink"/>
          <w:sz w:val="20"/>
          <w:szCs w:val="20"/>
        </w:rPr>
        <w:t>Operator de date cu caracter personal, conform Regulamentului (UE) 2016/679</w:t>
      </w:r>
    </w:p>
    <w:p w:rsidR="00E243DA" w:rsidRDefault="00962F60">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debutul, durata, frecvenţa şi reversibilitatea preconizate ale impactului – durata aproximativă a implementării proiectului și implicit a impactului asupra mediului este evaluată la </w:t>
      </w:r>
      <w:r w:rsidR="004A29C1">
        <w:rPr>
          <w:rFonts w:ascii="Times New Roman" w:eastAsia="Times New Roman" w:hAnsi="Times New Roman" w:cs="Times New Roman"/>
          <w:sz w:val="28"/>
          <w:shd w:val="clear" w:color="auto" w:fill="FFFFFF"/>
        </w:rPr>
        <w:t>12 luni</w:t>
      </w:r>
      <w:r>
        <w:rPr>
          <w:rFonts w:ascii="Times New Roman" w:eastAsia="Times New Roman" w:hAnsi="Times New Roman" w:cs="Times New Roman"/>
          <w:sz w:val="28"/>
          <w:shd w:val="clear" w:color="auto" w:fill="FFFFFF"/>
        </w:rPr>
        <w:t>;</w:t>
      </w:r>
    </w:p>
    <w:p w:rsidR="00E243DA" w:rsidRDefault="00962F60">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cumularea impactului cu impactul altor proiecte existente și/sau aprobate: nu este cazul;</w:t>
      </w:r>
    </w:p>
    <w:p w:rsidR="00E243DA" w:rsidRDefault="00962F60">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posibilitatea de reducere efectivă a impactului: se vor respecta condiţiile de realizare impuse prin prezentul act;</w:t>
      </w:r>
    </w:p>
    <w:p w:rsidR="00962F60" w:rsidRPr="001330BC" w:rsidRDefault="00962F60" w:rsidP="00BF3119">
      <w:pPr>
        <w:numPr>
          <w:ilvl w:val="0"/>
          <w:numId w:val="3"/>
        </w:numPr>
        <w:spacing w:after="0" w:line="240" w:lineRule="auto"/>
        <w:ind w:left="786" w:hanging="360"/>
        <w:jc w:val="both"/>
        <w:rPr>
          <w:rFonts w:ascii="Times New Roman" w:eastAsia="Times New Roman" w:hAnsi="Times New Roman" w:cs="Times New Roman"/>
          <w:sz w:val="28"/>
          <w:shd w:val="clear" w:color="auto" w:fill="FFFFFF"/>
        </w:rPr>
      </w:pPr>
      <w:r w:rsidRPr="00C10E12">
        <w:rPr>
          <w:rFonts w:ascii="Times New Roman" w:eastAsia="Times New Roman" w:hAnsi="Times New Roman"/>
          <w:sz w:val="28"/>
          <w:szCs w:val="28"/>
        </w:rPr>
        <w:t>observații din partea publicului:</w:t>
      </w:r>
      <w:r w:rsidR="00435C2C">
        <w:rPr>
          <w:rFonts w:ascii="Times New Roman" w:eastAsia="Times New Roman" w:hAnsi="Times New Roman"/>
          <w:sz w:val="28"/>
          <w:szCs w:val="28"/>
        </w:rPr>
        <w:t xml:space="preserve"> </w:t>
      </w:r>
      <w:r w:rsidRPr="00C10E12">
        <w:rPr>
          <w:rFonts w:ascii="Times New Roman" w:eastAsia="Times New Roman" w:hAnsi="Times New Roman"/>
          <w:sz w:val="28"/>
          <w:szCs w:val="28"/>
        </w:rPr>
        <w:t>pe perioada parcurgerii etapei de încadrare nu au fost observații din partea publicului</w:t>
      </w:r>
    </w:p>
    <w:p w:rsidR="001330BC" w:rsidRDefault="00726EC9" w:rsidP="001330BC">
      <w:pPr>
        <w:pStyle w:val="ListParagraph"/>
        <w:numPr>
          <w:ilvl w:val="0"/>
          <w:numId w:val="8"/>
        </w:num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anunț solicitare acord și memoriu afișat pe site-ul A.P.M. Mehedinți în data de 06.06.2022;</w:t>
      </w:r>
    </w:p>
    <w:p w:rsidR="00726EC9" w:rsidRDefault="00726EC9" w:rsidP="001330BC">
      <w:pPr>
        <w:pStyle w:val="ListParagraph"/>
        <w:numPr>
          <w:ilvl w:val="0"/>
          <w:numId w:val="8"/>
        </w:num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anunț solicitare acord titular - la Pr</w:t>
      </w:r>
      <w:r w:rsidR="00382D19">
        <w:rPr>
          <w:rFonts w:ascii="Times New Roman" w:eastAsia="Times New Roman" w:hAnsi="Times New Roman" w:cs="Times New Roman"/>
          <w:sz w:val="28"/>
          <w:shd w:val="clear" w:color="auto" w:fill="FFFFFF"/>
        </w:rPr>
        <w:t>imăria Eșelnița în data de 07.06.</w:t>
      </w:r>
      <w:r>
        <w:rPr>
          <w:rFonts w:ascii="Times New Roman" w:eastAsia="Times New Roman" w:hAnsi="Times New Roman" w:cs="Times New Roman"/>
          <w:sz w:val="28"/>
          <w:shd w:val="clear" w:color="auto" w:fill="FFFFFF"/>
        </w:rPr>
        <w:t xml:space="preserve">2022 și publicare anunț solicitare titular în ziarul </w:t>
      </w:r>
      <w:r w:rsidR="00382D19">
        <w:rPr>
          <w:rFonts w:ascii="Times New Roman" w:eastAsia="Times New Roman" w:hAnsi="Times New Roman" w:cs="Times New Roman"/>
          <w:sz w:val="28"/>
          <w:shd w:val="clear" w:color="auto" w:fill="FFFFFF"/>
        </w:rPr>
        <w:t>News Mehedinți din data de 09.06</w:t>
      </w:r>
      <w:r>
        <w:rPr>
          <w:rFonts w:ascii="Times New Roman" w:eastAsia="Times New Roman" w:hAnsi="Times New Roman" w:cs="Times New Roman"/>
          <w:sz w:val="28"/>
          <w:shd w:val="clear" w:color="auto" w:fill="FFFFFF"/>
        </w:rPr>
        <w:t>.2022;</w:t>
      </w:r>
    </w:p>
    <w:p w:rsidR="00726EC9" w:rsidRDefault="00726EC9" w:rsidP="00726EC9">
      <w:pPr>
        <w:pStyle w:val="ListParagraph"/>
        <w:numPr>
          <w:ilvl w:val="0"/>
          <w:numId w:val="8"/>
        </w:num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anunț decizie încadrare acord și draft decizie încadrare afișat pe site-ul A.P.M. Mehedinți în data de ………………….2022;</w:t>
      </w:r>
    </w:p>
    <w:p w:rsidR="00726EC9" w:rsidRPr="001330BC" w:rsidRDefault="00726EC9" w:rsidP="00726EC9">
      <w:pPr>
        <w:pStyle w:val="ListParagraph"/>
        <w:numPr>
          <w:ilvl w:val="0"/>
          <w:numId w:val="8"/>
        </w:num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anunț încadrare acord titular - la Primăria Eșelnița în data de ………………2022 și publicare anunț </w:t>
      </w:r>
      <w:r w:rsidR="005A1FC4">
        <w:rPr>
          <w:rFonts w:ascii="Times New Roman" w:eastAsia="Times New Roman" w:hAnsi="Times New Roman" w:cs="Times New Roman"/>
          <w:sz w:val="28"/>
          <w:shd w:val="clear" w:color="auto" w:fill="FFFFFF"/>
        </w:rPr>
        <w:t>încadrare</w:t>
      </w:r>
      <w:r>
        <w:rPr>
          <w:rFonts w:ascii="Times New Roman" w:eastAsia="Times New Roman" w:hAnsi="Times New Roman" w:cs="Times New Roman"/>
          <w:sz w:val="28"/>
          <w:shd w:val="clear" w:color="auto" w:fill="FFFFFF"/>
        </w:rPr>
        <w:t xml:space="preserve"> titular în ziarul …………………..din data de ………………….2022;</w:t>
      </w:r>
    </w:p>
    <w:p w:rsidR="00726EC9" w:rsidRPr="00726EC9" w:rsidRDefault="00726EC9" w:rsidP="00726EC9">
      <w:pPr>
        <w:spacing w:after="0" w:line="240" w:lineRule="auto"/>
        <w:jc w:val="both"/>
        <w:rPr>
          <w:rFonts w:ascii="Times New Roman" w:eastAsia="Times New Roman" w:hAnsi="Times New Roman" w:cs="Times New Roman"/>
          <w:sz w:val="28"/>
          <w:shd w:val="clear" w:color="auto" w:fill="FFFFFF"/>
        </w:rPr>
      </w:pPr>
    </w:p>
    <w:p w:rsidR="00E243DA" w:rsidRDefault="00962F6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II. Motivele pe baza cărora s-a stabilit necesitatea neefectuării evaluării adecvate sunt următoarele:</w:t>
      </w:r>
    </w:p>
    <w:p w:rsidR="00BF3119" w:rsidRPr="005D3BDC" w:rsidRDefault="00962F60" w:rsidP="005D3BDC">
      <w:pPr>
        <w:numPr>
          <w:ilvl w:val="0"/>
          <w:numId w:val="4"/>
        </w:numPr>
        <w:spacing w:after="0" w:line="240" w:lineRule="auto"/>
        <w:ind w:left="1200" w:hanging="360"/>
        <w:jc w:val="both"/>
        <w:rPr>
          <w:rFonts w:ascii="Times New Roman" w:eastAsia="Times New Roman" w:hAnsi="Times New Roman" w:cs="Times New Roman"/>
          <w:sz w:val="28"/>
        </w:rPr>
      </w:pPr>
      <w:r>
        <w:rPr>
          <w:rFonts w:ascii="Times New Roman" w:eastAsia="Times New Roman" w:hAnsi="Times New Roman" w:cs="Times New Roman"/>
          <w:sz w:val="28"/>
        </w:rPr>
        <w:t>proiectul nu intră sub incidenţa art.28 din O.U.G. nr.57/2007 privind regimul ariilor natural protejate, conservarea habitatelor natural, a florei şi faunei sălbatice, aprobată prin Legea nr.49/2011, cu modificările şi completările ulterioare  - conform punctului de vedere</w:t>
      </w:r>
      <w:r w:rsidR="0081611C">
        <w:rPr>
          <w:rFonts w:ascii="Times New Roman" w:eastAsia="Times New Roman" w:hAnsi="Times New Roman" w:cs="Times New Roman"/>
          <w:sz w:val="28"/>
        </w:rPr>
        <w:t xml:space="preserve"> nr. 435/11.10.2021</w:t>
      </w:r>
      <w:r>
        <w:rPr>
          <w:rFonts w:ascii="Times New Roman" w:eastAsia="Times New Roman" w:hAnsi="Times New Roman" w:cs="Times New Roman"/>
          <w:sz w:val="28"/>
        </w:rPr>
        <w:t>, emis de Biroul Calitatea Factorilor de Mediu din ca</w:t>
      </w:r>
      <w:r w:rsidR="00F77254">
        <w:rPr>
          <w:rFonts w:ascii="Times New Roman" w:eastAsia="Times New Roman" w:hAnsi="Times New Roman" w:cs="Times New Roman"/>
          <w:sz w:val="28"/>
        </w:rPr>
        <w:t>drul Agenţiei pentru Protecţia M</w:t>
      </w:r>
      <w:r>
        <w:rPr>
          <w:rFonts w:ascii="Times New Roman" w:eastAsia="Times New Roman" w:hAnsi="Times New Roman" w:cs="Times New Roman"/>
          <w:sz w:val="28"/>
        </w:rPr>
        <w:t>ediului Mehedinţi – pentru acest pr</w:t>
      </w:r>
      <w:r w:rsidR="009B0AC7">
        <w:rPr>
          <w:rFonts w:ascii="Times New Roman" w:eastAsia="Times New Roman" w:hAnsi="Times New Roman" w:cs="Times New Roman"/>
          <w:sz w:val="28"/>
        </w:rPr>
        <w:t>oiect s-a obţinut avizul nr.</w:t>
      </w:r>
      <w:r w:rsidR="005D3BDC">
        <w:rPr>
          <w:rFonts w:ascii="Times New Roman" w:eastAsia="Times New Roman" w:hAnsi="Times New Roman" w:cs="Times New Roman"/>
          <w:sz w:val="28"/>
        </w:rPr>
        <w:t xml:space="preserve"> 2488 din data de 07.10.2021</w:t>
      </w:r>
      <w:r w:rsidRPr="0081611C">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al </w:t>
      </w:r>
      <w:r w:rsidR="005D3BDC">
        <w:rPr>
          <w:rFonts w:ascii="Times New Roman" w:eastAsia="Times New Roman" w:hAnsi="Times New Roman" w:cs="Times New Roman"/>
          <w:sz w:val="28"/>
        </w:rPr>
        <w:t>a</w:t>
      </w:r>
      <w:r w:rsidR="00BF3119" w:rsidRPr="005D3BDC">
        <w:rPr>
          <w:rFonts w:ascii="Times New Roman" w:eastAsia="Times New Roman" w:hAnsi="Times New Roman" w:cs="Times New Roman"/>
          <w:sz w:val="28"/>
        </w:rPr>
        <w:t>dministratorului ariei naturale protejate R.N.P. ROMSILVA – Administraţia Parcului Natural Porţile de Fier</w:t>
      </w:r>
      <w:r w:rsidR="005D3BDC">
        <w:rPr>
          <w:rFonts w:ascii="Times New Roman" w:eastAsia="Times New Roman" w:hAnsi="Times New Roman" w:cs="Times New Roman"/>
          <w:sz w:val="28"/>
        </w:rPr>
        <w:t xml:space="preserve"> R.A</w:t>
      </w:r>
      <w:r w:rsidR="00BF3119" w:rsidRPr="005D3BDC">
        <w:rPr>
          <w:rFonts w:ascii="Times New Roman" w:eastAsia="Times New Roman" w:hAnsi="Times New Roman" w:cs="Times New Roman"/>
          <w:sz w:val="28"/>
        </w:rPr>
        <w:t>.</w:t>
      </w:r>
    </w:p>
    <w:p w:rsidR="00BF3119" w:rsidRPr="00BF3119" w:rsidRDefault="00BF3119" w:rsidP="00BF3119">
      <w:pPr>
        <w:pStyle w:val="ListParagraph"/>
        <w:spacing w:after="0" w:line="240" w:lineRule="auto"/>
        <w:ind w:left="840" w:firstLine="360"/>
        <w:jc w:val="both"/>
        <w:rPr>
          <w:rFonts w:ascii="Times New Roman" w:eastAsia="Times New Roman" w:hAnsi="Times New Roman" w:cs="Times New Roman"/>
          <w:sz w:val="28"/>
        </w:rPr>
      </w:pPr>
    </w:p>
    <w:p w:rsidR="006A6D5A" w:rsidRDefault="00BF3119" w:rsidP="006A6D5A">
      <w:pPr>
        <w:pStyle w:val="ListParagraph"/>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III. Motivele pe baza cărora s-a stabilit necesitatea nee</w:t>
      </w:r>
      <w:r w:rsidR="006A6D5A">
        <w:rPr>
          <w:rFonts w:ascii="Times New Roman" w:eastAsia="Times New Roman" w:hAnsi="Times New Roman" w:cs="Times New Roman"/>
          <w:sz w:val="28"/>
        </w:rPr>
        <w:t>fectuării evaluării</w:t>
      </w:r>
    </w:p>
    <w:p w:rsidR="00BF3119" w:rsidRPr="006A6D5A" w:rsidRDefault="00BF3119" w:rsidP="006A6D5A">
      <w:pPr>
        <w:spacing w:after="0" w:line="240" w:lineRule="auto"/>
        <w:jc w:val="both"/>
        <w:rPr>
          <w:rFonts w:ascii="Times New Roman" w:eastAsia="Times New Roman" w:hAnsi="Times New Roman" w:cs="Times New Roman"/>
          <w:sz w:val="28"/>
        </w:rPr>
      </w:pPr>
      <w:r w:rsidRPr="006A6D5A">
        <w:rPr>
          <w:rFonts w:ascii="Times New Roman" w:eastAsia="Times New Roman" w:hAnsi="Times New Roman" w:cs="Times New Roman"/>
          <w:sz w:val="28"/>
        </w:rPr>
        <w:t xml:space="preserve">impactului asupra corpurilor de apă – pentru acest proiect s-a obţinut avizul de </w:t>
      </w:r>
    </w:p>
    <w:p w:rsidR="0081611C" w:rsidRDefault="0081611C" w:rsidP="0081611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gospodărire a apelor nr. ABAB-166/27.05.2022</w:t>
      </w:r>
      <w:r w:rsidR="006A6D5A">
        <w:rPr>
          <w:rFonts w:ascii="Times New Roman" w:eastAsia="Times New Roman" w:hAnsi="Times New Roman" w:cs="Times New Roman"/>
          <w:sz w:val="28"/>
        </w:rPr>
        <w:t xml:space="preserve"> – emise de A.N.A.R. – Admin</w:t>
      </w:r>
      <w:r w:rsidR="009B0AC7">
        <w:rPr>
          <w:rFonts w:ascii="Times New Roman" w:eastAsia="Times New Roman" w:hAnsi="Times New Roman" w:cs="Times New Roman"/>
          <w:sz w:val="28"/>
        </w:rPr>
        <w:t>istraţia Bazinală de Apă Banat ș</w:t>
      </w:r>
      <w:r w:rsidR="006A6D5A">
        <w:rPr>
          <w:rFonts w:ascii="Times New Roman" w:eastAsia="Times New Roman" w:hAnsi="Times New Roman" w:cs="Times New Roman"/>
          <w:sz w:val="28"/>
        </w:rPr>
        <w:t xml:space="preserve">i adresa A.B.A. Banat </w:t>
      </w:r>
      <w:r>
        <w:rPr>
          <w:rFonts w:ascii="Times New Roman" w:eastAsia="Times New Roman" w:hAnsi="Times New Roman" w:cs="Times New Roman"/>
          <w:sz w:val="28"/>
        </w:rPr>
        <w:t>nr.6720/26.05.2022</w:t>
      </w:r>
      <w:r w:rsidR="009B0AC7">
        <w:rPr>
          <w:rFonts w:ascii="Times New Roman" w:eastAsia="Times New Roman" w:hAnsi="Times New Roman" w:cs="Times New Roman"/>
          <w:sz w:val="28"/>
        </w:rPr>
        <w:t xml:space="preserve"> </w:t>
      </w:r>
      <w:r w:rsidR="006A6D5A">
        <w:rPr>
          <w:rFonts w:ascii="Times New Roman" w:eastAsia="Times New Roman" w:hAnsi="Times New Roman" w:cs="Times New Roman"/>
          <w:sz w:val="28"/>
        </w:rPr>
        <w:t>– înregi</w:t>
      </w:r>
      <w:r w:rsidR="009B0AC7">
        <w:rPr>
          <w:rFonts w:ascii="Times New Roman" w:eastAsia="Times New Roman" w:hAnsi="Times New Roman" w:cs="Times New Roman"/>
          <w:sz w:val="28"/>
        </w:rPr>
        <w:t>strată la Agenția pentru Protecț</w:t>
      </w:r>
      <w:r w:rsidR="006A6D5A">
        <w:rPr>
          <w:rFonts w:ascii="Times New Roman" w:eastAsia="Times New Roman" w:hAnsi="Times New Roman" w:cs="Times New Roman"/>
          <w:sz w:val="28"/>
        </w:rPr>
        <w:t>ia Mediului Mehedinți c</w:t>
      </w:r>
      <w:r>
        <w:rPr>
          <w:rFonts w:ascii="Times New Roman" w:eastAsia="Times New Roman" w:hAnsi="Times New Roman" w:cs="Times New Roman"/>
          <w:sz w:val="28"/>
        </w:rPr>
        <w:t>u nr.6649/26.05.2022</w:t>
      </w:r>
      <w:r w:rsidR="006A6D5A">
        <w:rPr>
          <w:rFonts w:ascii="Times New Roman" w:eastAsia="Times New Roman" w:hAnsi="Times New Roman" w:cs="Times New Roman"/>
          <w:sz w:val="28"/>
        </w:rPr>
        <w:t xml:space="preserve"> privind faptul că </w:t>
      </w:r>
      <w:r>
        <w:rPr>
          <w:rFonts w:ascii="Times New Roman" w:eastAsia="Times New Roman" w:hAnsi="Times New Roman" w:cs="Times New Roman"/>
          <w:sz w:val="28"/>
        </w:rPr>
        <w:t>pentru acest proiect nu este necesară efectuarea studiului de evaluare impact asupra corpurilor de apă.</w:t>
      </w:r>
    </w:p>
    <w:p w:rsidR="00BF3119" w:rsidRDefault="00BF3119" w:rsidP="006A6D5A">
      <w:pPr>
        <w:spacing w:after="0" w:line="240" w:lineRule="auto"/>
        <w:jc w:val="both"/>
        <w:rPr>
          <w:rFonts w:ascii="Times New Roman" w:eastAsia="Times New Roman" w:hAnsi="Times New Roman" w:cs="Times New Roman"/>
          <w:sz w:val="28"/>
        </w:rPr>
      </w:pPr>
    </w:p>
    <w:p w:rsidR="006F318A" w:rsidRPr="00BF3119" w:rsidRDefault="006F318A" w:rsidP="006A6D5A">
      <w:pPr>
        <w:spacing w:after="0" w:line="240" w:lineRule="auto"/>
        <w:jc w:val="both"/>
        <w:rPr>
          <w:rFonts w:ascii="Times New Roman" w:eastAsia="Times New Roman" w:hAnsi="Times New Roman" w:cs="Times New Roman"/>
          <w:sz w:val="28"/>
        </w:rPr>
      </w:pPr>
    </w:p>
    <w:p w:rsidR="00BF3119" w:rsidRPr="00F8216D" w:rsidRDefault="006E3C64" w:rsidP="00BF3119">
      <w:pPr>
        <w:pStyle w:val="Header"/>
        <w:jc w:val="center"/>
        <w:rPr>
          <w:sz w:val="20"/>
          <w:szCs w:val="20"/>
        </w:rPr>
      </w:pPr>
      <w:r>
        <w:rPr>
          <w:noProof/>
          <w:sz w:val="20"/>
          <w:szCs w:val="20"/>
        </w:rPr>
        <w:pict>
          <v:shape id="_x0000_s1032" type="#_x0000_t32" style="position:absolute;left:0;text-align:left;margin-left:-11.25pt;margin-top:-2.75pt;width:492pt;height:.05pt;z-index:251666432;mso-position-horizontal-relative:text;mso-position-vertical-relative:text" o:connectortype="straight" strokecolor="#00214e" strokeweight="1.5pt"/>
        </w:pict>
      </w:r>
      <w:r w:rsidR="00BF3119" w:rsidRPr="00F8216D">
        <w:rPr>
          <w:b/>
        </w:rPr>
        <w:t>A</w:t>
      </w:r>
      <w:r w:rsidR="00BF3119" w:rsidRPr="00F8216D">
        <w:rPr>
          <w:b/>
          <w:sz w:val="20"/>
          <w:szCs w:val="20"/>
        </w:rPr>
        <w:t xml:space="preserve">GENŢIA PENTRU </w:t>
      </w:r>
      <w:r w:rsidR="00BF3119" w:rsidRPr="00F8216D">
        <w:rPr>
          <w:b/>
        </w:rPr>
        <w:t>P</w:t>
      </w:r>
      <w:r w:rsidR="00BF3119" w:rsidRPr="00F8216D">
        <w:rPr>
          <w:b/>
          <w:sz w:val="20"/>
          <w:szCs w:val="20"/>
        </w:rPr>
        <w:t xml:space="preserve">ROTECŢIA </w:t>
      </w:r>
      <w:r w:rsidR="00BF3119" w:rsidRPr="00F8216D">
        <w:rPr>
          <w:b/>
        </w:rPr>
        <w:t>M</w:t>
      </w:r>
      <w:r w:rsidR="00BF3119" w:rsidRPr="00F8216D">
        <w:rPr>
          <w:b/>
          <w:sz w:val="20"/>
          <w:szCs w:val="20"/>
        </w:rPr>
        <w:t xml:space="preserve">EDIULUI </w:t>
      </w:r>
      <w:r w:rsidR="00BF3119" w:rsidRPr="00F8216D">
        <w:rPr>
          <w:b/>
        </w:rPr>
        <w:t>M</w:t>
      </w:r>
      <w:r w:rsidR="00BF3119" w:rsidRPr="00F8216D">
        <w:rPr>
          <w:b/>
          <w:sz w:val="20"/>
          <w:szCs w:val="20"/>
        </w:rPr>
        <w:t>EHEDINŢI</w:t>
      </w:r>
    </w:p>
    <w:p w:rsidR="00BF3119" w:rsidRPr="00F8216D" w:rsidRDefault="00BF3119" w:rsidP="00BF3119">
      <w:pPr>
        <w:pStyle w:val="Header"/>
        <w:numPr>
          <w:ilvl w:val="2"/>
          <w:numId w:val="4"/>
        </w:numPr>
        <w:jc w:val="center"/>
        <w:rPr>
          <w:sz w:val="20"/>
          <w:szCs w:val="20"/>
        </w:rPr>
      </w:pPr>
      <w:r w:rsidRPr="00F8216D">
        <w:rPr>
          <w:sz w:val="20"/>
          <w:szCs w:val="20"/>
        </w:rPr>
        <w:t>Str. Băile Romane, nr. 3, Drobeta Turnu Severin, Cod 220234</w:t>
      </w:r>
    </w:p>
    <w:p w:rsidR="00BF3119" w:rsidRDefault="00BF3119" w:rsidP="00BF3119">
      <w:pPr>
        <w:pStyle w:val="Header"/>
        <w:jc w:val="center"/>
        <w:rPr>
          <w:rStyle w:val="Hyperlink"/>
          <w:sz w:val="20"/>
          <w:szCs w:val="20"/>
        </w:rPr>
      </w:pPr>
      <w:r w:rsidRPr="00F8216D">
        <w:rPr>
          <w:sz w:val="20"/>
          <w:szCs w:val="20"/>
        </w:rPr>
        <w:t>Tel : 0040252/320396 Fax : 0040252/306018</w:t>
      </w:r>
      <w:r>
        <w:rPr>
          <w:sz w:val="20"/>
          <w:szCs w:val="20"/>
        </w:rPr>
        <w:t>,</w:t>
      </w:r>
      <w:r w:rsidRPr="00F8216D">
        <w:rPr>
          <w:sz w:val="20"/>
          <w:szCs w:val="20"/>
        </w:rPr>
        <w:t xml:space="preserve">e-mail: </w:t>
      </w:r>
      <w:hyperlink r:id="rId14" w:history="1">
        <w:r w:rsidRPr="00F8216D">
          <w:rPr>
            <w:rStyle w:val="Hyperlink"/>
            <w:sz w:val="20"/>
            <w:szCs w:val="20"/>
          </w:rPr>
          <w:t>office@apmmh.anpm.ro</w:t>
        </w:r>
      </w:hyperlink>
    </w:p>
    <w:p w:rsidR="00BF3119" w:rsidRDefault="00BF3119" w:rsidP="00BF3119">
      <w:pPr>
        <w:pStyle w:val="Header"/>
        <w:jc w:val="center"/>
        <w:rPr>
          <w:rStyle w:val="Hyperlink"/>
          <w:sz w:val="20"/>
          <w:szCs w:val="20"/>
        </w:rPr>
      </w:pPr>
      <w:r w:rsidRPr="00656306">
        <w:rPr>
          <w:rStyle w:val="Hyperlink"/>
          <w:sz w:val="20"/>
          <w:szCs w:val="20"/>
        </w:rPr>
        <w:t>Operator de date cu caracter personal, conform Regulamentului (UE) 2016/679</w:t>
      </w:r>
    </w:p>
    <w:p w:rsidR="0081611C" w:rsidRDefault="0081611C" w:rsidP="00BF3119">
      <w:pPr>
        <w:pStyle w:val="Header"/>
        <w:jc w:val="center"/>
        <w:rPr>
          <w:rStyle w:val="Hyperlink"/>
          <w:sz w:val="20"/>
          <w:szCs w:val="20"/>
        </w:rPr>
      </w:pPr>
    </w:p>
    <w:p w:rsidR="0081611C" w:rsidRDefault="0081611C" w:rsidP="00BF3119">
      <w:pPr>
        <w:pStyle w:val="Header"/>
        <w:jc w:val="center"/>
        <w:rPr>
          <w:rStyle w:val="Hyperlink"/>
          <w:sz w:val="20"/>
          <w:szCs w:val="20"/>
        </w:rPr>
      </w:pPr>
    </w:p>
    <w:p w:rsidR="0081611C" w:rsidRDefault="0081611C" w:rsidP="00BF3119">
      <w:pPr>
        <w:pStyle w:val="Header"/>
        <w:jc w:val="center"/>
        <w:rPr>
          <w:rStyle w:val="Hyperlink"/>
          <w:sz w:val="20"/>
          <w:szCs w:val="20"/>
        </w:rPr>
      </w:pPr>
    </w:p>
    <w:p w:rsidR="0081611C" w:rsidRPr="00BF3119" w:rsidRDefault="0081611C" w:rsidP="00BF3119">
      <w:pPr>
        <w:pStyle w:val="Header"/>
        <w:jc w:val="center"/>
        <w:rPr>
          <w:color w:val="0000FF"/>
          <w:sz w:val="20"/>
          <w:szCs w:val="20"/>
          <w:u w:val="single"/>
        </w:rPr>
      </w:pPr>
    </w:p>
    <w:p w:rsidR="00E243DA" w:rsidRPr="004E37F9" w:rsidRDefault="00962F60">
      <w:pPr>
        <w:spacing w:after="0"/>
        <w:ind w:left="426"/>
        <w:jc w:val="both"/>
        <w:rPr>
          <w:rFonts w:ascii="Times New Roman" w:eastAsia="Times New Roman" w:hAnsi="Times New Roman" w:cs="Times New Roman"/>
          <w:b/>
          <w:sz w:val="28"/>
          <w:u w:val="single"/>
        </w:rPr>
      </w:pPr>
      <w:r w:rsidRPr="004E37F9">
        <w:rPr>
          <w:rFonts w:ascii="Times New Roman" w:eastAsia="Times New Roman" w:hAnsi="Times New Roman" w:cs="Times New Roman"/>
          <w:b/>
          <w:sz w:val="28"/>
          <w:u w:val="single"/>
        </w:rPr>
        <w:lastRenderedPageBreak/>
        <w:t>Realizarea acestui proiect se va face cu respectarea următoarelor condiții :</w:t>
      </w:r>
    </w:p>
    <w:p w:rsidR="00E243DA" w:rsidRPr="004E37F9" w:rsidRDefault="00962F60">
      <w:pPr>
        <w:spacing w:after="0" w:line="240" w:lineRule="auto"/>
        <w:ind w:left="360"/>
        <w:jc w:val="both"/>
        <w:rPr>
          <w:rFonts w:ascii="Times New Roman" w:eastAsia="Times New Roman" w:hAnsi="Times New Roman" w:cs="Times New Roman"/>
          <w:b/>
          <w:sz w:val="28"/>
        </w:rPr>
      </w:pPr>
      <w:r w:rsidRPr="004E37F9">
        <w:rPr>
          <w:rFonts w:ascii="Times New Roman" w:eastAsia="Times New Roman" w:hAnsi="Times New Roman" w:cs="Times New Roman"/>
          <w:b/>
          <w:sz w:val="28"/>
        </w:rPr>
        <w:t>a). pentru factorul de mediu apă:</w:t>
      </w:r>
    </w:p>
    <w:p w:rsidR="00E243DA" w:rsidRPr="004E37F9" w:rsidRDefault="00962F60">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 xml:space="preserve">-în perioada de execuţie a proiectului se va delimita foarte bine zona de lucru şi se va evita ocuparea, suplimentarea sau lărgirea frontului de lucru în afara amplasamentului în vederea limitării riscului de poluare al </w:t>
      </w:r>
      <w:r w:rsidR="00A85E83">
        <w:rPr>
          <w:rFonts w:ascii="Times New Roman" w:eastAsia="Times New Roman" w:hAnsi="Times New Roman" w:cs="Times New Roman"/>
          <w:sz w:val="28"/>
        </w:rPr>
        <w:t>vecinătăților</w:t>
      </w:r>
      <w:r w:rsidRPr="004E37F9">
        <w:rPr>
          <w:rFonts w:ascii="Times New Roman" w:eastAsia="Times New Roman" w:hAnsi="Times New Roman" w:cs="Times New Roman"/>
          <w:sz w:val="28"/>
        </w:rPr>
        <w:t>;</w:t>
      </w:r>
    </w:p>
    <w:p w:rsidR="00E243DA" w:rsidRPr="004E37F9" w:rsidRDefault="00962F60">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-organizarea de şantier se va realiza numai pe amplasamentul proiectului</w:t>
      </w:r>
      <w:r w:rsidR="00A85E83">
        <w:rPr>
          <w:rFonts w:ascii="Times New Roman" w:eastAsia="Times New Roman" w:hAnsi="Times New Roman" w:cs="Times New Roman"/>
          <w:sz w:val="28"/>
        </w:rPr>
        <w:t>, în limita proprietății</w:t>
      </w:r>
      <w:r w:rsidRPr="004E37F9">
        <w:rPr>
          <w:rFonts w:ascii="Times New Roman" w:eastAsia="Times New Roman" w:hAnsi="Times New Roman" w:cs="Times New Roman"/>
          <w:sz w:val="28"/>
        </w:rPr>
        <w:t xml:space="preserve">, limitându-se </w:t>
      </w:r>
      <w:r w:rsidR="00F963AE">
        <w:rPr>
          <w:rFonts w:ascii="Times New Roman" w:eastAsia="Times New Roman" w:hAnsi="Times New Roman" w:cs="Times New Roman"/>
          <w:sz w:val="28"/>
        </w:rPr>
        <w:t>cât mai mult</w:t>
      </w:r>
      <w:r w:rsidRPr="004E37F9">
        <w:rPr>
          <w:rFonts w:ascii="Times New Roman" w:eastAsia="Times New Roman" w:hAnsi="Times New Roman" w:cs="Times New Roman"/>
          <w:sz w:val="28"/>
        </w:rPr>
        <w:t xml:space="preserve"> suprafeţele ocupate; în cazul  organizării de şantier se va crea un sistem adecvat de drenaj al apelor pluviale – rigole perimetrale impermeabilizate; suprafaţa ocupată de organizarea de şantier fie se va betona, fie se va impermeabiliza</w:t>
      </w:r>
      <w:r w:rsidR="00A85E83">
        <w:rPr>
          <w:rFonts w:ascii="Times New Roman" w:eastAsia="Times New Roman" w:hAnsi="Times New Roman" w:cs="Times New Roman"/>
          <w:sz w:val="28"/>
        </w:rPr>
        <w:t>;  apa potabilă va fi  procurată</w:t>
      </w:r>
      <w:r w:rsidRPr="004E37F9">
        <w:rPr>
          <w:rFonts w:ascii="Times New Roman" w:eastAsia="Times New Roman" w:hAnsi="Times New Roman" w:cs="Times New Roman"/>
          <w:sz w:val="28"/>
        </w:rPr>
        <w:t xml:space="preserve"> din surse controlate iar grupurile sanitare (toalete ecologi</w:t>
      </w:r>
      <w:r w:rsidR="00462A30" w:rsidRPr="004E37F9">
        <w:rPr>
          <w:rFonts w:ascii="Times New Roman" w:eastAsia="Times New Roman" w:hAnsi="Times New Roman" w:cs="Times New Roman"/>
          <w:sz w:val="28"/>
        </w:rPr>
        <w:t>ce) folosite la organizarea de ș</w:t>
      </w:r>
      <w:r w:rsidRPr="004E37F9">
        <w:rPr>
          <w:rFonts w:ascii="Times New Roman" w:eastAsia="Times New Roman" w:hAnsi="Times New Roman" w:cs="Times New Roman"/>
          <w:sz w:val="28"/>
        </w:rPr>
        <w:t xml:space="preserve">antier se vor </w:t>
      </w:r>
      <w:r w:rsidR="00A85E83">
        <w:rPr>
          <w:rFonts w:ascii="Times New Roman" w:eastAsia="Times New Roman" w:hAnsi="Times New Roman" w:cs="Times New Roman"/>
          <w:sz w:val="28"/>
        </w:rPr>
        <w:t>vidanja cu firme autorizate;după</w:t>
      </w:r>
      <w:r w:rsidRPr="004E37F9">
        <w:rPr>
          <w:rFonts w:ascii="Times New Roman" w:eastAsia="Times New Roman" w:hAnsi="Times New Roman" w:cs="Times New Roman"/>
          <w:sz w:val="28"/>
        </w:rPr>
        <w:t xml:space="preserve"> termina</w:t>
      </w:r>
      <w:r w:rsidR="00A85E83">
        <w:rPr>
          <w:rFonts w:ascii="Times New Roman" w:eastAsia="Times New Roman" w:hAnsi="Times New Roman" w:cs="Times New Roman"/>
          <w:sz w:val="28"/>
        </w:rPr>
        <w:t>rea lucrărilor suprafaț</w:t>
      </w:r>
      <w:r w:rsidR="00462A30" w:rsidRPr="004E37F9">
        <w:rPr>
          <w:rFonts w:ascii="Times New Roman" w:eastAsia="Times New Roman" w:hAnsi="Times New Roman" w:cs="Times New Roman"/>
          <w:sz w:val="28"/>
        </w:rPr>
        <w:t>a ocupată de spaț</w:t>
      </w:r>
      <w:r w:rsidRPr="004E37F9">
        <w:rPr>
          <w:rFonts w:ascii="Times New Roman" w:eastAsia="Times New Roman" w:hAnsi="Times New Roman" w:cs="Times New Roman"/>
          <w:sz w:val="28"/>
        </w:rPr>
        <w:t>iil</w:t>
      </w:r>
      <w:r w:rsidR="00462A30" w:rsidRPr="004E37F9">
        <w:rPr>
          <w:rFonts w:ascii="Times New Roman" w:eastAsia="Times New Roman" w:hAnsi="Times New Roman" w:cs="Times New Roman"/>
          <w:sz w:val="28"/>
        </w:rPr>
        <w:t>e de depozitare/organizarea de șantier – va fi adusă la starea inițială</w:t>
      </w:r>
      <w:r w:rsidRPr="004E37F9">
        <w:rPr>
          <w:rFonts w:ascii="Times New Roman" w:eastAsia="Times New Roman" w:hAnsi="Times New Roman" w:cs="Times New Roman"/>
          <w:sz w:val="28"/>
        </w:rPr>
        <w:t xml:space="preserve">; </w:t>
      </w:r>
    </w:p>
    <w:p w:rsidR="00435C2C" w:rsidRDefault="00435C2C" w:rsidP="00BA0758">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-după realizarea forajului se va întocmi fișa tehnică a forajului iar calitatea apei din acest foraj va fi determinată de către unități specializate ale Ministerului Sănătății pe baza analizelor specifice de laborator, funcție de care se va stabili necesitatea tratării acesteia</w:t>
      </w:r>
      <w:r w:rsidR="00A85E83">
        <w:rPr>
          <w:rFonts w:ascii="Times New Roman" w:eastAsia="Times New Roman" w:hAnsi="Times New Roman" w:cs="Times New Roman"/>
          <w:sz w:val="28"/>
        </w:rPr>
        <w:t xml:space="preserve"> sau achiziționarea de apă potabilă din surse controlate</w:t>
      </w:r>
      <w:r w:rsidRPr="004E37F9">
        <w:rPr>
          <w:rFonts w:ascii="Times New Roman" w:eastAsia="Times New Roman" w:hAnsi="Times New Roman" w:cs="Times New Roman"/>
          <w:sz w:val="28"/>
        </w:rPr>
        <w:t>;</w:t>
      </w:r>
    </w:p>
    <w:p w:rsidR="004E37F9" w:rsidRPr="004E37F9" w:rsidRDefault="004E37F9" w:rsidP="00BA0758">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se va institui și se va menține în condiții de siguranță din punct de vedere a gospodăririi apelor zona de protecție sanitară cu regim sever și hidrogeologică a captării din subteran, conform H.G. nr.930/2005 în scopul prevenirii pericolului de alterare a calității apei, aria de alimentare a straturilor acvifere fiind zonă protejată</w:t>
      </w:r>
      <w:r w:rsidR="006E3649">
        <w:rPr>
          <w:rFonts w:ascii="Times New Roman" w:eastAsia="Times New Roman" w:hAnsi="Times New Roman" w:cs="Times New Roman"/>
          <w:sz w:val="28"/>
        </w:rPr>
        <w:t>;</w:t>
      </w:r>
    </w:p>
    <w:p w:rsidR="00BA0758" w:rsidRPr="004E37F9" w:rsidRDefault="00962F60" w:rsidP="00BA0758">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 este</w:t>
      </w:r>
      <w:r w:rsidR="00A85E83">
        <w:rPr>
          <w:rFonts w:ascii="Times New Roman" w:eastAsia="Times New Roman" w:hAnsi="Times New Roman" w:cs="Times New Roman"/>
          <w:sz w:val="28"/>
        </w:rPr>
        <w:t xml:space="preserve"> interzisă spă</w:t>
      </w:r>
      <w:r w:rsidR="00462A30" w:rsidRPr="004E37F9">
        <w:rPr>
          <w:rFonts w:ascii="Times New Roman" w:eastAsia="Times New Roman" w:hAnsi="Times New Roman" w:cs="Times New Roman"/>
          <w:sz w:val="28"/>
        </w:rPr>
        <w:t>larea utilajelor în orice curs de apă</w:t>
      </w:r>
      <w:r w:rsidRPr="004E37F9">
        <w:rPr>
          <w:rFonts w:ascii="Times New Roman" w:eastAsia="Times New Roman" w:hAnsi="Times New Roman" w:cs="Times New Roman"/>
          <w:sz w:val="28"/>
        </w:rPr>
        <w:t xml:space="preserve">; </w:t>
      </w:r>
      <w:r w:rsidR="00BA0758" w:rsidRPr="004E37F9">
        <w:rPr>
          <w:rFonts w:ascii="Times New Roman" w:eastAsia="Times New Roman" w:hAnsi="Times New Roman" w:cs="Times New Roman"/>
          <w:sz w:val="28"/>
        </w:rPr>
        <w:t>poluarea în orice mod a apelor de suprafață sau subterane se sancționează, cf. Legii Apelor nr.107/1996, cu modificările și completările ulterioare;</w:t>
      </w:r>
    </w:p>
    <w:p w:rsidR="00BA0758" w:rsidRPr="004E37F9" w:rsidRDefault="00BA0758" w:rsidP="00BA0758">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 xml:space="preserve">-este interzisă evacuarea de ape uzate epurate și/sau neepurate în apele subterane sau pe terenuri cu excepția folosirii apelor uzate  epurate corespunzător, cu respectarea indicatorilor de calitate la evacuare prevăzuți în HG nr.188/2002 ; poluarea în orice mod a apelor de suprafață sau subterane se sancționează cu aplicarea prevederilor Legii Apelor nr.107/1996; </w:t>
      </w:r>
    </w:p>
    <w:p w:rsidR="00BA0758" w:rsidRPr="004E37F9" w:rsidRDefault="00BA0758" w:rsidP="00BA0758">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-în cazul producerii unor daune riveranilor, din cauza execuției, respectiv exploatării necorespunzătoare care poate influența defavorabil curgerea apelor, poluarea apelor, stabilitatea malurilor, beneficiarul va suporta integral cheltuielile generate de remedierea acestora;</w:t>
      </w:r>
    </w:p>
    <w:p w:rsidR="00BF3119" w:rsidRPr="004E37F9" w:rsidRDefault="00BF3119" w:rsidP="00BF3119">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-beneficiarul are obligația să anunțe ABA Banat, în scris cu 10 zile înainte de începerea execuției lucrărilor;</w:t>
      </w:r>
    </w:p>
    <w:p w:rsidR="00BF3119" w:rsidRDefault="00BF3119" w:rsidP="00BF3119">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 avizul de gospodărire a apelor emis de A.B.A. Banat își menține valabilitatea pe toată durata de realizare a lucrărilor dacă execuția acestora a început în cel mult 24 de luni de la data emiterii acestuia cu respectarea documentației tehnice și a condițiilor din acesta; în caz contrar avizul își va pierde valabilitatea;</w:t>
      </w:r>
    </w:p>
    <w:p w:rsidR="00A85E83" w:rsidRPr="006F318A" w:rsidRDefault="00A85E83" w:rsidP="00A85E83">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-se vor regasi pe amplsament produse absorbante ce se vor folosi în cazul unor poluări accidentale;</w:t>
      </w:r>
    </w:p>
    <w:p w:rsidR="00A85E83" w:rsidRDefault="00A85E83" w:rsidP="00BF3119">
      <w:pPr>
        <w:spacing w:after="0" w:line="240" w:lineRule="auto"/>
        <w:ind w:left="426"/>
        <w:jc w:val="both"/>
        <w:rPr>
          <w:rFonts w:ascii="Times New Roman" w:eastAsia="Times New Roman" w:hAnsi="Times New Roman" w:cs="Times New Roman"/>
          <w:sz w:val="28"/>
        </w:rPr>
      </w:pPr>
    </w:p>
    <w:p w:rsidR="00A85E83" w:rsidRPr="004E37F9" w:rsidRDefault="00A85E83" w:rsidP="00BF3119">
      <w:pPr>
        <w:spacing w:after="0" w:line="240" w:lineRule="auto"/>
        <w:ind w:left="426"/>
        <w:jc w:val="both"/>
        <w:rPr>
          <w:rFonts w:ascii="Times New Roman" w:eastAsia="Times New Roman" w:hAnsi="Times New Roman" w:cs="Times New Roman"/>
          <w:sz w:val="28"/>
        </w:rPr>
      </w:pPr>
    </w:p>
    <w:p w:rsidR="00B2132A" w:rsidRPr="004E37F9" w:rsidRDefault="006E3C64" w:rsidP="00B2132A">
      <w:pPr>
        <w:pStyle w:val="Header"/>
        <w:jc w:val="center"/>
        <w:rPr>
          <w:sz w:val="20"/>
          <w:szCs w:val="20"/>
        </w:rPr>
      </w:pPr>
      <w:r>
        <w:rPr>
          <w:noProof/>
          <w:sz w:val="20"/>
          <w:szCs w:val="20"/>
        </w:rPr>
        <w:pict>
          <v:shape id="_x0000_s1037" type="#_x0000_t32" style="position:absolute;left:0;text-align:left;margin-left:-11.25pt;margin-top:-2.75pt;width:492pt;height:.05pt;z-index:251676672;mso-position-horizontal-relative:text;mso-position-vertical-relative:text" o:connectortype="straight" strokecolor="#00214e" strokeweight="1.5pt"/>
        </w:pict>
      </w:r>
      <w:r w:rsidR="00B2132A" w:rsidRPr="004E37F9">
        <w:rPr>
          <w:b/>
        </w:rPr>
        <w:t>A</w:t>
      </w:r>
      <w:r w:rsidR="00B2132A" w:rsidRPr="004E37F9">
        <w:rPr>
          <w:b/>
          <w:sz w:val="20"/>
          <w:szCs w:val="20"/>
        </w:rPr>
        <w:t xml:space="preserve">GENŢIA PENTRU </w:t>
      </w:r>
      <w:r w:rsidR="00B2132A" w:rsidRPr="004E37F9">
        <w:rPr>
          <w:b/>
        </w:rPr>
        <w:t>P</w:t>
      </w:r>
      <w:r w:rsidR="00B2132A" w:rsidRPr="004E37F9">
        <w:rPr>
          <w:b/>
          <w:sz w:val="20"/>
          <w:szCs w:val="20"/>
        </w:rPr>
        <w:t xml:space="preserve">ROTECŢIA </w:t>
      </w:r>
      <w:r w:rsidR="00B2132A" w:rsidRPr="004E37F9">
        <w:rPr>
          <w:b/>
        </w:rPr>
        <w:t>M</w:t>
      </w:r>
      <w:r w:rsidR="00B2132A" w:rsidRPr="004E37F9">
        <w:rPr>
          <w:b/>
          <w:sz w:val="20"/>
          <w:szCs w:val="20"/>
        </w:rPr>
        <w:t xml:space="preserve">EDIULUI </w:t>
      </w:r>
      <w:r w:rsidR="00B2132A" w:rsidRPr="004E37F9">
        <w:rPr>
          <w:b/>
        </w:rPr>
        <w:t>M</w:t>
      </w:r>
      <w:r w:rsidR="00B2132A" w:rsidRPr="004E37F9">
        <w:rPr>
          <w:b/>
          <w:sz w:val="20"/>
          <w:szCs w:val="20"/>
        </w:rPr>
        <w:t>EHEDINŢI</w:t>
      </w:r>
    </w:p>
    <w:p w:rsidR="00B2132A" w:rsidRPr="004E37F9" w:rsidRDefault="00B2132A" w:rsidP="00B2132A">
      <w:pPr>
        <w:pStyle w:val="Header"/>
        <w:jc w:val="center"/>
        <w:rPr>
          <w:sz w:val="20"/>
          <w:szCs w:val="20"/>
        </w:rPr>
      </w:pPr>
      <w:r w:rsidRPr="004E37F9">
        <w:rPr>
          <w:sz w:val="20"/>
          <w:szCs w:val="20"/>
        </w:rPr>
        <w:t>Str. Băile Romane, nr. 3, Drobeta Turnu Severin, Cod 220234</w:t>
      </w:r>
    </w:p>
    <w:p w:rsidR="00B2132A" w:rsidRPr="004E37F9" w:rsidRDefault="00B2132A" w:rsidP="00B2132A">
      <w:pPr>
        <w:pStyle w:val="Header"/>
        <w:jc w:val="center"/>
        <w:rPr>
          <w:rStyle w:val="Hyperlink"/>
          <w:color w:val="auto"/>
          <w:sz w:val="20"/>
          <w:szCs w:val="20"/>
        </w:rPr>
      </w:pPr>
      <w:r w:rsidRPr="004E37F9">
        <w:rPr>
          <w:sz w:val="20"/>
          <w:szCs w:val="20"/>
        </w:rPr>
        <w:t xml:space="preserve">Tel : 0040252/320396 Fax : 0040252/306018,e-mail: </w:t>
      </w:r>
      <w:hyperlink r:id="rId15" w:history="1">
        <w:r w:rsidRPr="004E37F9">
          <w:rPr>
            <w:rStyle w:val="Hyperlink"/>
            <w:color w:val="auto"/>
            <w:sz w:val="20"/>
            <w:szCs w:val="20"/>
          </w:rPr>
          <w:t>office@apmmh.anpm.ro</w:t>
        </w:r>
      </w:hyperlink>
    </w:p>
    <w:p w:rsidR="00B2132A" w:rsidRDefault="00B2132A" w:rsidP="00B2132A">
      <w:pPr>
        <w:pStyle w:val="Header"/>
        <w:jc w:val="center"/>
        <w:rPr>
          <w:rStyle w:val="Hyperlink"/>
          <w:color w:val="auto"/>
          <w:sz w:val="20"/>
          <w:szCs w:val="20"/>
        </w:rPr>
      </w:pPr>
      <w:r w:rsidRPr="004E37F9">
        <w:rPr>
          <w:rStyle w:val="Hyperlink"/>
          <w:color w:val="auto"/>
          <w:sz w:val="20"/>
          <w:szCs w:val="20"/>
        </w:rPr>
        <w:t>Operator de date cu caracter personal, conform Regulamentului (UE) 2016/679</w:t>
      </w:r>
    </w:p>
    <w:p w:rsidR="00B2132A" w:rsidRPr="00B2132A" w:rsidRDefault="006A6D5A" w:rsidP="00B2132A">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lastRenderedPageBreak/>
        <w:t>-beneficiarul are obligația încheierii unui contract cu o societate autorizată pentru vidanjarea bazinului etanș vidanjabil și epurarea acestor ape prin descărcarea lor la o stație de epurare autorizată;</w:t>
      </w:r>
    </w:p>
    <w:p w:rsidR="00BA0758" w:rsidRPr="004E37F9" w:rsidRDefault="00BA0758" w:rsidP="00A72F5E">
      <w:pPr>
        <w:spacing w:after="0" w:line="240" w:lineRule="auto"/>
        <w:ind w:left="426"/>
        <w:jc w:val="both"/>
        <w:rPr>
          <w:rFonts w:ascii="Times New Roman" w:eastAsia="Times New Roman" w:hAnsi="Times New Roman" w:cs="Times New Roman"/>
          <w:sz w:val="28"/>
        </w:rPr>
      </w:pPr>
      <w:r w:rsidRPr="004E37F9">
        <w:rPr>
          <w:rFonts w:ascii="Times New Roman" w:eastAsia="Times New Roman" w:hAnsi="Times New Roman" w:cs="Times New Roman"/>
          <w:sz w:val="28"/>
        </w:rPr>
        <w:t>- titularul are obligația să se racordeze la rețeaua centralizată de alimentare cu apă și canalizare menajeră a localității Eșelnița, în momentul extinderii acesteia în zona investiției;</w:t>
      </w:r>
    </w:p>
    <w:p w:rsidR="00E243DA" w:rsidRPr="004E37F9" w:rsidRDefault="00A72F5E" w:rsidP="00BF3119">
      <w:pPr>
        <w:spacing w:after="0" w:line="240" w:lineRule="auto"/>
        <w:ind w:left="426" w:firstLine="9"/>
        <w:jc w:val="both"/>
        <w:rPr>
          <w:rFonts w:ascii="Times New Roman" w:eastAsia="Times New Roman" w:hAnsi="Times New Roman" w:cs="Times New Roman"/>
          <w:sz w:val="28"/>
        </w:rPr>
      </w:pPr>
      <w:r w:rsidRPr="004E37F9">
        <w:rPr>
          <w:rFonts w:ascii="Times New Roman" w:eastAsia="Times New Roman" w:hAnsi="Times New Roman" w:cs="Times New Roman"/>
          <w:sz w:val="28"/>
        </w:rPr>
        <w:t>-</w:t>
      </w:r>
      <w:r w:rsidR="00962F60" w:rsidRPr="004E37F9">
        <w:rPr>
          <w:rFonts w:ascii="Times New Roman" w:eastAsia="Times New Roman" w:hAnsi="Times New Roman" w:cs="Times New Roman"/>
          <w:sz w:val="28"/>
        </w:rPr>
        <w:t>în perioadele cu vânt puternic se vor acoperi depozitele de materii prime pulverulente;</w:t>
      </w:r>
    </w:p>
    <w:p w:rsidR="00E243DA" w:rsidRPr="004E37F9" w:rsidRDefault="00A72F5E" w:rsidP="00BF3119">
      <w:pPr>
        <w:spacing w:after="0" w:line="240" w:lineRule="auto"/>
        <w:ind w:left="360"/>
        <w:jc w:val="both"/>
        <w:rPr>
          <w:rFonts w:ascii="Times New Roman" w:eastAsia="Times New Roman" w:hAnsi="Times New Roman" w:cs="Times New Roman"/>
          <w:sz w:val="28"/>
        </w:rPr>
      </w:pPr>
      <w:r w:rsidRPr="004E37F9">
        <w:rPr>
          <w:rFonts w:ascii="Times New Roman" w:eastAsia="Times New Roman" w:hAnsi="Times New Roman" w:cs="Times New Roman"/>
          <w:sz w:val="28"/>
        </w:rPr>
        <w:t>-</w:t>
      </w:r>
      <w:r w:rsidR="00462A30" w:rsidRPr="004E37F9">
        <w:rPr>
          <w:rFonts w:ascii="Times New Roman" w:eastAsia="Times New Roman" w:hAnsi="Times New Roman" w:cs="Times New Roman"/>
          <w:sz w:val="28"/>
        </w:rPr>
        <w:t>amplasarea bazinului etanș vidanjabil se va face astfel încât să se respecte distanțele față de cel mai apropiat vecin – impuse prin Ordinul Ministrului Sănătății nr.</w:t>
      </w:r>
      <w:r w:rsidR="005F65E3" w:rsidRPr="004E37F9">
        <w:rPr>
          <w:rFonts w:ascii="Times New Roman" w:eastAsia="Times New Roman" w:hAnsi="Times New Roman" w:cs="Times New Roman"/>
          <w:sz w:val="28"/>
        </w:rPr>
        <w:t>119/</w:t>
      </w:r>
      <w:r w:rsidR="004C2994" w:rsidRPr="004E37F9">
        <w:rPr>
          <w:rFonts w:ascii="Times New Roman" w:eastAsia="Times New Roman" w:hAnsi="Times New Roman" w:cs="Times New Roman"/>
          <w:sz w:val="28"/>
        </w:rPr>
        <w:t>2014</w:t>
      </w:r>
      <w:r w:rsidR="005D3BDC">
        <w:rPr>
          <w:rFonts w:ascii="Times New Roman" w:eastAsia="Times New Roman" w:hAnsi="Times New Roman" w:cs="Times New Roman"/>
          <w:sz w:val="28"/>
        </w:rPr>
        <w:t xml:space="preserve"> </w:t>
      </w:r>
      <w:r w:rsidR="00962F60" w:rsidRPr="004E37F9">
        <w:rPr>
          <w:rFonts w:ascii="Times New Roman" w:eastAsia="Times New Roman" w:hAnsi="Times New Roman" w:cs="Times New Roman"/>
          <w:sz w:val="28"/>
        </w:rPr>
        <w:t>(atât față de locuința învecinată cât și de sursa de apă potabilă a acestuia);</w:t>
      </w:r>
    </w:p>
    <w:p w:rsidR="00E243DA" w:rsidRPr="00B2132A" w:rsidRDefault="00962F60">
      <w:pPr>
        <w:spacing w:after="0" w:line="240" w:lineRule="auto"/>
        <w:ind w:firstLine="360"/>
        <w:jc w:val="both"/>
        <w:rPr>
          <w:rFonts w:ascii="Times New Roman" w:eastAsia="Times New Roman" w:hAnsi="Times New Roman" w:cs="Times New Roman"/>
          <w:b/>
          <w:sz w:val="28"/>
        </w:rPr>
      </w:pPr>
      <w:r w:rsidRPr="00B2132A">
        <w:rPr>
          <w:rFonts w:ascii="Times New Roman" w:eastAsia="Times New Roman" w:hAnsi="Times New Roman" w:cs="Times New Roman"/>
          <w:b/>
          <w:sz w:val="28"/>
        </w:rPr>
        <w:t>b). pentru factorul de mediu aer:</w:t>
      </w:r>
    </w:p>
    <w:p w:rsidR="00E243DA" w:rsidRPr="00B2132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-la implementarea proiectului se vor folosi utilaje periodic verificate tehnic, de generație recentă, dotate  cu sisteme catalitice de reducere a poluanților;</w:t>
      </w:r>
    </w:p>
    <w:p w:rsidR="00E243DA" w:rsidRPr="00B2132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-transportul de materiale se va face pe trasee optime;</w:t>
      </w:r>
    </w:p>
    <w:p w:rsidR="00E243DA" w:rsidRPr="00B2132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-reducerea vitezei de circulației; </w:t>
      </w:r>
    </w:p>
    <w:p w:rsidR="00E243DA" w:rsidRPr="00B2132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-măsuri pentru reducerea emisiilor de noxe toxice prin: menținerea utilajelor și mijloacelor de transport în stare tehnică corespunzătoare,  impunerea de restricții de viteză pentru mijloacele de transport;</w:t>
      </w:r>
    </w:p>
    <w:p w:rsidR="00E243DA" w:rsidRPr="00B2132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-pentru realizarea investiției se vor utiliza doar căile de acces existente iar transportul materialelor se va face respectându-se graficul de lucrări în sensul limitării traseului şi programului de lucru în scopul evitării creeării de  disconfort de orice fel locuitori</w:t>
      </w:r>
      <w:r w:rsidR="00B2132A">
        <w:rPr>
          <w:rFonts w:ascii="Times New Roman" w:eastAsia="Times New Roman" w:hAnsi="Times New Roman" w:cs="Times New Roman"/>
          <w:sz w:val="28"/>
        </w:rPr>
        <w:t>lor din zonă; nu se vor bloca căile de acces în zonă</w:t>
      </w:r>
      <w:r w:rsidRPr="00B2132A">
        <w:rPr>
          <w:rFonts w:ascii="Times New Roman" w:eastAsia="Times New Roman" w:hAnsi="Times New Roman" w:cs="Times New Roman"/>
          <w:sz w:val="28"/>
        </w:rPr>
        <w:t>;</w:t>
      </w:r>
    </w:p>
    <w:p w:rsidR="00E243D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-depozitele de materii</w:t>
      </w:r>
      <w:r w:rsidR="00B2132A" w:rsidRPr="00B2132A">
        <w:rPr>
          <w:rFonts w:ascii="Times New Roman" w:eastAsia="Times New Roman" w:hAnsi="Times New Roman" w:cs="Times New Roman"/>
          <w:sz w:val="28"/>
        </w:rPr>
        <w:t xml:space="preserve"> prime ce pot fi antrenate de vânt se vor acoperi evitându-se fenomenul de vâ</w:t>
      </w:r>
      <w:r w:rsidRPr="00B2132A">
        <w:rPr>
          <w:rFonts w:ascii="Times New Roman" w:eastAsia="Times New Roman" w:hAnsi="Times New Roman" w:cs="Times New Roman"/>
          <w:sz w:val="28"/>
        </w:rPr>
        <w:t>ntuire;</w:t>
      </w:r>
    </w:p>
    <w:p w:rsidR="00A85E83" w:rsidRPr="00B2132A" w:rsidRDefault="00A85E83">
      <w:pPr>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-înainte de părăsirea amplasamentului se vor curăța roțile autovehiculelor, iar mijloacele de transport materiale vor folosi prelate;</w:t>
      </w:r>
    </w:p>
    <w:p w:rsidR="00E243DA" w:rsidRPr="00B2132A" w:rsidRDefault="00962F60">
      <w:pPr>
        <w:spacing w:after="0" w:line="240" w:lineRule="auto"/>
        <w:ind w:left="426"/>
        <w:jc w:val="both"/>
        <w:rPr>
          <w:rFonts w:ascii="Times New Roman" w:eastAsia="Times New Roman" w:hAnsi="Times New Roman" w:cs="Times New Roman"/>
          <w:b/>
          <w:sz w:val="28"/>
        </w:rPr>
      </w:pPr>
      <w:r w:rsidRPr="00B2132A">
        <w:rPr>
          <w:rFonts w:ascii="Times New Roman" w:eastAsia="Times New Roman" w:hAnsi="Times New Roman" w:cs="Times New Roman"/>
          <w:b/>
          <w:sz w:val="28"/>
        </w:rPr>
        <w:t>c). pentru factorul de mediu sol:</w:t>
      </w:r>
    </w:p>
    <w:p w:rsidR="006A6D5A" w:rsidRPr="00B2132A" w:rsidRDefault="00962F60" w:rsidP="00B2132A">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-în perioada de execuție a investiției pot apărea accidental poluări ale solului prin pierderea de carburanți, uleiuri/combustibili de la utilajele folosite, fapt pentru care se vor lua măsuri de asigurare a substanțelor absorbante pe amplasament; orice sc</w:t>
      </w:r>
      <w:r w:rsidR="00A85E83">
        <w:rPr>
          <w:rFonts w:ascii="Times New Roman" w:eastAsia="Times New Roman" w:hAnsi="Times New Roman" w:cs="Times New Roman"/>
          <w:sz w:val="28"/>
        </w:rPr>
        <w:t>himb de ulei/piese/reparaţii/spălarea utilajelor ș</w:t>
      </w:r>
      <w:r w:rsidRPr="00B2132A">
        <w:rPr>
          <w:rFonts w:ascii="Times New Roman" w:eastAsia="Times New Roman" w:hAnsi="Times New Roman" w:cs="Times New Roman"/>
          <w:sz w:val="28"/>
        </w:rPr>
        <w:t xml:space="preserve">i autovehiculelor în incinta </w:t>
      </w:r>
      <w:r w:rsidR="006A6D5A" w:rsidRPr="00B2132A">
        <w:rPr>
          <w:rFonts w:ascii="Times New Roman" w:eastAsia="Times New Roman" w:hAnsi="Times New Roman" w:cs="Times New Roman"/>
          <w:sz w:val="28"/>
        </w:rPr>
        <w:t>amplasamentului este interzisă – aceste operaţiuni – în cazul în care se impun</w:t>
      </w:r>
      <w:r w:rsidR="00A85E83">
        <w:rPr>
          <w:rFonts w:ascii="Times New Roman" w:eastAsia="Times New Roman" w:hAnsi="Times New Roman" w:cs="Times New Roman"/>
          <w:sz w:val="28"/>
        </w:rPr>
        <w:t xml:space="preserve"> </w:t>
      </w:r>
      <w:r w:rsidR="006A6D5A" w:rsidRPr="00B2132A">
        <w:rPr>
          <w:rFonts w:ascii="Times New Roman" w:eastAsia="Times New Roman" w:hAnsi="Times New Roman" w:cs="Times New Roman"/>
          <w:sz w:val="28"/>
        </w:rPr>
        <w:t>- se vor realiza doar în locuri special amenajate la societăţile autorizate in acest sens;</w:t>
      </w:r>
    </w:p>
    <w:p w:rsidR="006A6D5A" w:rsidRPr="00B2132A" w:rsidRDefault="006A6D5A" w:rsidP="006A6D5A">
      <w:pPr>
        <w:spacing w:after="0" w:line="240" w:lineRule="auto"/>
        <w:ind w:firstLine="360"/>
        <w:jc w:val="both"/>
        <w:rPr>
          <w:rFonts w:ascii="Times New Roman" w:eastAsia="Times New Roman" w:hAnsi="Times New Roman" w:cs="Times New Roman"/>
          <w:sz w:val="28"/>
        </w:rPr>
      </w:pPr>
      <w:r w:rsidRPr="00B2132A">
        <w:rPr>
          <w:rFonts w:ascii="Times New Roman" w:eastAsia="Times New Roman" w:hAnsi="Times New Roman" w:cs="Times New Roman"/>
          <w:b/>
          <w:sz w:val="28"/>
        </w:rPr>
        <w:t>d)</w:t>
      </w:r>
      <w:r w:rsidRPr="00B2132A">
        <w:rPr>
          <w:rFonts w:ascii="Times New Roman" w:eastAsia="Times New Roman" w:hAnsi="Times New Roman" w:cs="Times New Roman"/>
          <w:sz w:val="28"/>
        </w:rPr>
        <w:t>.</w:t>
      </w:r>
      <w:r w:rsidRPr="00B2132A">
        <w:rPr>
          <w:rFonts w:ascii="Times New Roman" w:eastAsia="Times New Roman" w:hAnsi="Times New Roman" w:cs="Times New Roman"/>
          <w:b/>
          <w:sz w:val="28"/>
        </w:rPr>
        <w:t>pentru factorul de mediu zgomo</w:t>
      </w:r>
      <w:r w:rsidRPr="00B2132A">
        <w:rPr>
          <w:rFonts w:ascii="Times New Roman" w:eastAsia="Times New Roman" w:hAnsi="Times New Roman" w:cs="Times New Roman"/>
          <w:sz w:val="28"/>
        </w:rPr>
        <w:t xml:space="preserve">t: </w:t>
      </w:r>
    </w:p>
    <w:p w:rsidR="00BF3119" w:rsidRPr="00B2132A" w:rsidRDefault="006A6D5A" w:rsidP="006A6D5A">
      <w:pPr>
        <w:pStyle w:val="ListParagraph"/>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-investiția se va realiza doar in timpul zilei fără a se creea</w:t>
      </w:r>
      <w:r w:rsidRPr="002C4808">
        <w:rPr>
          <w:rFonts w:ascii="Times New Roman" w:eastAsia="Times New Roman" w:hAnsi="Times New Roman" w:cs="Times New Roman"/>
          <w:color w:val="FF0000"/>
          <w:sz w:val="28"/>
        </w:rPr>
        <w:t xml:space="preserve"> </w:t>
      </w:r>
      <w:r w:rsidRPr="00B2132A">
        <w:rPr>
          <w:rFonts w:ascii="Times New Roman" w:eastAsia="Times New Roman" w:hAnsi="Times New Roman" w:cs="Times New Roman"/>
          <w:sz w:val="28"/>
        </w:rPr>
        <w:t>disconfort fonic  populației și cu respectarea programului de odihnă al acesteia; se vor folosi doar</w:t>
      </w:r>
    </w:p>
    <w:p w:rsidR="006A6D5A" w:rsidRPr="00B2132A" w:rsidRDefault="00A85E83" w:rsidP="006A6D5A">
      <w:pPr>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A6D5A" w:rsidRPr="00B2132A">
        <w:rPr>
          <w:rFonts w:ascii="Times New Roman" w:eastAsia="Times New Roman" w:hAnsi="Times New Roman" w:cs="Times New Roman"/>
          <w:sz w:val="28"/>
        </w:rPr>
        <w:t>căile de acces existente iar tonajul utilajelor se va adapta tipului de drum folosit;</w:t>
      </w:r>
    </w:p>
    <w:p w:rsidR="006A6D5A" w:rsidRPr="00B2132A" w:rsidRDefault="006A6D5A" w:rsidP="006A6D5A">
      <w:pPr>
        <w:spacing w:after="0" w:line="240" w:lineRule="auto"/>
        <w:ind w:left="426"/>
        <w:jc w:val="both"/>
        <w:rPr>
          <w:rFonts w:ascii="Times New Roman" w:eastAsia="Times New Roman" w:hAnsi="Times New Roman" w:cs="Times New Roman"/>
          <w:sz w:val="28"/>
        </w:rPr>
      </w:pPr>
      <w:r w:rsidRPr="00B2132A">
        <w:rPr>
          <w:rFonts w:ascii="Times New Roman" w:eastAsia="Times New Roman" w:hAnsi="Times New Roman" w:cs="Times New Roman"/>
          <w:b/>
          <w:sz w:val="28"/>
        </w:rPr>
        <w:t>e). gospodărirea deșeurilor rezultate pe amplasament</w:t>
      </w:r>
      <w:r w:rsidRPr="00B2132A">
        <w:rPr>
          <w:rFonts w:ascii="Times New Roman" w:eastAsia="Times New Roman" w:hAnsi="Times New Roman" w:cs="Times New Roman"/>
          <w:sz w:val="28"/>
        </w:rPr>
        <w:t>:</w:t>
      </w:r>
    </w:p>
    <w:p w:rsidR="006A6D5A" w:rsidRPr="006F318A" w:rsidRDefault="006A6D5A" w:rsidP="006F318A">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BF3119" w:rsidRPr="00B2132A" w:rsidRDefault="006E3C64" w:rsidP="00BF3119">
      <w:pPr>
        <w:pStyle w:val="Header"/>
        <w:jc w:val="center"/>
        <w:rPr>
          <w:sz w:val="20"/>
          <w:szCs w:val="20"/>
        </w:rPr>
      </w:pPr>
      <w:r>
        <w:rPr>
          <w:noProof/>
          <w:sz w:val="20"/>
          <w:szCs w:val="20"/>
        </w:rPr>
        <w:pict>
          <v:shape id="_x0000_s1034" type="#_x0000_t32" style="position:absolute;left:0;text-align:left;margin-left:-11.25pt;margin-top:-2.75pt;width:492pt;height:.05pt;z-index:251670528;mso-position-horizontal-relative:text;mso-position-vertical-relative:text" o:connectortype="straight" strokecolor="#00214e" strokeweight="1.5pt"/>
        </w:pict>
      </w:r>
      <w:r w:rsidR="00BF3119" w:rsidRPr="00B2132A">
        <w:rPr>
          <w:b/>
        </w:rPr>
        <w:t>A</w:t>
      </w:r>
      <w:r w:rsidR="00BF3119" w:rsidRPr="00B2132A">
        <w:rPr>
          <w:b/>
          <w:sz w:val="20"/>
          <w:szCs w:val="20"/>
        </w:rPr>
        <w:t xml:space="preserve">GENŢIA PENTRU </w:t>
      </w:r>
      <w:r w:rsidR="00BF3119" w:rsidRPr="00B2132A">
        <w:rPr>
          <w:b/>
        </w:rPr>
        <w:t>P</w:t>
      </w:r>
      <w:r w:rsidR="00BF3119" w:rsidRPr="00B2132A">
        <w:rPr>
          <w:b/>
          <w:sz w:val="20"/>
          <w:szCs w:val="20"/>
        </w:rPr>
        <w:t xml:space="preserve">ROTECŢIA </w:t>
      </w:r>
      <w:r w:rsidR="00BF3119" w:rsidRPr="00B2132A">
        <w:rPr>
          <w:b/>
        </w:rPr>
        <w:t>M</w:t>
      </w:r>
      <w:r w:rsidR="00BF3119" w:rsidRPr="00B2132A">
        <w:rPr>
          <w:b/>
          <w:sz w:val="20"/>
          <w:szCs w:val="20"/>
        </w:rPr>
        <w:t xml:space="preserve">EDIULUI </w:t>
      </w:r>
      <w:r w:rsidR="00BF3119" w:rsidRPr="00B2132A">
        <w:rPr>
          <w:b/>
        </w:rPr>
        <w:t>M</w:t>
      </w:r>
      <w:r w:rsidR="00BF3119" w:rsidRPr="00B2132A">
        <w:rPr>
          <w:b/>
          <w:sz w:val="20"/>
          <w:szCs w:val="20"/>
        </w:rPr>
        <w:t>EHEDINŢI</w:t>
      </w:r>
    </w:p>
    <w:p w:rsidR="00BF3119" w:rsidRPr="00B2132A" w:rsidRDefault="00BF3119" w:rsidP="00BF3119">
      <w:pPr>
        <w:pStyle w:val="Header"/>
        <w:numPr>
          <w:ilvl w:val="2"/>
          <w:numId w:val="4"/>
        </w:numPr>
        <w:jc w:val="center"/>
        <w:rPr>
          <w:sz w:val="20"/>
          <w:szCs w:val="20"/>
        </w:rPr>
      </w:pPr>
      <w:r w:rsidRPr="00B2132A">
        <w:rPr>
          <w:sz w:val="20"/>
          <w:szCs w:val="20"/>
        </w:rPr>
        <w:t>Str. Băile Romane, nr. 3, Drobeta Turnu Severin, Cod 220234</w:t>
      </w:r>
    </w:p>
    <w:p w:rsidR="00BF3119" w:rsidRPr="00B2132A" w:rsidRDefault="00BF3119" w:rsidP="00BF3119">
      <w:pPr>
        <w:pStyle w:val="Header"/>
        <w:jc w:val="center"/>
        <w:rPr>
          <w:rStyle w:val="Hyperlink"/>
          <w:color w:val="auto"/>
          <w:sz w:val="20"/>
          <w:szCs w:val="20"/>
        </w:rPr>
      </w:pPr>
      <w:r w:rsidRPr="00B2132A">
        <w:rPr>
          <w:sz w:val="20"/>
          <w:szCs w:val="20"/>
        </w:rPr>
        <w:t xml:space="preserve">Tel : 0040252/320396 Fax : 0040252/306018,e-mail: </w:t>
      </w:r>
      <w:hyperlink r:id="rId16" w:history="1">
        <w:r w:rsidRPr="00B2132A">
          <w:rPr>
            <w:rStyle w:val="Hyperlink"/>
            <w:color w:val="auto"/>
            <w:sz w:val="20"/>
            <w:szCs w:val="20"/>
          </w:rPr>
          <w:t>office@apmmh.anpm.ro</w:t>
        </w:r>
      </w:hyperlink>
    </w:p>
    <w:p w:rsidR="00BF3119" w:rsidRPr="00B2132A" w:rsidRDefault="00BF3119" w:rsidP="00BF3119">
      <w:pPr>
        <w:pStyle w:val="Header"/>
        <w:jc w:val="center"/>
        <w:rPr>
          <w:sz w:val="20"/>
          <w:szCs w:val="20"/>
          <w:u w:val="single"/>
        </w:rPr>
      </w:pPr>
      <w:r w:rsidRPr="00B2132A">
        <w:rPr>
          <w:rStyle w:val="Hyperlink"/>
          <w:color w:val="auto"/>
          <w:sz w:val="20"/>
          <w:szCs w:val="20"/>
        </w:rPr>
        <w:t>Operator de date cu caracter personal, conform Regulamentului (UE) 2016/679</w:t>
      </w:r>
    </w:p>
    <w:p w:rsidR="00E243DA" w:rsidRPr="00B2132A" w:rsidRDefault="00962F60">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lastRenderedPageBreak/>
        <w:t>-deşeurile menajere vor fi preluate de către o societate de salubritate locală, autorizată pentru activităţi precum colectarea, sortarea, transportul şi depozitarea deşeurilor menajere în locuri special amenajate;</w:t>
      </w:r>
    </w:p>
    <w:p w:rsidR="00E243DA" w:rsidRPr="00B2132A" w:rsidRDefault="00105B32" w:rsidP="006A6D5A">
      <w:pPr>
        <w:spacing w:after="0" w:line="24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-este interzisă</w:t>
      </w:r>
      <w:r w:rsidR="00962F60" w:rsidRPr="00B2132A">
        <w:rPr>
          <w:rFonts w:ascii="Times New Roman" w:eastAsia="Times New Roman" w:hAnsi="Times New Roman" w:cs="Times New Roman"/>
          <w:sz w:val="28"/>
        </w:rPr>
        <w:t xml:space="preserve"> depunerea şi acumularea de deşeuri menajere în locuri neconforme şi necontrolat, pentru a nu se constitui ca zone de hran</w:t>
      </w:r>
      <w:r w:rsidRPr="00B2132A">
        <w:rPr>
          <w:rFonts w:ascii="Times New Roman" w:eastAsia="Times New Roman" w:hAnsi="Times New Roman" w:cs="Times New Roman"/>
          <w:sz w:val="28"/>
        </w:rPr>
        <w:t>ire pentru speciile de animale și păsă</w:t>
      </w:r>
      <w:r w:rsidR="00962F60" w:rsidRPr="00B2132A">
        <w:rPr>
          <w:rFonts w:ascii="Times New Roman" w:eastAsia="Times New Roman" w:hAnsi="Times New Roman" w:cs="Times New Roman"/>
          <w:sz w:val="28"/>
        </w:rPr>
        <w:t>ri din zonă în scopul de a evita atragerea /îmbolnăvirea/accidentarea acestora</w:t>
      </w:r>
      <w:r w:rsidRPr="00B2132A">
        <w:rPr>
          <w:rFonts w:ascii="Times New Roman" w:eastAsia="Times New Roman" w:hAnsi="Times New Roman" w:cs="Times New Roman"/>
          <w:sz w:val="28"/>
        </w:rPr>
        <w:t xml:space="preserve"> și totodată să nu se constituie în focare de îmbolnăvire a populației din zonă;</w:t>
      </w:r>
    </w:p>
    <w:p w:rsidR="00E243DA" w:rsidRPr="00B2132A" w:rsidRDefault="00962F60" w:rsidP="006A6D5A">
      <w:pPr>
        <w:spacing w:after="0" w:line="300" w:lineRule="auto"/>
        <w:ind w:left="360"/>
        <w:jc w:val="both"/>
        <w:rPr>
          <w:rFonts w:ascii="Times New Roman" w:eastAsia="Times New Roman" w:hAnsi="Times New Roman" w:cs="Times New Roman"/>
          <w:sz w:val="28"/>
        </w:rPr>
      </w:pPr>
      <w:r w:rsidRPr="00B2132A">
        <w:rPr>
          <w:rFonts w:ascii="Times New Roman" w:eastAsia="Times New Roman" w:hAnsi="Times New Roman" w:cs="Times New Roman"/>
          <w:sz w:val="28"/>
        </w:rPr>
        <w:t>-după executarea lucrărilor de investiţii zonele afectate vor fi renaturalizate; este interzis să se abandoneze orice tip de deşeu (menajer şi din construcţie)/materie primă pe amplasament sau în vecinatatea acestuia după executarea lucrărilor.</w:t>
      </w:r>
    </w:p>
    <w:p w:rsidR="009D1E1A" w:rsidRPr="00B2132A" w:rsidRDefault="009D1E1A" w:rsidP="009D1E1A">
      <w:pPr>
        <w:spacing w:after="0" w:line="300" w:lineRule="atLeast"/>
        <w:ind w:left="360"/>
        <w:jc w:val="both"/>
        <w:textAlignment w:val="baseline"/>
        <w:rPr>
          <w:rStyle w:val="sttlitera"/>
          <w:rFonts w:ascii="Times New Roman" w:hAnsi="Times New Roman"/>
          <w:b/>
          <w:sz w:val="28"/>
          <w:szCs w:val="28"/>
        </w:rPr>
      </w:pPr>
      <w:r w:rsidRPr="00B2132A">
        <w:rPr>
          <w:rStyle w:val="sttlitera"/>
          <w:rFonts w:ascii="Times New Roman" w:hAnsi="Times New Roman"/>
          <w:b/>
          <w:sz w:val="28"/>
          <w:szCs w:val="28"/>
        </w:rPr>
        <w:t>f). pentru factorul de mediu biodiversitate</w:t>
      </w:r>
    </w:p>
    <w:p w:rsidR="009D1E1A" w:rsidRPr="00B2132A" w:rsidRDefault="009D1E1A" w:rsidP="009D1E1A">
      <w:pPr>
        <w:pStyle w:val="ListParagraph"/>
        <w:spacing w:after="0" w:line="240" w:lineRule="auto"/>
        <w:ind w:left="360"/>
        <w:jc w:val="both"/>
        <w:textAlignment w:val="baseline"/>
        <w:rPr>
          <w:rStyle w:val="sttlitera"/>
          <w:rFonts w:ascii="Times New Roman" w:hAnsi="Times New Roman"/>
          <w:sz w:val="28"/>
          <w:szCs w:val="28"/>
          <w:lang w:val="ro-RO"/>
        </w:rPr>
      </w:pPr>
      <w:r w:rsidRPr="00B2132A">
        <w:rPr>
          <w:rStyle w:val="sttlitera"/>
          <w:rFonts w:ascii="Times New Roman" w:hAnsi="Times New Roman"/>
          <w:sz w:val="28"/>
          <w:szCs w:val="28"/>
          <w:lang w:val="ro-RO"/>
        </w:rPr>
        <w:t>- proiectul urmează a se realiza în aria naturală protejată Porțile de Fier, Munții Alm</w:t>
      </w:r>
      <w:r w:rsidR="00B2132A" w:rsidRPr="00B2132A">
        <w:rPr>
          <w:rStyle w:val="sttlitera"/>
          <w:rFonts w:ascii="Times New Roman" w:hAnsi="Times New Roman"/>
          <w:sz w:val="28"/>
          <w:szCs w:val="28"/>
          <w:lang w:val="ro-RO"/>
        </w:rPr>
        <w:t>ăjului și Locvei –</w:t>
      </w:r>
      <w:r w:rsidRPr="00B2132A">
        <w:rPr>
          <w:rStyle w:val="sttlitera"/>
          <w:rFonts w:ascii="Times New Roman" w:hAnsi="Times New Roman"/>
          <w:sz w:val="28"/>
          <w:szCs w:val="28"/>
          <w:lang w:val="ro-RO"/>
        </w:rPr>
        <w:t xml:space="preserve"> situl de importanță comunitară, arie de protecție specială avifaunistică fapt pentru care s-a obtin</w:t>
      </w:r>
      <w:r w:rsidR="00A85E83">
        <w:rPr>
          <w:rStyle w:val="sttlitera"/>
          <w:rFonts w:ascii="Times New Roman" w:hAnsi="Times New Roman"/>
          <w:sz w:val="28"/>
          <w:szCs w:val="28"/>
          <w:lang w:val="ro-RO"/>
        </w:rPr>
        <w:t>ut avizul nr.</w:t>
      </w:r>
      <w:r w:rsidR="00A85E83" w:rsidRPr="005D3BDC">
        <w:rPr>
          <w:rStyle w:val="sttlitera"/>
          <w:rFonts w:ascii="Times New Roman" w:hAnsi="Times New Roman"/>
          <w:sz w:val="28"/>
          <w:szCs w:val="28"/>
          <w:lang w:val="ro-RO"/>
        </w:rPr>
        <w:t>2488/07</w:t>
      </w:r>
      <w:r w:rsidR="002C4808" w:rsidRPr="005D3BDC">
        <w:rPr>
          <w:rStyle w:val="sttlitera"/>
          <w:rFonts w:ascii="Times New Roman" w:hAnsi="Times New Roman"/>
          <w:sz w:val="28"/>
          <w:szCs w:val="28"/>
          <w:lang w:val="ro-RO"/>
        </w:rPr>
        <w:t>.10</w:t>
      </w:r>
      <w:r w:rsidR="00A85E83" w:rsidRPr="005D3BDC">
        <w:rPr>
          <w:rStyle w:val="sttlitera"/>
          <w:rFonts w:ascii="Times New Roman" w:hAnsi="Times New Roman"/>
          <w:sz w:val="28"/>
          <w:szCs w:val="28"/>
          <w:lang w:val="ro-RO"/>
        </w:rPr>
        <w:t>.2021</w:t>
      </w:r>
      <w:r w:rsidRPr="00B2132A">
        <w:rPr>
          <w:rStyle w:val="sttlitera"/>
          <w:rFonts w:ascii="Times New Roman" w:hAnsi="Times New Roman"/>
          <w:sz w:val="28"/>
          <w:szCs w:val="28"/>
          <w:lang w:val="ro-RO"/>
        </w:rPr>
        <w:t>, emis de R.N.P. ROMSILVA – Administrația Parcului Natural Porțile de Fier</w:t>
      </w:r>
      <w:r w:rsidR="005D3BDC">
        <w:rPr>
          <w:rStyle w:val="sttlitera"/>
          <w:rFonts w:ascii="Times New Roman" w:hAnsi="Times New Roman"/>
          <w:sz w:val="28"/>
          <w:szCs w:val="28"/>
          <w:lang w:val="ro-RO"/>
        </w:rPr>
        <w:t xml:space="preserve"> R.A</w:t>
      </w:r>
      <w:r w:rsidRPr="00B2132A">
        <w:rPr>
          <w:rStyle w:val="sttlitera"/>
          <w:rFonts w:ascii="Times New Roman" w:hAnsi="Times New Roman"/>
          <w:sz w:val="28"/>
          <w:szCs w:val="28"/>
          <w:lang w:val="ro-RO"/>
        </w:rPr>
        <w:t>.</w:t>
      </w:r>
    </w:p>
    <w:p w:rsidR="009D1E1A" w:rsidRPr="00B2132A" w:rsidRDefault="009D1E1A" w:rsidP="009D1E1A">
      <w:pPr>
        <w:pStyle w:val="ListParagraph"/>
        <w:spacing w:after="0" w:line="240" w:lineRule="auto"/>
        <w:ind w:left="0"/>
        <w:jc w:val="both"/>
        <w:textAlignment w:val="baseline"/>
        <w:rPr>
          <w:rStyle w:val="sttlitera"/>
          <w:rFonts w:ascii="Times New Roman" w:hAnsi="Times New Roman"/>
          <w:sz w:val="28"/>
          <w:szCs w:val="28"/>
          <w:lang w:val="ro-RO"/>
        </w:rPr>
      </w:pPr>
      <w:r w:rsidRPr="00B2132A">
        <w:rPr>
          <w:rStyle w:val="sttlitera"/>
          <w:rFonts w:ascii="Times New Roman" w:hAnsi="Times New Roman"/>
          <w:sz w:val="28"/>
          <w:szCs w:val="28"/>
          <w:lang w:val="ro-RO"/>
        </w:rPr>
        <w:tab/>
        <w:t>Titularul va respecta următoarele condiţii:</w:t>
      </w:r>
    </w:p>
    <w:p w:rsidR="009D1E1A" w:rsidRPr="00B2132A" w:rsidRDefault="009D1E1A" w:rsidP="009D1E1A">
      <w:pPr>
        <w:pStyle w:val="ListParagraph"/>
        <w:numPr>
          <w:ilvl w:val="0"/>
          <w:numId w:val="7"/>
        </w:numPr>
        <w:rPr>
          <w:rFonts w:ascii="Times New Roman" w:hAnsi="Times New Roman"/>
          <w:sz w:val="28"/>
          <w:szCs w:val="28"/>
          <w:lang w:val="ro-RO"/>
        </w:rPr>
      </w:pPr>
      <w:r w:rsidRPr="00B2132A">
        <w:rPr>
          <w:rFonts w:ascii="Times New Roman" w:hAnsi="Times New Roman"/>
          <w:sz w:val="28"/>
          <w:szCs w:val="28"/>
          <w:lang w:val="ro-RO"/>
        </w:rPr>
        <w:t>se va respecta amplasamentul situat în zona de dezvoltare durabilă conform coordonatelor STEREO 70 aferente</w:t>
      </w:r>
      <w:r w:rsidR="005D3BDC">
        <w:rPr>
          <w:rFonts w:ascii="Times New Roman" w:hAnsi="Times New Roman"/>
          <w:sz w:val="28"/>
          <w:szCs w:val="28"/>
          <w:lang w:val="ro-RO"/>
        </w:rPr>
        <w:t xml:space="preserve"> – și zonării interne a Parcului Natural Porțile de Fier</w:t>
      </w:r>
      <w:r w:rsidRPr="00B2132A">
        <w:rPr>
          <w:rFonts w:ascii="Times New Roman" w:hAnsi="Times New Roman" w:cs="Times New Roman"/>
          <w:sz w:val="28"/>
          <w:szCs w:val="28"/>
          <w:lang w:val="ro-RO"/>
        </w:rPr>
        <w:t>;</w:t>
      </w:r>
    </w:p>
    <w:p w:rsidR="009D1E1A" w:rsidRPr="00B2132A" w:rsidRDefault="009D1E1A" w:rsidP="009D1E1A">
      <w:pPr>
        <w:pStyle w:val="ListParagraph"/>
        <w:numPr>
          <w:ilvl w:val="0"/>
          <w:numId w:val="7"/>
        </w:numPr>
        <w:rPr>
          <w:rFonts w:ascii="Times New Roman" w:hAnsi="Times New Roman"/>
          <w:sz w:val="28"/>
          <w:szCs w:val="28"/>
          <w:lang w:val="ro-RO"/>
        </w:rPr>
      </w:pPr>
      <w:r w:rsidRPr="00B2132A">
        <w:rPr>
          <w:rFonts w:ascii="Times New Roman" w:hAnsi="Times New Roman"/>
          <w:sz w:val="28"/>
          <w:szCs w:val="28"/>
          <w:lang w:val="ro-RO"/>
        </w:rPr>
        <w:t>obținerea tuturor avizelor/aprobărilor legale specifice investiției, înainte de începerea efectivă a lucrărilor;</w:t>
      </w:r>
    </w:p>
    <w:p w:rsidR="009D1E1A" w:rsidRPr="00B2132A" w:rsidRDefault="009D1E1A" w:rsidP="009D1E1A">
      <w:pPr>
        <w:pStyle w:val="ListParagraph"/>
        <w:numPr>
          <w:ilvl w:val="0"/>
          <w:numId w:val="7"/>
        </w:numPr>
        <w:rPr>
          <w:rFonts w:ascii="Times New Roman" w:hAnsi="Times New Roman"/>
          <w:sz w:val="28"/>
          <w:szCs w:val="28"/>
          <w:lang w:val="ro-RO"/>
        </w:rPr>
      </w:pPr>
      <w:r w:rsidRPr="00B2132A">
        <w:rPr>
          <w:rFonts w:ascii="Times New Roman" w:hAnsi="Times New Roman"/>
          <w:sz w:val="28"/>
          <w:szCs w:val="28"/>
          <w:lang w:val="ro-RO"/>
        </w:rPr>
        <w:t>se interzice aruncarea/deversarea oricăror tipuri de deșeuri în zonele limitrofe perimetrului lucrărilor sau în albiile cursurilor de ape;</w:t>
      </w:r>
    </w:p>
    <w:p w:rsidR="006A6D5A" w:rsidRPr="00B2132A" w:rsidRDefault="009D1E1A" w:rsidP="006A6D5A">
      <w:pPr>
        <w:pStyle w:val="ListParagraph"/>
        <w:numPr>
          <w:ilvl w:val="0"/>
          <w:numId w:val="7"/>
        </w:numPr>
        <w:rPr>
          <w:rStyle w:val="sttlitera"/>
          <w:rFonts w:ascii="Times New Roman" w:hAnsi="Times New Roman"/>
          <w:sz w:val="28"/>
          <w:szCs w:val="28"/>
          <w:lang w:val="ro-RO"/>
        </w:rPr>
      </w:pPr>
      <w:r w:rsidRPr="00B2132A">
        <w:rPr>
          <w:rStyle w:val="sttlitera"/>
          <w:rFonts w:ascii="Times New Roman" w:hAnsi="Times New Roman"/>
          <w:sz w:val="28"/>
          <w:szCs w:val="28"/>
          <w:lang w:val="ro-RO"/>
        </w:rPr>
        <w:t>în cazul în care lucrările de construcții afectează și starea naturală a terenurilor limitrofe perimetrului, acestea vor fi renaturalizate, respectiv vor fi aduse la starea avută anterior începerii lucrărilor de investiții.</w:t>
      </w:r>
    </w:p>
    <w:p w:rsidR="006A6D5A" w:rsidRPr="004A6AF5" w:rsidRDefault="00305FDC" w:rsidP="006A6D5A">
      <w:pPr>
        <w:jc w:val="both"/>
        <w:rPr>
          <w:rFonts w:ascii="Times New Roman" w:hAnsi="Times New Roman"/>
          <w:i/>
          <w:sz w:val="28"/>
          <w:szCs w:val="28"/>
        </w:rPr>
      </w:pPr>
      <w:r w:rsidRPr="004A6AF5">
        <w:rPr>
          <w:rFonts w:ascii="Times New Roman" w:eastAsia="Times New Roman" w:hAnsi="Times New Roman" w:cs="Times New Roman"/>
          <w:i/>
          <w:sz w:val="28"/>
        </w:rPr>
        <w:t>La finalizarea investiției, în funcție de codul de activitate desfășurat pe amplasament, se vor</w:t>
      </w:r>
      <w:r w:rsidR="006A6D5A" w:rsidRPr="004A6AF5">
        <w:rPr>
          <w:rFonts w:ascii="Times New Roman" w:eastAsia="Times New Roman" w:hAnsi="Times New Roman" w:cs="Times New Roman"/>
          <w:i/>
          <w:sz w:val="28"/>
        </w:rPr>
        <w:t xml:space="preserve"> solicita </w:t>
      </w:r>
      <w:r w:rsidRPr="004A6AF5">
        <w:rPr>
          <w:rFonts w:ascii="Times New Roman" w:eastAsia="Times New Roman" w:hAnsi="Times New Roman" w:cs="Times New Roman"/>
          <w:i/>
          <w:sz w:val="28"/>
        </w:rPr>
        <w:t>informații legate de necesitatea obținerii</w:t>
      </w:r>
      <w:r w:rsidR="006A6D5A" w:rsidRPr="004A6AF5">
        <w:rPr>
          <w:rFonts w:ascii="Times New Roman" w:eastAsia="Times New Roman" w:hAnsi="Times New Roman" w:cs="Times New Roman"/>
          <w:i/>
          <w:sz w:val="28"/>
        </w:rPr>
        <w:t xml:space="preserve"> autorizație</w:t>
      </w:r>
      <w:r w:rsidR="002C4808" w:rsidRPr="004A6AF5">
        <w:rPr>
          <w:rFonts w:ascii="Times New Roman" w:eastAsia="Times New Roman" w:hAnsi="Times New Roman" w:cs="Times New Roman"/>
          <w:i/>
          <w:sz w:val="28"/>
        </w:rPr>
        <w:t>i</w:t>
      </w:r>
      <w:r w:rsidR="006A6D5A" w:rsidRPr="004A6AF5">
        <w:rPr>
          <w:rFonts w:ascii="Times New Roman" w:eastAsia="Times New Roman" w:hAnsi="Times New Roman" w:cs="Times New Roman"/>
          <w:i/>
          <w:sz w:val="28"/>
        </w:rPr>
        <w:t xml:space="preserve"> de mediu.</w:t>
      </w:r>
    </w:p>
    <w:p w:rsidR="006A6D5A" w:rsidRPr="00B2132A" w:rsidRDefault="006A6D5A" w:rsidP="006A6D5A">
      <w:pPr>
        <w:spacing w:line="240" w:lineRule="auto"/>
        <w:jc w:val="both"/>
        <w:rPr>
          <w:rFonts w:ascii="Arial" w:eastAsia="Arial" w:hAnsi="Arial" w:cs="Arial"/>
          <w:sz w:val="21"/>
        </w:rPr>
      </w:pPr>
      <w:r w:rsidRPr="00B2132A">
        <w:rPr>
          <w:rFonts w:ascii="Times New Roman" w:eastAsia="Times New Roman" w:hAnsi="Times New Roman" w:cs="Times New Roman"/>
          <w:sz w:val="28"/>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B2132A">
        <w:rPr>
          <w:rFonts w:ascii="Arial" w:eastAsia="Arial" w:hAnsi="Arial" w:cs="Arial"/>
          <w:sz w:val="21"/>
        </w:rPr>
        <w:t>.</w:t>
      </w:r>
    </w:p>
    <w:p w:rsidR="006A6D5A" w:rsidRPr="00B2132A" w:rsidRDefault="006A6D5A" w:rsidP="006A6D5A">
      <w:pPr>
        <w:spacing w:line="240" w:lineRule="auto"/>
        <w:ind w:left="180"/>
        <w:jc w:val="both"/>
        <w:rPr>
          <w:rFonts w:ascii="Times New Roman" w:eastAsia="Times New Roman" w:hAnsi="Times New Roman" w:cs="Times New Roman"/>
          <w:sz w:val="28"/>
        </w:rPr>
      </w:pPr>
      <w:r w:rsidRPr="00B2132A">
        <w:rPr>
          <w:rFonts w:ascii="Times New Roman" w:eastAsia="Times New Roman" w:hAnsi="Times New Roman" w:cs="Times New Roman"/>
          <w:sz w:val="28"/>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rsidR="00C0349E" w:rsidRPr="00B2132A" w:rsidRDefault="006A6D5A" w:rsidP="006A6D5A">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Orice persoană care face parte din publicul interesat şi care se consideră vătămată într-un drept al său ori într-un interes legitim se poate adresa instanţei de con</w:t>
      </w:r>
      <w:r w:rsidR="00C0349E">
        <w:rPr>
          <w:rFonts w:ascii="Times New Roman" w:eastAsia="Times New Roman" w:hAnsi="Times New Roman" w:cs="Times New Roman"/>
          <w:sz w:val="28"/>
        </w:rPr>
        <w:t xml:space="preserve">tencios </w:t>
      </w:r>
    </w:p>
    <w:p w:rsidR="00BF3119" w:rsidRPr="00B2132A" w:rsidRDefault="006E3C64" w:rsidP="00BF3119">
      <w:pPr>
        <w:pStyle w:val="Header"/>
        <w:jc w:val="center"/>
        <w:rPr>
          <w:sz w:val="20"/>
          <w:szCs w:val="20"/>
        </w:rPr>
      </w:pPr>
      <w:r>
        <w:rPr>
          <w:noProof/>
          <w:sz w:val="20"/>
          <w:szCs w:val="20"/>
        </w:rPr>
        <w:pict>
          <v:shape id="_x0000_s1035" type="#_x0000_t32" style="position:absolute;left:0;text-align:left;margin-left:-11.25pt;margin-top:-2.75pt;width:492pt;height:.05pt;z-index:251672576;mso-position-horizontal-relative:text;mso-position-vertical-relative:text" o:connectortype="straight" strokecolor="#00214e" strokeweight="1.5pt"/>
        </w:pict>
      </w:r>
      <w:r w:rsidR="00BF3119" w:rsidRPr="00B2132A">
        <w:rPr>
          <w:b/>
        </w:rPr>
        <w:t>A</w:t>
      </w:r>
      <w:r w:rsidR="00BF3119" w:rsidRPr="00B2132A">
        <w:rPr>
          <w:b/>
          <w:sz w:val="20"/>
          <w:szCs w:val="20"/>
        </w:rPr>
        <w:t xml:space="preserve">GENŢIA PENTRU </w:t>
      </w:r>
      <w:r w:rsidR="00BF3119" w:rsidRPr="00B2132A">
        <w:rPr>
          <w:b/>
        </w:rPr>
        <w:t>P</w:t>
      </w:r>
      <w:r w:rsidR="00BF3119" w:rsidRPr="00B2132A">
        <w:rPr>
          <w:b/>
          <w:sz w:val="20"/>
          <w:szCs w:val="20"/>
        </w:rPr>
        <w:t xml:space="preserve">ROTECŢIA </w:t>
      </w:r>
      <w:r w:rsidR="00BF3119" w:rsidRPr="00B2132A">
        <w:rPr>
          <w:b/>
        </w:rPr>
        <w:t>M</w:t>
      </w:r>
      <w:r w:rsidR="00BF3119" w:rsidRPr="00B2132A">
        <w:rPr>
          <w:b/>
          <w:sz w:val="20"/>
          <w:szCs w:val="20"/>
        </w:rPr>
        <w:t xml:space="preserve">EDIULUI </w:t>
      </w:r>
      <w:r w:rsidR="00BF3119" w:rsidRPr="00B2132A">
        <w:rPr>
          <w:b/>
        </w:rPr>
        <w:t>M</w:t>
      </w:r>
      <w:r w:rsidR="00BF3119" w:rsidRPr="00B2132A">
        <w:rPr>
          <w:b/>
          <w:sz w:val="20"/>
          <w:szCs w:val="20"/>
        </w:rPr>
        <w:t>EHEDINŢI</w:t>
      </w:r>
    </w:p>
    <w:p w:rsidR="00BF3119" w:rsidRPr="00B2132A" w:rsidRDefault="00BF3119" w:rsidP="00BF3119">
      <w:pPr>
        <w:pStyle w:val="Header"/>
        <w:numPr>
          <w:ilvl w:val="2"/>
          <w:numId w:val="4"/>
        </w:numPr>
        <w:jc w:val="center"/>
        <w:rPr>
          <w:sz w:val="20"/>
          <w:szCs w:val="20"/>
        </w:rPr>
      </w:pPr>
      <w:r w:rsidRPr="00B2132A">
        <w:rPr>
          <w:sz w:val="20"/>
          <w:szCs w:val="20"/>
        </w:rPr>
        <w:t>Str. Băile Romane, nr. 3, Drobeta Turnu Severin, Cod 220234</w:t>
      </w:r>
    </w:p>
    <w:p w:rsidR="00BF3119" w:rsidRPr="00B2132A" w:rsidRDefault="00BF3119" w:rsidP="00BF3119">
      <w:pPr>
        <w:pStyle w:val="Header"/>
        <w:jc w:val="center"/>
        <w:rPr>
          <w:rStyle w:val="Hyperlink"/>
          <w:color w:val="auto"/>
          <w:sz w:val="20"/>
          <w:szCs w:val="20"/>
        </w:rPr>
      </w:pPr>
      <w:r w:rsidRPr="00B2132A">
        <w:rPr>
          <w:sz w:val="20"/>
          <w:szCs w:val="20"/>
        </w:rPr>
        <w:t xml:space="preserve">Tel : 0040252/320396 Fax : 0040252/306018,e-mail: </w:t>
      </w:r>
      <w:hyperlink r:id="rId17" w:history="1">
        <w:r w:rsidRPr="00B2132A">
          <w:rPr>
            <w:rStyle w:val="Hyperlink"/>
            <w:color w:val="auto"/>
            <w:sz w:val="20"/>
            <w:szCs w:val="20"/>
          </w:rPr>
          <w:t>office@apmmh.anpm.ro</w:t>
        </w:r>
      </w:hyperlink>
    </w:p>
    <w:p w:rsidR="00BF3119" w:rsidRDefault="00BF3119" w:rsidP="006A6D5A">
      <w:pPr>
        <w:pStyle w:val="Header"/>
        <w:jc w:val="center"/>
        <w:rPr>
          <w:rStyle w:val="Hyperlink"/>
          <w:color w:val="auto"/>
          <w:sz w:val="20"/>
          <w:szCs w:val="20"/>
        </w:rPr>
      </w:pPr>
      <w:r w:rsidRPr="00B2132A">
        <w:rPr>
          <w:rStyle w:val="Hyperlink"/>
          <w:color w:val="auto"/>
          <w:sz w:val="20"/>
          <w:szCs w:val="20"/>
        </w:rPr>
        <w:t>Operator de date cu caracter personal, conform Regulamentului (UE) 2016/679</w:t>
      </w:r>
    </w:p>
    <w:p w:rsidR="00C0349E" w:rsidRPr="00C0349E" w:rsidRDefault="00C0349E" w:rsidP="00C0349E">
      <w:pPr>
        <w:spacing w:after="0" w:line="240" w:lineRule="auto"/>
        <w:jc w:val="both"/>
        <w:rPr>
          <w:rStyle w:val="sttlitera"/>
          <w:rFonts w:ascii="Times New Roman" w:eastAsia="Times New Roman" w:hAnsi="Times New Roman" w:cs="Times New Roman"/>
          <w:sz w:val="28"/>
        </w:rPr>
      </w:pPr>
      <w:r w:rsidRPr="00B2132A">
        <w:rPr>
          <w:rFonts w:ascii="Times New Roman" w:eastAsia="Times New Roman" w:hAnsi="Times New Roman" w:cs="Times New Roman"/>
          <w:sz w:val="28"/>
        </w:rPr>
        <w:lastRenderedPageBreak/>
        <w:t>administrativ competente pentru a ataca, din punct de vedere procedural sau substanţial,</w:t>
      </w:r>
      <w:bookmarkStart w:id="0" w:name="_GoBack"/>
      <w:bookmarkEnd w:id="0"/>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actele, deciziile ori omisiunile autorităţii publice competente care fac obiectul participării publicului, inclusiv aprobarea de dezvoltare, potrivit prevederilor Legii contenciosului administrativ nr. 554/2004, cu modificările şi completările ulterioare.</w:t>
      </w:r>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Autoritatea publică emitentă are obligaţia de a răspunde la plângerea prealabilă prevăzută la art. 22 alin. (1) în termen de 30 de zile de la data înregistrării acesteia la acea autoritate.</w:t>
      </w:r>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Procedura de soluţionare a plângerii prealabile prevăzută la art. 22 alin. (1) este gratuită şi trebuie să fie echitabilă, rapidă şi corectă.</w:t>
      </w:r>
    </w:p>
    <w:p w:rsidR="00E243DA" w:rsidRPr="00B2132A" w:rsidRDefault="00962F60">
      <w:pPr>
        <w:spacing w:after="0" w:line="240" w:lineRule="auto"/>
        <w:jc w:val="both"/>
        <w:rPr>
          <w:rFonts w:ascii="Times New Roman" w:eastAsia="Times New Roman" w:hAnsi="Times New Roman" w:cs="Times New Roman"/>
          <w:sz w:val="28"/>
        </w:rPr>
      </w:pPr>
      <w:r w:rsidRPr="00B2132A">
        <w:rPr>
          <w:rFonts w:ascii="Times New Roman" w:eastAsia="Times New Roman" w:hAnsi="Times New Roman" w:cs="Times New Roman"/>
          <w:sz w:val="28"/>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E243DA" w:rsidRPr="002C4808" w:rsidRDefault="00E243DA">
      <w:pPr>
        <w:spacing w:after="0" w:line="240" w:lineRule="auto"/>
        <w:jc w:val="both"/>
        <w:rPr>
          <w:rFonts w:ascii="Times New Roman" w:eastAsia="Times New Roman" w:hAnsi="Times New Roman" w:cs="Times New Roman"/>
          <w:color w:val="FF0000"/>
          <w:sz w:val="28"/>
        </w:rPr>
      </w:pPr>
    </w:p>
    <w:p w:rsidR="002C4808" w:rsidRPr="002C4808" w:rsidRDefault="002C4808">
      <w:pPr>
        <w:spacing w:after="0" w:line="240" w:lineRule="auto"/>
        <w:jc w:val="both"/>
        <w:rPr>
          <w:rFonts w:ascii="Times New Roman" w:eastAsia="Times New Roman" w:hAnsi="Times New Roman" w:cs="Times New Roman"/>
          <w:color w:val="FF0000"/>
          <w:sz w:val="28"/>
        </w:rPr>
      </w:pPr>
    </w:p>
    <w:p w:rsidR="006A6D5A" w:rsidRPr="002C4808" w:rsidRDefault="006A6D5A">
      <w:pPr>
        <w:spacing w:after="0" w:line="240" w:lineRule="auto"/>
        <w:jc w:val="both"/>
        <w:rPr>
          <w:rFonts w:ascii="Times New Roman" w:eastAsia="Times New Roman" w:hAnsi="Times New Roman" w:cs="Times New Roman"/>
          <w:color w:val="FF0000"/>
          <w:sz w:val="28"/>
        </w:rPr>
      </w:pPr>
    </w:p>
    <w:p w:rsidR="00E243DA" w:rsidRPr="000F30D2" w:rsidRDefault="00962F60">
      <w:pPr>
        <w:spacing w:after="0" w:line="240" w:lineRule="auto"/>
        <w:jc w:val="center"/>
        <w:rPr>
          <w:rFonts w:ascii="Times New Roman" w:eastAsia="Times New Roman" w:hAnsi="Times New Roman" w:cs="Times New Roman"/>
          <w:b/>
          <w:sz w:val="28"/>
        </w:rPr>
      </w:pPr>
      <w:r w:rsidRPr="000F30D2">
        <w:rPr>
          <w:rFonts w:ascii="Times New Roman" w:eastAsia="Times New Roman" w:hAnsi="Times New Roman" w:cs="Times New Roman"/>
          <w:b/>
          <w:sz w:val="28"/>
        </w:rPr>
        <w:t>Director Executiv,</w:t>
      </w:r>
    </w:p>
    <w:p w:rsidR="00E243DA" w:rsidRPr="000F30D2" w:rsidRDefault="00962F60">
      <w:pPr>
        <w:spacing w:after="0" w:line="240" w:lineRule="auto"/>
        <w:jc w:val="both"/>
        <w:rPr>
          <w:rFonts w:ascii="Times New Roman" w:eastAsia="Times New Roman" w:hAnsi="Times New Roman" w:cs="Times New Roman"/>
          <w:b/>
          <w:sz w:val="28"/>
        </w:rPr>
      </w:pPr>
      <w:r w:rsidRPr="000F30D2">
        <w:rPr>
          <w:rFonts w:ascii="Times New Roman" w:eastAsia="Times New Roman" w:hAnsi="Times New Roman" w:cs="Times New Roman"/>
          <w:b/>
          <w:sz w:val="28"/>
        </w:rPr>
        <w:t xml:space="preserve">                                     </w:t>
      </w:r>
      <w:r w:rsidR="00F23D2B" w:rsidRPr="000F30D2">
        <w:rPr>
          <w:rFonts w:ascii="Times New Roman" w:eastAsia="Times New Roman" w:hAnsi="Times New Roman" w:cs="Times New Roman"/>
          <w:b/>
          <w:sz w:val="28"/>
        </w:rPr>
        <w:tab/>
        <w:t xml:space="preserve">      </w:t>
      </w:r>
      <w:r w:rsidR="002C4808" w:rsidRPr="000F30D2">
        <w:rPr>
          <w:rFonts w:ascii="Times New Roman" w:eastAsia="Times New Roman" w:hAnsi="Times New Roman" w:cs="Times New Roman"/>
          <w:b/>
          <w:sz w:val="28"/>
        </w:rPr>
        <w:t xml:space="preserve">   </w:t>
      </w:r>
      <w:r w:rsidR="00F23D2B" w:rsidRPr="000F30D2">
        <w:rPr>
          <w:rFonts w:ascii="Times New Roman" w:eastAsia="Times New Roman" w:hAnsi="Times New Roman" w:cs="Times New Roman"/>
          <w:b/>
          <w:sz w:val="28"/>
        </w:rPr>
        <w:t xml:space="preserve"> Constantin Viorel VIȘAN</w:t>
      </w:r>
    </w:p>
    <w:p w:rsidR="00F23D2B" w:rsidRPr="000F30D2" w:rsidRDefault="00F23D2B">
      <w:pPr>
        <w:spacing w:after="0" w:line="240" w:lineRule="auto"/>
        <w:jc w:val="both"/>
        <w:rPr>
          <w:rFonts w:ascii="Times New Roman" w:eastAsia="Times New Roman" w:hAnsi="Times New Roman" w:cs="Times New Roman"/>
          <w:b/>
          <w:sz w:val="28"/>
        </w:rPr>
      </w:pPr>
    </w:p>
    <w:p w:rsidR="006A6D5A" w:rsidRDefault="006A6D5A">
      <w:pPr>
        <w:spacing w:after="0" w:line="240" w:lineRule="auto"/>
        <w:jc w:val="both"/>
        <w:rPr>
          <w:rFonts w:ascii="Times New Roman" w:eastAsia="Times New Roman" w:hAnsi="Times New Roman" w:cs="Times New Roman"/>
          <w:b/>
          <w:sz w:val="28"/>
        </w:rPr>
      </w:pPr>
    </w:p>
    <w:p w:rsidR="000F30D2" w:rsidRPr="000F30D2" w:rsidRDefault="000F30D2">
      <w:pPr>
        <w:spacing w:after="0" w:line="240" w:lineRule="auto"/>
        <w:jc w:val="both"/>
        <w:rPr>
          <w:rFonts w:ascii="Times New Roman" w:eastAsia="Times New Roman" w:hAnsi="Times New Roman" w:cs="Times New Roman"/>
          <w:b/>
          <w:sz w:val="28"/>
        </w:rPr>
      </w:pPr>
    </w:p>
    <w:p w:rsidR="00F23D2B" w:rsidRPr="000F30D2" w:rsidRDefault="00962F60">
      <w:pPr>
        <w:spacing w:after="0" w:line="240" w:lineRule="auto"/>
        <w:jc w:val="both"/>
        <w:rPr>
          <w:rFonts w:ascii="Times New Roman" w:eastAsia="Times New Roman" w:hAnsi="Times New Roman" w:cs="Times New Roman"/>
          <w:b/>
          <w:sz w:val="28"/>
        </w:rPr>
      </w:pPr>
      <w:r w:rsidRPr="000F30D2">
        <w:rPr>
          <w:rFonts w:ascii="Times New Roman" w:eastAsia="Times New Roman" w:hAnsi="Times New Roman" w:cs="Times New Roman"/>
          <w:b/>
          <w:sz w:val="28"/>
        </w:rPr>
        <w:t xml:space="preserve">    </w:t>
      </w:r>
      <w:r w:rsidR="00F23D2B" w:rsidRPr="000F30D2">
        <w:rPr>
          <w:rFonts w:ascii="Times New Roman" w:eastAsia="Times New Roman" w:hAnsi="Times New Roman" w:cs="Times New Roman"/>
          <w:b/>
          <w:sz w:val="28"/>
        </w:rPr>
        <w:t xml:space="preserve">   </w:t>
      </w:r>
      <w:r w:rsidRPr="000F30D2">
        <w:rPr>
          <w:rFonts w:ascii="Times New Roman" w:eastAsia="Times New Roman" w:hAnsi="Times New Roman" w:cs="Times New Roman"/>
          <w:b/>
          <w:sz w:val="28"/>
        </w:rPr>
        <w:t xml:space="preserve">Şef serviciu A.A.A.,                                   </w:t>
      </w:r>
      <w:r w:rsidRPr="000F30D2">
        <w:rPr>
          <w:rFonts w:ascii="Times New Roman" w:eastAsia="Times New Roman" w:hAnsi="Times New Roman" w:cs="Times New Roman"/>
          <w:b/>
          <w:sz w:val="28"/>
        </w:rPr>
        <w:tab/>
        <w:t xml:space="preserve"> </w:t>
      </w:r>
      <w:r w:rsidR="00F23D2B" w:rsidRPr="000F30D2">
        <w:rPr>
          <w:rFonts w:ascii="Times New Roman" w:eastAsia="Times New Roman" w:hAnsi="Times New Roman" w:cs="Times New Roman"/>
          <w:b/>
          <w:sz w:val="28"/>
        </w:rPr>
        <w:t xml:space="preserve">                 </w:t>
      </w:r>
      <w:r w:rsidR="002C4808" w:rsidRPr="000F30D2">
        <w:rPr>
          <w:rFonts w:ascii="Times New Roman" w:eastAsia="Times New Roman" w:hAnsi="Times New Roman" w:cs="Times New Roman"/>
          <w:b/>
          <w:sz w:val="28"/>
        </w:rPr>
        <w:t xml:space="preserve">    </w:t>
      </w:r>
      <w:r w:rsidR="00F23D2B" w:rsidRPr="000F30D2">
        <w:rPr>
          <w:rFonts w:ascii="Times New Roman" w:eastAsia="Times New Roman" w:hAnsi="Times New Roman" w:cs="Times New Roman"/>
          <w:b/>
          <w:sz w:val="28"/>
        </w:rPr>
        <w:t xml:space="preserve">  </w:t>
      </w:r>
      <w:r w:rsidR="002C4808" w:rsidRPr="000F30D2">
        <w:rPr>
          <w:rFonts w:ascii="Times New Roman" w:eastAsia="Times New Roman" w:hAnsi="Times New Roman" w:cs="Times New Roman"/>
          <w:b/>
          <w:sz w:val="28"/>
          <w:u w:val="single"/>
        </w:rPr>
        <w:t>Întocmit</w:t>
      </w:r>
      <w:r w:rsidR="002C4808" w:rsidRPr="000F30D2">
        <w:rPr>
          <w:rFonts w:ascii="Times New Roman" w:eastAsia="Times New Roman" w:hAnsi="Times New Roman" w:cs="Times New Roman"/>
          <w:b/>
          <w:sz w:val="28"/>
        </w:rPr>
        <w:t xml:space="preserve"> ,</w:t>
      </w:r>
    </w:p>
    <w:p w:rsidR="00E243DA" w:rsidRPr="000F30D2" w:rsidRDefault="00F23D2B">
      <w:pPr>
        <w:spacing w:after="0" w:line="240" w:lineRule="auto"/>
        <w:jc w:val="both"/>
        <w:rPr>
          <w:rFonts w:ascii="Times New Roman" w:eastAsia="Times New Roman" w:hAnsi="Times New Roman" w:cs="Times New Roman"/>
          <w:b/>
          <w:sz w:val="28"/>
        </w:rPr>
      </w:pPr>
      <w:r w:rsidRPr="000F30D2">
        <w:rPr>
          <w:rFonts w:ascii="Times New Roman" w:eastAsia="Times New Roman" w:hAnsi="Times New Roman" w:cs="Times New Roman"/>
          <w:b/>
          <w:sz w:val="28"/>
        </w:rPr>
        <w:t xml:space="preserve"> Dragoș Nicolae TARNIȚĂ</w:t>
      </w:r>
      <w:r w:rsidR="00962F60" w:rsidRPr="000F30D2">
        <w:rPr>
          <w:rFonts w:ascii="Times New Roman" w:eastAsia="Times New Roman" w:hAnsi="Times New Roman" w:cs="Times New Roman"/>
          <w:b/>
          <w:sz w:val="28"/>
        </w:rPr>
        <w:t xml:space="preserve">                                          </w:t>
      </w:r>
      <w:r w:rsidRPr="000F30D2">
        <w:rPr>
          <w:rFonts w:ascii="Times New Roman" w:eastAsia="Times New Roman" w:hAnsi="Times New Roman" w:cs="Times New Roman"/>
          <w:b/>
          <w:sz w:val="28"/>
        </w:rPr>
        <w:t xml:space="preserve">          </w:t>
      </w:r>
      <w:r w:rsidR="00962F60" w:rsidRPr="000F30D2">
        <w:rPr>
          <w:rFonts w:ascii="Times New Roman" w:eastAsia="Times New Roman" w:hAnsi="Times New Roman" w:cs="Times New Roman"/>
          <w:b/>
          <w:sz w:val="28"/>
        </w:rPr>
        <w:t xml:space="preserve"> </w:t>
      </w:r>
      <w:r w:rsidR="002C4808" w:rsidRPr="000F30D2">
        <w:rPr>
          <w:rFonts w:ascii="Times New Roman" w:eastAsia="Times New Roman" w:hAnsi="Times New Roman" w:cs="Times New Roman"/>
          <w:b/>
          <w:sz w:val="28"/>
        </w:rPr>
        <w:t>Amalia EPURAN</w:t>
      </w:r>
    </w:p>
    <w:p w:rsidR="00E243DA" w:rsidRPr="000F30D2" w:rsidRDefault="00E243DA">
      <w:pPr>
        <w:spacing w:after="0" w:line="240" w:lineRule="auto"/>
        <w:jc w:val="both"/>
        <w:rPr>
          <w:rFonts w:ascii="Times New Roman" w:eastAsia="Times New Roman" w:hAnsi="Times New Roman" w:cs="Times New Roman"/>
          <w:b/>
          <w:sz w:val="28"/>
        </w:rPr>
      </w:pPr>
    </w:p>
    <w:p w:rsidR="006A6D5A" w:rsidRPr="000F30D2" w:rsidRDefault="006A6D5A">
      <w:pPr>
        <w:spacing w:after="0" w:line="240" w:lineRule="auto"/>
        <w:jc w:val="both"/>
        <w:rPr>
          <w:rFonts w:ascii="Times New Roman" w:eastAsia="Times New Roman" w:hAnsi="Times New Roman" w:cs="Times New Roman"/>
          <w:b/>
          <w:sz w:val="28"/>
        </w:rPr>
      </w:pPr>
    </w:p>
    <w:p w:rsidR="006A6D5A" w:rsidRPr="000F30D2" w:rsidRDefault="006A6D5A">
      <w:pPr>
        <w:spacing w:after="0" w:line="240" w:lineRule="auto"/>
        <w:jc w:val="both"/>
        <w:rPr>
          <w:rFonts w:ascii="Times New Roman" w:eastAsia="Times New Roman" w:hAnsi="Times New Roman" w:cs="Times New Roman"/>
          <w:b/>
          <w:sz w:val="28"/>
        </w:rPr>
      </w:pPr>
    </w:p>
    <w:p w:rsidR="006A6D5A" w:rsidRDefault="006A6D5A">
      <w:pPr>
        <w:spacing w:after="0" w:line="240" w:lineRule="auto"/>
        <w:jc w:val="both"/>
        <w:rPr>
          <w:rFonts w:ascii="Times New Roman" w:eastAsia="Times New Roman" w:hAnsi="Times New Roman" w:cs="Times New Roman"/>
          <w:b/>
          <w:sz w:val="28"/>
        </w:rPr>
      </w:pPr>
    </w:p>
    <w:p w:rsidR="000430E9" w:rsidRPr="000F30D2" w:rsidRDefault="000430E9">
      <w:pPr>
        <w:spacing w:after="0" w:line="240" w:lineRule="auto"/>
        <w:jc w:val="both"/>
        <w:rPr>
          <w:rFonts w:ascii="Times New Roman" w:eastAsia="Times New Roman" w:hAnsi="Times New Roman" w:cs="Times New Roman"/>
          <w:b/>
          <w:sz w:val="28"/>
        </w:rPr>
      </w:pPr>
    </w:p>
    <w:p w:rsidR="006A6D5A" w:rsidRPr="000F30D2" w:rsidRDefault="006A6D5A">
      <w:pPr>
        <w:spacing w:after="0" w:line="240" w:lineRule="auto"/>
        <w:jc w:val="both"/>
        <w:rPr>
          <w:rFonts w:ascii="Times New Roman" w:eastAsia="Times New Roman" w:hAnsi="Times New Roman" w:cs="Times New Roman"/>
          <w:b/>
          <w:sz w:val="28"/>
        </w:rPr>
      </w:pPr>
    </w:p>
    <w:p w:rsidR="006A6D5A" w:rsidRPr="000F30D2" w:rsidRDefault="006A6D5A" w:rsidP="006A6D5A">
      <w:pPr>
        <w:spacing w:after="0" w:line="240" w:lineRule="auto"/>
        <w:ind w:left="360"/>
        <w:jc w:val="both"/>
        <w:rPr>
          <w:rFonts w:ascii="Times New Roman" w:eastAsia="Times New Roman" w:hAnsi="Times New Roman" w:cs="Times New Roman"/>
          <w:b/>
          <w:i/>
          <w:sz w:val="28"/>
        </w:rPr>
      </w:pPr>
      <w:r w:rsidRPr="000F30D2">
        <w:rPr>
          <w:rFonts w:ascii="Times New Roman" w:eastAsia="Times New Roman" w:hAnsi="Times New Roman" w:cs="Times New Roman"/>
          <w:b/>
          <w:sz w:val="28"/>
        </w:rPr>
        <w:t xml:space="preserve">         </w:t>
      </w:r>
    </w:p>
    <w:p w:rsidR="006A6D5A" w:rsidRPr="000F30D2" w:rsidRDefault="006E3C64" w:rsidP="006A6D5A">
      <w:pPr>
        <w:pStyle w:val="Header"/>
        <w:jc w:val="center"/>
        <w:rPr>
          <w:sz w:val="20"/>
          <w:szCs w:val="20"/>
        </w:rPr>
      </w:pPr>
      <w:r>
        <w:rPr>
          <w:noProof/>
          <w:sz w:val="20"/>
          <w:szCs w:val="20"/>
        </w:rPr>
        <w:pict>
          <v:shape id="_x0000_s1036" type="#_x0000_t32" style="position:absolute;left:0;text-align:left;margin-left:-11.25pt;margin-top:-2.75pt;width:492pt;height:.05pt;z-index:251674624;mso-position-horizontal-relative:text;mso-position-vertical-relative:text" o:connectortype="straight" strokecolor="#00214e" strokeweight="1.5pt"/>
        </w:pict>
      </w:r>
      <w:r w:rsidR="006A6D5A" w:rsidRPr="000F30D2">
        <w:rPr>
          <w:b/>
        </w:rPr>
        <w:t>A</w:t>
      </w:r>
      <w:r w:rsidR="006A6D5A" w:rsidRPr="000F30D2">
        <w:rPr>
          <w:b/>
          <w:sz w:val="20"/>
          <w:szCs w:val="20"/>
        </w:rPr>
        <w:t xml:space="preserve">GENŢIA PENTRU </w:t>
      </w:r>
      <w:r w:rsidR="006A6D5A" w:rsidRPr="000F30D2">
        <w:rPr>
          <w:b/>
        </w:rPr>
        <w:t>P</w:t>
      </w:r>
      <w:r w:rsidR="006A6D5A" w:rsidRPr="000F30D2">
        <w:rPr>
          <w:b/>
          <w:sz w:val="20"/>
          <w:szCs w:val="20"/>
        </w:rPr>
        <w:t xml:space="preserve">ROTECŢIA </w:t>
      </w:r>
      <w:r w:rsidR="006A6D5A" w:rsidRPr="000F30D2">
        <w:rPr>
          <w:b/>
        </w:rPr>
        <w:t>M</w:t>
      </w:r>
      <w:r w:rsidR="006A6D5A" w:rsidRPr="000F30D2">
        <w:rPr>
          <w:b/>
          <w:sz w:val="20"/>
          <w:szCs w:val="20"/>
        </w:rPr>
        <w:t xml:space="preserve">EDIULUI </w:t>
      </w:r>
      <w:r w:rsidR="006A6D5A" w:rsidRPr="000F30D2">
        <w:rPr>
          <w:b/>
        </w:rPr>
        <w:t>M</w:t>
      </w:r>
      <w:r w:rsidR="006A6D5A" w:rsidRPr="000F30D2">
        <w:rPr>
          <w:b/>
          <w:sz w:val="20"/>
          <w:szCs w:val="20"/>
        </w:rPr>
        <w:t>EHEDINŢI</w:t>
      </w:r>
    </w:p>
    <w:p w:rsidR="006A6D5A" w:rsidRPr="000F30D2" w:rsidRDefault="006A6D5A" w:rsidP="006A6D5A">
      <w:pPr>
        <w:pStyle w:val="Header"/>
        <w:numPr>
          <w:ilvl w:val="2"/>
          <w:numId w:val="4"/>
        </w:numPr>
        <w:jc w:val="center"/>
        <w:rPr>
          <w:sz w:val="20"/>
          <w:szCs w:val="20"/>
        </w:rPr>
      </w:pPr>
      <w:r w:rsidRPr="000F30D2">
        <w:rPr>
          <w:sz w:val="20"/>
          <w:szCs w:val="20"/>
        </w:rPr>
        <w:t>Str. Băile Romane, nr. 3, Drobeta Turnu Severin, Cod 220234</w:t>
      </w:r>
    </w:p>
    <w:p w:rsidR="006A6D5A" w:rsidRPr="000F30D2" w:rsidRDefault="006A6D5A" w:rsidP="006A6D5A">
      <w:pPr>
        <w:pStyle w:val="Header"/>
        <w:jc w:val="center"/>
        <w:rPr>
          <w:rStyle w:val="Hyperlink"/>
          <w:color w:val="auto"/>
          <w:sz w:val="20"/>
          <w:szCs w:val="20"/>
        </w:rPr>
      </w:pPr>
      <w:r w:rsidRPr="000F30D2">
        <w:rPr>
          <w:sz w:val="20"/>
          <w:szCs w:val="20"/>
        </w:rPr>
        <w:t xml:space="preserve">Tel : 0040252/320396 Fax : 0040252/306018,e-mail: </w:t>
      </w:r>
      <w:hyperlink r:id="rId18" w:history="1">
        <w:r w:rsidRPr="000F30D2">
          <w:rPr>
            <w:rStyle w:val="Hyperlink"/>
            <w:color w:val="auto"/>
            <w:sz w:val="20"/>
            <w:szCs w:val="20"/>
          </w:rPr>
          <w:t>office@apmmh.anpm.ro</w:t>
        </w:r>
      </w:hyperlink>
    </w:p>
    <w:p w:rsidR="006A6D5A" w:rsidRPr="000F30D2" w:rsidRDefault="006A6D5A" w:rsidP="006A6D5A">
      <w:pPr>
        <w:pStyle w:val="Header"/>
        <w:jc w:val="center"/>
        <w:rPr>
          <w:sz w:val="20"/>
          <w:szCs w:val="20"/>
          <w:u w:val="single"/>
        </w:rPr>
      </w:pPr>
      <w:r w:rsidRPr="000F30D2">
        <w:rPr>
          <w:rStyle w:val="Hyperlink"/>
          <w:color w:val="auto"/>
          <w:sz w:val="20"/>
          <w:szCs w:val="20"/>
        </w:rPr>
        <w:lastRenderedPageBreak/>
        <w:t>Operator de date cu caracter personal, conform Regulamentului (UE) 2016/679</w:t>
      </w:r>
    </w:p>
    <w:p w:rsidR="00E243DA" w:rsidRPr="002C4808" w:rsidRDefault="00E243DA">
      <w:pPr>
        <w:spacing w:after="0" w:line="240" w:lineRule="auto"/>
        <w:jc w:val="both"/>
        <w:rPr>
          <w:rFonts w:ascii="Times New Roman" w:eastAsia="Times New Roman" w:hAnsi="Times New Roman" w:cs="Times New Roman"/>
          <w:b/>
          <w:color w:val="FF0000"/>
          <w:sz w:val="28"/>
        </w:rPr>
      </w:pPr>
    </w:p>
    <w:p w:rsidR="00E243DA" w:rsidRPr="002C4808" w:rsidRDefault="00E243DA">
      <w:pPr>
        <w:spacing w:after="0"/>
        <w:ind w:left="2880" w:firstLine="720"/>
        <w:jc w:val="both"/>
        <w:rPr>
          <w:rFonts w:ascii="Times New Roman" w:eastAsia="Times New Roman" w:hAnsi="Times New Roman" w:cs="Times New Roman"/>
          <w:b/>
          <w:color w:val="FF0000"/>
          <w:sz w:val="28"/>
        </w:rPr>
      </w:pPr>
    </w:p>
    <w:p w:rsidR="00E243DA" w:rsidRPr="002C4808" w:rsidRDefault="00E243DA">
      <w:pPr>
        <w:spacing w:after="0"/>
        <w:ind w:left="2880" w:firstLine="720"/>
        <w:jc w:val="both"/>
        <w:rPr>
          <w:rFonts w:ascii="Times New Roman" w:eastAsia="Times New Roman" w:hAnsi="Times New Roman" w:cs="Times New Roman"/>
          <w:b/>
          <w:color w:val="FF0000"/>
          <w:sz w:val="28"/>
        </w:rPr>
      </w:pPr>
    </w:p>
    <w:p w:rsidR="00E243DA" w:rsidRPr="002C4808" w:rsidRDefault="00E243DA">
      <w:pPr>
        <w:spacing w:after="0"/>
        <w:ind w:left="2880" w:firstLine="720"/>
        <w:jc w:val="both"/>
        <w:rPr>
          <w:rFonts w:ascii="Times New Roman" w:eastAsia="Times New Roman" w:hAnsi="Times New Roman" w:cs="Times New Roman"/>
          <w:b/>
          <w:color w:val="FF0000"/>
          <w:sz w:val="28"/>
        </w:rPr>
      </w:pPr>
    </w:p>
    <w:p w:rsidR="00E243DA" w:rsidRDefault="00E243DA">
      <w:pPr>
        <w:spacing w:after="0"/>
        <w:ind w:left="2880" w:firstLine="720"/>
        <w:jc w:val="both"/>
        <w:rPr>
          <w:rFonts w:ascii="Times New Roman" w:eastAsia="Times New Roman" w:hAnsi="Times New Roman" w:cs="Times New Roman"/>
          <w:b/>
          <w:sz w:val="28"/>
        </w:rPr>
      </w:pPr>
    </w:p>
    <w:p w:rsidR="00E243DA" w:rsidRDefault="00E243DA">
      <w:pPr>
        <w:spacing w:after="0"/>
        <w:rPr>
          <w:rFonts w:ascii="Times New Roman" w:eastAsia="Times New Roman" w:hAnsi="Times New Roman" w:cs="Times New Roman"/>
          <w:b/>
          <w:sz w:val="28"/>
        </w:rPr>
      </w:pPr>
    </w:p>
    <w:p w:rsidR="00E243DA" w:rsidRDefault="00E243DA">
      <w:pPr>
        <w:spacing w:after="0"/>
        <w:ind w:left="2880" w:firstLine="720"/>
        <w:rPr>
          <w:rFonts w:ascii="Times New Roman" w:eastAsia="Times New Roman" w:hAnsi="Times New Roman" w:cs="Times New Roman"/>
          <w:b/>
          <w:sz w:val="28"/>
        </w:rPr>
      </w:pPr>
    </w:p>
    <w:p w:rsidR="00E243DA" w:rsidRDefault="00E243DA">
      <w:pPr>
        <w:spacing w:after="0"/>
        <w:ind w:left="2880" w:firstLine="720"/>
        <w:rPr>
          <w:rFonts w:ascii="Times New Roman" w:eastAsia="Times New Roman" w:hAnsi="Times New Roman" w:cs="Times New Roman"/>
          <w:b/>
          <w:sz w:val="28"/>
        </w:rPr>
      </w:pPr>
    </w:p>
    <w:p w:rsidR="00E243DA" w:rsidRDefault="00962F60">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243DA" w:rsidRDefault="00E243DA">
      <w:pPr>
        <w:spacing w:after="0"/>
        <w:jc w:val="both"/>
        <w:rPr>
          <w:rFonts w:ascii="Times New Roman" w:eastAsia="Times New Roman" w:hAnsi="Times New Roman" w:cs="Times New Roman"/>
          <w:b/>
          <w:sz w:val="24"/>
        </w:rPr>
      </w:pPr>
    </w:p>
    <w:sectPr w:rsidR="00E243DA" w:rsidSect="006A6D5A">
      <w:pgSz w:w="11906" w:h="16838"/>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64" w:rsidRDefault="006E3C64" w:rsidP="00C83EE0">
      <w:pPr>
        <w:spacing w:after="0" w:line="240" w:lineRule="auto"/>
      </w:pPr>
      <w:r>
        <w:separator/>
      </w:r>
    </w:p>
  </w:endnote>
  <w:endnote w:type="continuationSeparator" w:id="0">
    <w:p w:rsidR="006E3C64" w:rsidRDefault="006E3C64" w:rsidP="00C8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64" w:rsidRDefault="006E3C64" w:rsidP="00C83EE0">
      <w:pPr>
        <w:spacing w:after="0" w:line="240" w:lineRule="auto"/>
      </w:pPr>
      <w:r>
        <w:separator/>
      </w:r>
    </w:p>
  </w:footnote>
  <w:footnote w:type="continuationSeparator" w:id="0">
    <w:p w:rsidR="006E3C64" w:rsidRDefault="006E3C64" w:rsidP="00C83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D0"/>
    <w:multiLevelType w:val="hybridMultilevel"/>
    <w:tmpl w:val="9E4EC51A"/>
    <w:lvl w:ilvl="0" w:tplc="D69499A4">
      <w:start w:val="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41064D4"/>
    <w:multiLevelType w:val="multilevel"/>
    <w:tmpl w:val="E2383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94D8B"/>
    <w:multiLevelType w:val="multilevel"/>
    <w:tmpl w:val="2A4AA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4" w15:restartNumberingAfterBreak="0">
    <w:nsid w:val="4549451A"/>
    <w:multiLevelType w:val="multilevel"/>
    <w:tmpl w:val="E6781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234ADC"/>
    <w:multiLevelType w:val="multilevel"/>
    <w:tmpl w:val="18D27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175E96"/>
    <w:multiLevelType w:val="multilevel"/>
    <w:tmpl w:val="E966A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C461BD"/>
    <w:multiLevelType w:val="multilevel"/>
    <w:tmpl w:val="BD7CD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43DA"/>
    <w:rsid w:val="000430E9"/>
    <w:rsid w:val="000A521D"/>
    <w:rsid w:val="000E38EC"/>
    <w:rsid w:val="000F30D2"/>
    <w:rsid w:val="00105B32"/>
    <w:rsid w:val="001330BC"/>
    <w:rsid w:val="001935A1"/>
    <w:rsid w:val="00201C20"/>
    <w:rsid w:val="002C4808"/>
    <w:rsid w:val="002C5A3B"/>
    <w:rsid w:val="00305FDC"/>
    <w:rsid w:val="003162CE"/>
    <w:rsid w:val="00335B28"/>
    <w:rsid w:val="00352400"/>
    <w:rsid w:val="00382D19"/>
    <w:rsid w:val="00435C2C"/>
    <w:rsid w:val="00462A30"/>
    <w:rsid w:val="00484146"/>
    <w:rsid w:val="004923EE"/>
    <w:rsid w:val="004A29C1"/>
    <w:rsid w:val="004A6AF5"/>
    <w:rsid w:val="004C2994"/>
    <w:rsid w:val="004E37F9"/>
    <w:rsid w:val="00506C66"/>
    <w:rsid w:val="00526A34"/>
    <w:rsid w:val="00575877"/>
    <w:rsid w:val="005A1FC4"/>
    <w:rsid w:val="005D3BDC"/>
    <w:rsid w:val="005F65E3"/>
    <w:rsid w:val="00614645"/>
    <w:rsid w:val="00636653"/>
    <w:rsid w:val="006553E1"/>
    <w:rsid w:val="00657255"/>
    <w:rsid w:val="006A6D5A"/>
    <w:rsid w:val="006C408C"/>
    <w:rsid w:val="006C594D"/>
    <w:rsid w:val="006E3649"/>
    <w:rsid w:val="006E3C64"/>
    <w:rsid w:val="006F1A35"/>
    <w:rsid w:val="006F318A"/>
    <w:rsid w:val="00726EC9"/>
    <w:rsid w:val="00772739"/>
    <w:rsid w:val="0081611C"/>
    <w:rsid w:val="008347A5"/>
    <w:rsid w:val="00876C35"/>
    <w:rsid w:val="008A05D5"/>
    <w:rsid w:val="008D0B57"/>
    <w:rsid w:val="00936ED6"/>
    <w:rsid w:val="0093789C"/>
    <w:rsid w:val="00962F60"/>
    <w:rsid w:val="00985829"/>
    <w:rsid w:val="009B0AC7"/>
    <w:rsid w:val="009D1E1A"/>
    <w:rsid w:val="009E1E76"/>
    <w:rsid w:val="00A04ABC"/>
    <w:rsid w:val="00A13DE0"/>
    <w:rsid w:val="00A352F6"/>
    <w:rsid w:val="00A72F5E"/>
    <w:rsid w:val="00A85E83"/>
    <w:rsid w:val="00B2132A"/>
    <w:rsid w:val="00B464E7"/>
    <w:rsid w:val="00BA0758"/>
    <w:rsid w:val="00BF3119"/>
    <w:rsid w:val="00C0349E"/>
    <w:rsid w:val="00C161B8"/>
    <w:rsid w:val="00C415DF"/>
    <w:rsid w:val="00C67121"/>
    <w:rsid w:val="00C83EE0"/>
    <w:rsid w:val="00D33A4B"/>
    <w:rsid w:val="00D36DC6"/>
    <w:rsid w:val="00D4702A"/>
    <w:rsid w:val="00D53C73"/>
    <w:rsid w:val="00DA5932"/>
    <w:rsid w:val="00DA7E6C"/>
    <w:rsid w:val="00E243DA"/>
    <w:rsid w:val="00E9509C"/>
    <w:rsid w:val="00ED2F14"/>
    <w:rsid w:val="00F21CE4"/>
    <w:rsid w:val="00F23D2B"/>
    <w:rsid w:val="00F5509B"/>
    <w:rsid w:val="00F77254"/>
    <w:rsid w:val="00F963AE"/>
    <w:rsid w:val="00FC76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2"/>
        <o:r id="V:Rule2" type="connector" idref="#_x0000_s1035"/>
        <o:r id="V:Rule3" type="connector" idref="#_x0000_s1036"/>
        <o:r id="V:Rule4" type="connector" idref="#_x0000_s1039"/>
        <o:r id="V:Rule5" type="connector" idref="#_x0000_s1038"/>
        <o:r id="V:Rule6" type="connector" idref="#_x0000_s1034"/>
        <o:r id="V:Rule7" type="connector" idref="#_x0000_s1037"/>
        <o:r id="V:Rule8" type="connector" idref="#_x0000_s1040"/>
        <o:r id="V:Rule9" type="connector" idref="#_x0000_s1041"/>
      </o:rules>
    </o:shapelayout>
  </w:shapeDefaults>
  <w:decimalSymbol w:val=","/>
  <w:listSeparator w:val=";"/>
  <w14:docId w14:val="1D5B7882"/>
  <w15:docId w15:val="{0CCD991E-F084-46B0-A081-EC66CCA6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nhideWhenUsed/>
    <w:rsid w:val="00C83EE0"/>
    <w:pPr>
      <w:tabs>
        <w:tab w:val="center" w:pos="4536"/>
        <w:tab w:val="right" w:pos="9072"/>
      </w:tabs>
      <w:spacing w:after="0" w:line="240" w:lineRule="auto"/>
    </w:pPr>
  </w:style>
  <w:style w:type="character" w:customStyle="1" w:styleId="HeaderChar">
    <w:name w:val="Header Char"/>
    <w:aliases w:val="Mediu Char"/>
    <w:basedOn w:val="DefaultParagraphFont"/>
    <w:link w:val="Header"/>
    <w:rsid w:val="00C83EE0"/>
  </w:style>
  <w:style w:type="paragraph" w:styleId="Footer">
    <w:name w:val="footer"/>
    <w:basedOn w:val="Normal"/>
    <w:link w:val="FooterChar"/>
    <w:uiPriority w:val="99"/>
    <w:semiHidden/>
    <w:unhideWhenUsed/>
    <w:rsid w:val="00C83EE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3EE0"/>
  </w:style>
  <w:style w:type="character" w:customStyle="1" w:styleId="sttlitera">
    <w:name w:val="st_tlitera"/>
    <w:basedOn w:val="DefaultParagraphFont"/>
    <w:rsid w:val="009D1E1A"/>
  </w:style>
  <w:style w:type="paragraph" w:styleId="ListParagraph">
    <w:name w:val="List Paragraph"/>
    <w:basedOn w:val="Normal"/>
    <w:uiPriority w:val="34"/>
    <w:qFormat/>
    <w:rsid w:val="009D1E1A"/>
    <w:pPr>
      <w:spacing w:after="160" w:line="259" w:lineRule="auto"/>
      <w:ind w:left="720"/>
      <w:contextualSpacing/>
    </w:pPr>
    <w:rPr>
      <w:lang w:val="en-US" w:eastAsia="en-US"/>
    </w:rPr>
  </w:style>
  <w:style w:type="character" w:styleId="Hyperlink">
    <w:name w:val="Hyperlink"/>
    <w:rsid w:val="00BF3119"/>
    <w:rPr>
      <w:color w:val="0000FF"/>
      <w:u w:val="single"/>
    </w:rPr>
  </w:style>
  <w:style w:type="table" w:styleId="TableGrid">
    <w:name w:val="Table Grid"/>
    <w:basedOn w:val="TableNormal"/>
    <w:uiPriority w:val="59"/>
    <w:rsid w:val="006F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office@apmmh.anpm.ro" TargetMode="External"/><Relationship Id="rId18" Type="http://schemas.openxmlformats.org/officeDocument/2006/relationships/hyperlink" Target="mailto:office@apmmh.anpm.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apmmh.anpm.ro" TargetMode="External"/><Relationship Id="rId17" Type="http://schemas.openxmlformats.org/officeDocument/2006/relationships/hyperlink" Target="mailto:office@apmmh.anpm.ro" TargetMode="External"/><Relationship Id="rId2" Type="http://schemas.openxmlformats.org/officeDocument/2006/relationships/styles" Target="styles.xml"/><Relationship Id="rId16" Type="http://schemas.openxmlformats.org/officeDocument/2006/relationships/hyperlink" Target="mailto:office@apmmh.anpm.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pmmh.anpm.ro" TargetMode="External"/><Relationship Id="rId5" Type="http://schemas.openxmlformats.org/officeDocument/2006/relationships/footnotes" Target="footnotes.xml"/><Relationship Id="rId15" Type="http://schemas.openxmlformats.org/officeDocument/2006/relationships/hyperlink" Target="mailto:office@apmmh.anpm.ro" TargetMode="External"/><Relationship Id="rId10" Type="http://schemas.openxmlformats.org/officeDocument/2006/relationships/hyperlink" Target="mailto:office@apmmh.anpm.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office@apmmh.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10</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Amalia Epuran</cp:lastModifiedBy>
  <cp:revision>43</cp:revision>
  <dcterms:created xsi:type="dcterms:W3CDTF">2020-03-22T08:59:00Z</dcterms:created>
  <dcterms:modified xsi:type="dcterms:W3CDTF">2022-06-28T06:58:00Z</dcterms:modified>
</cp:coreProperties>
</file>