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5028D5">
        <w:rPr>
          <w:b/>
          <w:sz w:val="28"/>
          <w:szCs w:val="28"/>
          <w:lang w:val="ro-RO"/>
        </w:rPr>
        <w:t>Extindere rețea de distribuție gaze naturale și branșamente individuale</w:t>
      </w:r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r w:rsidR="00952316">
        <w:rPr>
          <w:rStyle w:val="sttpar"/>
          <w:sz w:val="28"/>
          <w:szCs w:val="28"/>
          <w:lang w:val="ro-RO"/>
        </w:rPr>
        <w:t xml:space="preserve">judeţul Mehedinţi, </w:t>
      </w:r>
      <w:r w:rsidR="005028D5">
        <w:rPr>
          <w:rStyle w:val="sttpar"/>
          <w:sz w:val="28"/>
          <w:szCs w:val="28"/>
          <w:lang w:val="ro-RO"/>
        </w:rPr>
        <w:t>intravilanul municipiului D</w:t>
      </w:r>
      <w:r w:rsidR="00305EC2">
        <w:rPr>
          <w:rStyle w:val="sttpar"/>
          <w:sz w:val="28"/>
          <w:szCs w:val="28"/>
          <w:lang w:val="ro-RO"/>
        </w:rPr>
        <w:t>robeta Turnu Severin, Aleea de A</w:t>
      </w:r>
      <w:bookmarkStart w:id="0" w:name="_GoBack"/>
      <w:bookmarkEnd w:id="0"/>
      <w:r w:rsidR="005028D5">
        <w:rPr>
          <w:rStyle w:val="sttpar"/>
          <w:sz w:val="28"/>
          <w:szCs w:val="28"/>
          <w:lang w:val="ro-RO"/>
        </w:rPr>
        <w:t>cces, formată din str. Crișan, între blocurile S1 și S6 și curtea interioară a blocului S6, până la blocul S5, scara 4, situat pe strada Orly nr. 75</w:t>
      </w:r>
      <w:r w:rsidR="0006272A">
        <w:rPr>
          <w:rStyle w:val="sttpar"/>
          <w:sz w:val="28"/>
          <w:szCs w:val="28"/>
          <w:lang w:val="ro-RO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5028D5">
        <w:rPr>
          <w:rStyle w:val="sttpar"/>
          <w:b/>
          <w:sz w:val="28"/>
          <w:szCs w:val="28"/>
          <w:lang w:val="ro-RO"/>
        </w:rPr>
        <w:t>S.C. MEHEDINȚI GAZ S.A. prin S.C. PIC GAZ SEVERIN S.R.L</w:t>
      </w:r>
      <w:r w:rsidR="00A54404" w:rsidRPr="00952316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6272A"/>
    <w:rsid w:val="00305EC2"/>
    <w:rsid w:val="005028D5"/>
    <w:rsid w:val="00780C2F"/>
    <w:rsid w:val="007C0F1E"/>
    <w:rsid w:val="00856E28"/>
    <w:rsid w:val="00952316"/>
    <w:rsid w:val="009D7E7F"/>
    <w:rsid w:val="00A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DABC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56E28"/>
  </w:style>
  <w:style w:type="character" w:customStyle="1" w:styleId="sttpar">
    <w:name w:val="st_tpar"/>
    <w:basedOn w:val="DefaultParagraphFon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8</cp:revision>
  <dcterms:created xsi:type="dcterms:W3CDTF">2023-12-18T07:52:00Z</dcterms:created>
  <dcterms:modified xsi:type="dcterms:W3CDTF">2024-05-23T10:12:00Z</dcterms:modified>
</cp:coreProperties>
</file>