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6D" w:rsidRPr="00E0646D" w:rsidRDefault="00E0646D" w:rsidP="00032F4D">
      <w:pPr>
        <w:shd w:val="clear" w:color="auto" w:fill="FFFFFF"/>
        <w:spacing w:after="189" w:line="240" w:lineRule="auto"/>
        <w:ind w:firstLine="567"/>
        <w:jc w:val="center"/>
        <w:rPr>
          <w:rFonts w:ascii="Times New Roman" w:eastAsia="Times New Roman" w:hAnsi="Times New Roman" w:cs="Times New Roman"/>
          <w:b/>
          <w:bCs/>
          <w:sz w:val="24"/>
          <w:szCs w:val="24"/>
        </w:rPr>
      </w:pPr>
    </w:p>
    <w:p w:rsidR="000F1F17" w:rsidRDefault="000F1F17" w:rsidP="00032F4D">
      <w:pPr>
        <w:shd w:val="clear" w:color="auto" w:fill="FFFFFF"/>
        <w:spacing w:after="189" w:line="240" w:lineRule="auto"/>
        <w:ind w:firstLine="567"/>
        <w:jc w:val="center"/>
        <w:rPr>
          <w:rFonts w:ascii="Times New Roman" w:eastAsia="Times New Roman" w:hAnsi="Times New Roman" w:cs="Times New Roman"/>
          <w:b/>
          <w:bCs/>
          <w:sz w:val="24"/>
          <w:szCs w:val="24"/>
        </w:rPr>
      </w:pPr>
      <w:r w:rsidRPr="00E0646D">
        <w:rPr>
          <w:rFonts w:ascii="Times New Roman" w:eastAsia="Times New Roman" w:hAnsi="Times New Roman" w:cs="Times New Roman"/>
          <w:b/>
          <w:bCs/>
          <w:sz w:val="24"/>
          <w:szCs w:val="24"/>
        </w:rPr>
        <w:t>MEMORIU PREZENTARE</w:t>
      </w:r>
    </w:p>
    <w:p w:rsidR="002434D9" w:rsidRPr="00E0646D" w:rsidRDefault="002434D9" w:rsidP="00032F4D">
      <w:pPr>
        <w:shd w:val="clear" w:color="auto" w:fill="FFFFFF"/>
        <w:spacing w:after="189" w:line="240" w:lineRule="auto"/>
        <w:ind w:firstLine="567"/>
        <w:jc w:val="center"/>
        <w:rPr>
          <w:rFonts w:ascii="Times New Roman" w:eastAsia="Times New Roman" w:hAnsi="Times New Roman" w:cs="Times New Roman"/>
          <w:b/>
          <w:bCs/>
          <w:sz w:val="24"/>
          <w:szCs w:val="24"/>
        </w:rPr>
      </w:pPr>
    </w:p>
    <w:p w:rsidR="00462946" w:rsidRPr="00E0646D" w:rsidRDefault="00462946" w:rsidP="002434D9">
      <w:pPr>
        <w:shd w:val="clear" w:color="auto" w:fill="FFFFFF"/>
        <w:spacing w:after="0"/>
        <w:ind w:firstLine="567"/>
        <w:jc w:val="both"/>
        <w:rPr>
          <w:rFonts w:ascii="Times New Roman" w:eastAsia="Times New Roman" w:hAnsi="Times New Roman" w:cs="Times New Roman"/>
          <w:b/>
          <w:bCs/>
          <w:i/>
          <w:iCs/>
          <w:sz w:val="24"/>
          <w:szCs w:val="24"/>
        </w:rPr>
      </w:pPr>
      <w:r w:rsidRPr="00E0646D">
        <w:rPr>
          <w:rFonts w:ascii="Times New Roman" w:eastAsia="Times New Roman" w:hAnsi="Times New Roman" w:cs="Times New Roman"/>
          <w:b/>
          <w:bCs/>
          <w:sz w:val="24"/>
          <w:szCs w:val="24"/>
        </w:rPr>
        <w:t>I.</w:t>
      </w:r>
      <w:r w:rsidRPr="00E0646D">
        <w:rPr>
          <w:rFonts w:ascii="Times New Roman" w:eastAsia="Times New Roman" w:hAnsi="Times New Roman" w:cs="Times New Roman"/>
          <w:sz w:val="24"/>
          <w:szCs w:val="24"/>
        </w:rPr>
        <w:t> </w:t>
      </w:r>
      <w:r w:rsidRPr="00E0646D">
        <w:rPr>
          <w:rFonts w:ascii="Times New Roman" w:eastAsia="Times New Roman" w:hAnsi="Times New Roman" w:cs="Times New Roman"/>
          <w:b/>
          <w:bCs/>
          <w:sz w:val="24"/>
          <w:szCs w:val="24"/>
        </w:rPr>
        <w:t>Denumirea proiectului:</w:t>
      </w:r>
      <w:r w:rsidR="00610564" w:rsidRPr="00E0646D">
        <w:rPr>
          <w:rFonts w:ascii="Times New Roman" w:hAnsi="Times New Roman" w:cs="Times New Roman"/>
          <w:sz w:val="24"/>
          <w:szCs w:val="24"/>
        </w:rPr>
        <w:t xml:space="preserve"> </w:t>
      </w:r>
      <w:r w:rsidR="00610564" w:rsidRPr="00E0646D">
        <w:rPr>
          <w:rFonts w:ascii="Times New Roman" w:eastAsia="Times New Roman" w:hAnsi="Times New Roman" w:cs="Times New Roman"/>
          <w:b/>
          <w:bCs/>
          <w:i/>
          <w:iCs/>
          <w:sz w:val="24"/>
          <w:szCs w:val="24"/>
        </w:rPr>
        <w:t>Extinderea sistemului de distribuție a gazelor naturale, inclusiv branșamentele și racordul la sistemul de transport al gazelor naturale, în municipiul Drobeta Turnu Severin</w:t>
      </w:r>
    </w:p>
    <w:p w:rsidR="00610564" w:rsidRPr="00E0646D" w:rsidRDefault="00462946" w:rsidP="002434D9">
      <w:pPr>
        <w:shd w:val="clear" w:color="auto" w:fill="FFFFFF"/>
        <w:spacing w:after="0"/>
        <w:ind w:firstLine="567"/>
        <w:jc w:val="both"/>
        <w:rPr>
          <w:rFonts w:ascii="Times New Roman" w:eastAsia="Times New Roman" w:hAnsi="Times New Roman" w:cs="Times New Roman"/>
          <w:b/>
          <w:bCs/>
          <w:sz w:val="24"/>
          <w:szCs w:val="24"/>
        </w:rPr>
      </w:pPr>
      <w:r w:rsidRPr="00E0646D">
        <w:rPr>
          <w:rFonts w:ascii="Times New Roman" w:eastAsia="Times New Roman" w:hAnsi="Times New Roman" w:cs="Times New Roman"/>
          <w:b/>
          <w:bCs/>
          <w:sz w:val="24"/>
          <w:szCs w:val="24"/>
        </w:rPr>
        <w:t>II.</w:t>
      </w:r>
      <w:r w:rsidRPr="00E0646D">
        <w:rPr>
          <w:rFonts w:ascii="Times New Roman" w:eastAsia="Times New Roman" w:hAnsi="Times New Roman" w:cs="Times New Roman"/>
          <w:sz w:val="24"/>
          <w:szCs w:val="24"/>
        </w:rPr>
        <w:t> </w:t>
      </w:r>
      <w:r w:rsidRPr="00E0646D">
        <w:rPr>
          <w:rFonts w:ascii="Times New Roman" w:eastAsia="Times New Roman" w:hAnsi="Times New Roman" w:cs="Times New Roman"/>
          <w:b/>
          <w:bCs/>
          <w:sz w:val="24"/>
          <w:szCs w:val="24"/>
        </w:rPr>
        <w:t>Titular:</w:t>
      </w:r>
      <w:r w:rsidR="00610564" w:rsidRPr="00E0646D">
        <w:rPr>
          <w:rFonts w:ascii="Times New Roman" w:eastAsia="Times New Roman" w:hAnsi="Times New Roman" w:cs="Times New Roman"/>
          <w:b/>
          <w:bCs/>
          <w:sz w:val="24"/>
          <w:szCs w:val="24"/>
        </w:rPr>
        <w:t xml:space="preserve"> </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numele</w:t>
      </w:r>
      <w:r w:rsidR="00610564" w:rsidRPr="00E0646D">
        <w:rPr>
          <w:rFonts w:ascii="Times New Roman" w:eastAsia="Times New Roman" w:hAnsi="Times New Roman" w:cs="Times New Roman"/>
          <w:sz w:val="24"/>
          <w:szCs w:val="24"/>
        </w:rPr>
        <w:t>: U.A.T. MUNICIPIUL DROBETA TURNU SEVERIN</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adresa poștală</w:t>
      </w:r>
      <w:r w:rsidR="00610564" w:rsidRPr="00E0646D">
        <w:rPr>
          <w:rFonts w:ascii="Times New Roman" w:eastAsia="Times New Roman" w:hAnsi="Times New Roman" w:cs="Times New Roman"/>
          <w:sz w:val="24"/>
          <w:szCs w:val="24"/>
        </w:rPr>
        <w:t>: str. Mrs. Averescu, nr. 2, Drobeta Turnu Severin</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numărul de telefon, de fax și adresa de e-mail, adresa paginii de internet;</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numele persoanelor de contact:</w:t>
      </w:r>
      <w:r w:rsidR="005536C5" w:rsidRPr="00E0646D">
        <w:rPr>
          <w:rFonts w:ascii="Times New Roman" w:eastAsia="Times New Roman" w:hAnsi="Times New Roman" w:cs="Times New Roman"/>
          <w:sz w:val="24"/>
          <w:szCs w:val="24"/>
        </w:rPr>
        <w:t xml:space="preserve"> Mihai Pavel</w:t>
      </w:r>
    </w:p>
    <w:p w:rsidR="00462946" w:rsidRPr="00E0646D" w:rsidRDefault="00462946" w:rsidP="002434D9">
      <w:pPr>
        <w:shd w:val="clear" w:color="auto" w:fill="FFFFFF"/>
        <w:spacing w:after="0"/>
        <w:ind w:firstLine="567"/>
        <w:jc w:val="both"/>
        <w:rPr>
          <w:rFonts w:ascii="Times New Roman" w:eastAsia="Times New Roman" w:hAnsi="Times New Roman" w:cs="Times New Roman"/>
          <w:b/>
          <w:bCs/>
          <w:sz w:val="24"/>
          <w:szCs w:val="24"/>
        </w:rPr>
      </w:pPr>
      <w:r w:rsidRPr="00E0646D">
        <w:rPr>
          <w:rFonts w:ascii="Times New Roman" w:eastAsia="Times New Roman" w:hAnsi="Times New Roman" w:cs="Times New Roman"/>
          <w:b/>
          <w:bCs/>
          <w:sz w:val="24"/>
          <w:szCs w:val="24"/>
        </w:rPr>
        <w:t>III.</w:t>
      </w:r>
      <w:r w:rsidRPr="00E0646D">
        <w:rPr>
          <w:rFonts w:ascii="Times New Roman" w:eastAsia="Times New Roman" w:hAnsi="Times New Roman" w:cs="Times New Roman"/>
          <w:sz w:val="24"/>
          <w:szCs w:val="24"/>
        </w:rPr>
        <w:t> </w:t>
      </w:r>
      <w:r w:rsidRPr="00E0646D">
        <w:rPr>
          <w:rFonts w:ascii="Times New Roman" w:eastAsia="Times New Roman" w:hAnsi="Times New Roman" w:cs="Times New Roman"/>
          <w:b/>
          <w:bCs/>
          <w:sz w:val="24"/>
          <w:szCs w:val="24"/>
        </w:rPr>
        <w:t>Descrierea caracteristicilor fizice ale întregului proiect:</w:t>
      </w:r>
    </w:p>
    <w:p w:rsidR="00462946" w:rsidRPr="00E0646D" w:rsidRDefault="00462946" w:rsidP="002434D9">
      <w:pPr>
        <w:pStyle w:val="ListParagraph"/>
        <w:numPr>
          <w:ilvl w:val="0"/>
          <w:numId w:val="1"/>
        </w:numPr>
        <w:shd w:val="clear" w:color="auto" w:fill="FFFFFF"/>
        <w:spacing w:after="0"/>
        <w:ind w:left="284" w:firstLine="567"/>
        <w:jc w:val="both"/>
        <w:rPr>
          <w:rFonts w:ascii="Times New Roman" w:eastAsia="Times New Roman" w:hAnsi="Times New Roman" w:cs="Times New Roman"/>
          <w:b/>
          <w:bCs/>
          <w:sz w:val="24"/>
          <w:szCs w:val="24"/>
        </w:rPr>
      </w:pPr>
      <w:r w:rsidRPr="00E0646D">
        <w:rPr>
          <w:rFonts w:ascii="Times New Roman" w:eastAsia="Times New Roman" w:hAnsi="Times New Roman" w:cs="Times New Roman"/>
          <w:b/>
          <w:bCs/>
          <w:sz w:val="24"/>
          <w:szCs w:val="24"/>
        </w:rPr>
        <w:t>un rezumat al proiectului;</w:t>
      </w:r>
    </w:p>
    <w:p w:rsidR="005536C5" w:rsidRPr="00E0646D" w:rsidRDefault="005536C5"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 xml:space="preserve">Realizarea unor retele de distribuție gaze naturale ce vor funcționa în regim de presiune medie, confecționate din material tubular de tip PEHD 100 având SDR 11, sudate prin procedura de sudare electrofuziune (prin fitinguri) </w:t>
      </w:r>
      <w:r w:rsidR="00E0646D">
        <w:rPr>
          <w:rFonts w:ascii="Times New Roman" w:hAnsi="Times New Roman" w:cs="Times New Roman"/>
          <w:sz w:val="24"/>
          <w:szCs w:val="24"/>
        </w:rPr>
        <w:t>ș</w:t>
      </w:r>
      <w:r w:rsidRPr="00E0646D">
        <w:rPr>
          <w:rFonts w:ascii="Times New Roman" w:hAnsi="Times New Roman" w:cs="Times New Roman"/>
          <w:sz w:val="24"/>
          <w:szCs w:val="24"/>
        </w:rPr>
        <w:t>i „cap-la cap".</w:t>
      </w:r>
    </w:p>
    <w:p w:rsidR="005536C5" w:rsidRPr="00E0646D" w:rsidRDefault="005536C5"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Rețelele de distribuție gaze naturale sunt amplasate în domeniul public, în trama stradal</w:t>
      </w:r>
      <w:r w:rsidR="00E0646D">
        <w:rPr>
          <w:rFonts w:ascii="Times New Roman" w:hAnsi="Times New Roman" w:cs="Times New Roman"/>
          <w:sz w:val="24"/>
          <w:szCs w:val="24"/>
        </w:rPr>
        <w:t>ă</w:t>
      </w:r>
      <w:r w:rsidRPr="00E0646D">
        <w:rPr>
          <w:rFonts w:ascii="Times New Roman" w:hAnsi="Times New Roman" w:cs="Times New Roman"/>
          <w:sz w:val="24"/>
          <w:szCs w:val="24"/>
        </w:rPr>
        <w:t>, în</w:t>
      </w:r>
      <w:r w:rsidR="001A6983" w:rsidRPr="00E0646D">
        <w:rPr>
          <w:rFonts w:ascii="Times New Roman" w:hAnsi="Times New Roman" w:cs="Times New Roman"/>
          <w:sz w:val="24"/>
          <w:szCs w:val="24"/>
        </w:rPr>
        <w:t xml:space="preserve"> </w:t>
      </w:r>
      <w:r w:rsidRPr="00E0646D">
        <w:rPr>
          <w:rFonts w:ascii="Times New Roman" w:hAnsi="Times New Roman" w:cs="Times New Roman"/>
          <w:sz w:val="24"/>
          <w:szCs w:val="24"/>
        </w:rPr>
        <w:t xml:space="preserve">intravilanul </w:t>
      </w:r>
      <w:r w:rsidR="00E0646D">
        <w:rPr>
          <w:rFonts w:ascii="Times New Roman" w:hAnsi="Times New Roman" w:cs="Times New Roman"/>
          <w:sz w:val="24"/>
          <w:szCs w:val="24"/>
        </w:rPr>
        <w:t>ș</w:t>
      </w:r>
      <w:r w:rsidRPr="00E0646D">
        <w:rPr>
          <w:rFonts w:ascii="Times New Roman" w:hAnsi="Times New Roman" w:cs="Times New Roman"/>
          <w:sz w:val="24"/>
          <w:szCs w:val="24"/>
        </w:rPr>
        <w:t xml:space="preserve">i extravilanul municipiului Drobeta-Turnu Severin, județul Mehedinți. </w:t>
      </w:r>
      <w:r w:rsidR="001A6983" w:rsidRPr="00E0646D">
        <w:rPr>
          <w:rFonts w:ascii="Times New Roman" w:eastAsia="Times New Roman" w:hAnsi="Times New Roman" w:cs="Times New Roman"/>
          <w:spacing w:val="-8"/>
          <w:sz w:val="24"/>
          <w:szCs w:val="24"/>
          <w:lang w:val="en-US"/>
        </w:rPr>
        <w:t>Lungimea re</w:t>
      </w:r>
      <w:r w:rsidR="001A6983" w:rsidRPr="00E0646D">
        <w:rPr>
          <w:rFonts w:ascii="Times New Roman" w:eastAsia="Times New Roman" w:hAnsi="Times New Roman" w:cs="Times New Roman"/>
          <w:spacing w:val="-8"/>
          <w:sz w:val="24"/>
          <w:szCs w:val="24"/>
        </w:rPr>
        <w:t>ț</w:t>
      </w:r>
      <w:r w:rsidR="001A6983" w:rsidRPr="00E0646D">
        <w:rPr>
          <w:rFonts w:ascii="Times New Roman" w:eastAsia="Times New Roman" w:hAnsi="Times New Roman" w:cs="Times New Roman"/>
          <w:spacing w:val="-8"/>
          <w:sz w:val="24"/>
          <w:szCs w:val="24"/>
          <w:lang w:val="en-US"/>
        </w:rPr>
        <w:t xml:space="preserve">elelor inteligente de transport </w:t>
      </w:r>
      <w:r w:rsidR="00E0646D">
        <w:rPr>
          <w:rFonts w:ascii="Times New Roman" w:eastAsia="Times New Roman" w:hAnsi="Times New Roman" w:cs="Times New Roman"/>
          <w:spacing w:val="-8"/>
          <w:sz w:val="24"/>
          <w:szCs w:val="24"/>
          <w:lang w:val="en-US"/>
        </w:rPr>
        <w:t>ș</w:t>
      </w:r>
      <w:r w:rsidR="001A6983" w:rsidRPr="00E0646D">
        <w:rPr>
          <w:rFonts w:ascii="Times New Roman" w:eastAsia="Times New Roman" w:hAnsi="Times New Roman" w:cs="Times New Roman"/>
          <w:spacing w:val="-8"/>
          <w:sz w:val="24"/>
          <w:szCs w:val="24"/>
          <w:lang w:val="en-US"/>
        </w:rPr>
        <w:t>i distribu</w:t>
      </w:r>
      <w:r w:rsidR="00E0646D">
        <w:rPr>
          <w:rFonts w:ascii="Times New Roman" w:eastAsia="Times New Roman" w:hAnsi="Times New Roman" w:cs="Times New Roman"/>
          <w:spacing w:val="-8"/>
          <w:sz w:val="24"/>
          <w:szCs w:val="24"/>
          <w:lang w:val="en-US"/>
        </w:rPr>
        <w:t>ț</w:t>
      </w:r>
      <w:r w:rsidR="001A6983" w:rsidRPr="00E0646D">
        <w:rPr>
          <w:rFonts w:ascii="Times New Roman" w:eastAsia="Times New Roman" w:hAnsi="Times New Roman" w:cs="Times New Roman"/>
          <w:spacing w:val="-8"/>
          <w:sz w:val="24"/>
          <w:szCs w:val="24"/>
          <w:lang w:val="en-US"/>
        </w:rPr>
        <w:t>ie a gazelor</w:t>
      </w:r>
      <w:r w:rsidR="001A6983" w:rsidRPr="00E0646D">
        <w:rPr>
          <w:rFonts w:ascii="Times New Roman" w:hAnsi="Times New Roman" w:cs="Times New Roman"/>
          <w:sz w:val="24"/>
          <w:szCs w:val="24"/>
        </w:rPr>
        <w:t xml:space="preserve"> proiecta</w:t>
      </w:r>
      <w:r w:rsidR="00E0646D">
        <w:rPr>
          <w:rFonts w:ascii="Times New Roman" w:hAnsi="Times New Roman" w:cs="Times New Roman"/>
          <w:sz w:val="24"/>
          <w:szCs w:val="24"/>
        </w:rPr>
        <w:t>t</w:t>
      </w:r>
      <w:r w:rsidR="001A6983" w:rsidRPr="00E0646D">
        <w:rPr>
          <w:rFonts w:ascii="Times New Roman" w:hAnsi="Times New Roman" w:cs="Times New Roman"/>
          <w:sz w:val="24"/>
          <w:szCs w:val="24"/>
        </w:rPr>
        <w:t xml:space="preserve">ă este de 65,453 km. </w:t>
      </w:r>
      <w:r w:rsidR="00E0646D">
        <w:rPr>
          <w:rFonts w:ascii="Times New Roman" w:hAnsi="Times New Roman" w:cs="Times New Roman"/>
          <w:sz w:val="24"/>
          <w:szCs w:val="24"/>
        </w:rPr>
        <w:t>Î</w:t>
      </w:r>
      <w:r w:rsidRPr="00E0646D">
        <w:rPr>
          <w:rFonts w:ascii="Times New Roman" w:hAnsi="Times New Roman" w:cs="Times New Roman"/>
          <w:sz w:val="24"/>
          <w:szCs w:val="24"/>
        </w:rPr>
        <w:t>n cadrul proiectului au fost luate în calcul un număr de 3</w:t>
      </w:r>
      <w:r w:rsidR="00E0646D">
        <w:rPr>
          <w:rFonts w:ascii="Times New Roman" w:hAnsi="Times New Roman" w:cs="Times New Roman"/>
          <w:sz w:val="24"/>
          <w:szCs w:val="24"/>
        </w:rPr>
        <w:t>.</w:t>
      </w:r>
      <w:r w:rsidRPr="00E0646D">
        <w:rPr>
          <w:rFonts w:ascii="Times New Roman" w:hAnsi="Times New Roman" w:cs="Times New Roman"/>
          <w:sz w:val="24"/>
          <w:szCs w:val="24"/>
        </w:rPr>
        <w:t xml:space="preserve">580 de branșamente de gaze naturale presiune medie, </w:t>
      </w:r>
      <w:r w:rsidR="007D50DE">
        <w:rPr>
          <w:rFonts w:ascii="Times New Roman" w:hAnsi="Times New Roman" w:cs="Times New Roman"/>
          <w:sz w:val="24"/>
          <w:szCs w:val="24"/>
        </w:rPr>
        <w:t>realizat din conducte de</w:t>
      </w:r>
      <w:r w:rsidRPr="00E0646D">
        <w:rPr>
          <w:rFonts w:ascii="Times New Roman" w:hAnsi="Times New Roman" w:cs="Times New Roman"/>
          <w:sz w:val="24"/>
          <w:szCs w:val="24"/>
        </w:rPr>
        <w:t xml:space="preserve"> polietilenă de înaltă densitate PE100 SDR11, cu diametre Dn 32/63mm, funcție de necesarul de gaz stabilit. Pentru fiecare branșament s-a luat în calcul montarea unui contor inteligent</w:t>
      </w:r>
      <w:r w:rsidR="001A6983" w:rsidRPr="00E0646D">
        <w:rPr>
          <w:rFonts w:ascii="Times New Roman" w:hAnsi="Times New Roman" w:cs="Times New Roman"/>
          <w:sz w:val="24"/>
          <w:szCs w:val="24"/>
        </w:rPr>
        <w:t xml:space="preserve"> </w:t>
      </w:r>
      <w:r w:rsidR="001A6983" w:rsidRPr="00E0646D">
        <w:rPr>
          <w:rFonts w:ascii="Times New Roman" w:eastAsia="Times New Roman" w:hAnsi="Times New Roman" w:cs="Times New Roman"/>
          <w:sz w:val="24"/>
          <w:szCs w:val="24"/>
          <w:lang w:val="en-US"/>
        </w:rPr>
        <w:t>(G4, G6,G10. G16, G25,</w:t>
      </w:r>
      <w:r w:rsidR="007D50DE">
        <w:rPr>
          <w:rFonts w:ascii="Times New Roman" w:eastAsia="Times New Roman" w:hAnsi="Times New Roman" w:cs="Times New Roman"/>
          <w:sz w:val="24"/>
          <w:szCs w:val="24"/>
          <w:lang w:val="en-US"/>
        </w:rPr>
        <w:t xml:space="preserve"> </w:t>
      </w:r>
      <w:r w:rsidR="001A6983" w:rsidRPr="00E0646D">
        <w:rPr>
          <w:rFonts w:ascii="Times New Roman" w:eastAsia="Times New Roman" w:hAnsi="Times New Roman" w:cs="Times New Roman"/>
          <w:sz w:val="24"/>
          <w:szCs w:val="24"/>
          <w:lang w:val="en-US"/>
        </w:rPr>
        <w:t>G40), cu transmitere de la distan</w:t>
      </w:r>
      <w:r w:rsidR="000C51D0">
        <w:rPr>
          <w:rFonts w:ascii="Times New Roman" w:eastAsia="Times New Roman" w:hAnsi="Times New Roman" w:cs="Times New Roman"/>
          <w:sz w:val="24"/>
          <w:szCs w:val="24"/>
          <w:lang w:val="en-US"/>
        </w:rPr>
        <w:t>ță</w:t>
      </w:r>
      <w:r w:rsidR="001A6983" w:rsidRPr="00E0646D">
        <w:rPr>
          <w:rFonts w:ascii="Times New Roman" w:eastAsia="Times New Roman" w:hAnsi="Times New Roman" w:cs="Times New Roman"/>
          <w:sz w:val="24"/>
          <w:szCs w:val="24"/>
          <w:lang w:val="en-US"/>
        </w:rPr>
        <w:t xml:space="preserve"> a valorilor de consum.</w:t>
      </w:r>
    </w:p>
    <w:p w:rsidR="005536C5" w:rsidRPr="00E0646D" w:rsidRDefault="005536C5"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Debitul calculat pentru sistemul de distribu</w:t>
      </w:r>
      <w:r w:rsidR="000C51D0">
        <w:rPr>
          <w:rFonts w:ascii="Times New Roman" w:hAnsi="Times New Roman" w:cs="Times New Roman"/>
          <w:sz w:val="24"/>
          <w:szCs w:val="24"/>
        </w:rPr>
        <w:t>ț</w:t>
      </w:r>
      <w:r w:rsidRPr="00E0646D">
        <w:rPr>
          <w:rFonts w:ascii="Times New Roman" w:hAnsi="Times New Roman" w:cs="Times New Roman"/>
          <w:sz w:val="24"/>
          <w:szCs w:val="24"/>
        </w:rPr>
        <w:t>ie gaze naturale proiectat este de 22</w:t>
      </w:r>
      <w:r w:rsidR="000C51D0">
        <w:rPr>
          <w:rFonts w:ascii="Times New Roman" w:hAnsi="Times New Roman" w:cs="Times New Roman"/>
          <w:sz w:val="24"/>
          <w:szCs w:val="24"/>
        </w:rPr>
        <w:t>.</w:t>
      </w:r>
      <w:r w:rsidRPr="00E0646D">
        <w:rPr>
          <w:rFonts w:ascii="Times New Roman" w:hAnsi="Times New Roman" w:cs="Times New Roman"/>
          <w:sz w:val="24"/>
          <w:szCs w:val="24"/>
        </w:rPr>
        <w:t>403 mc/h.</w:t>
      </w:r>
    </w:p>
    <w:p w:rsidR="005536C5" w:rsidRPr="00E0646D" w:rsidRDefault="005536C5"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Soluția tehnică de principiu pentru extinderea rețelei de gaze naturale în municipiul Drobeta-Turnu Severin constă în racordarea tronsoanelor proiectate la sistemul de distribuție gaze naturale existent, punctele de cuplare pentru fiecare tronson așa cum sunt prezentate în planurile de situație atașate și centralizate în tabelul următor:</w:t>
      </w:r>
    </w:p>
    <w:p w:rsidR="005536C5" w:rsidRPr="00E0646D" w:rsidRDefault="005536C5" w:rsidP="00032F4D">
      <w:pPr>
        <w:autoSpaceDE w:val="0"/>
        <w:autoSpaceDN w:val="0"/>
        <w:adjustRightInd w:val="0"/>
        <w:spacing w:after="0" w:line="240" w:lineRule="auto"/>
        <w:ind w:firstLine="567"/>
        <w:jc w:val="both"/>
        <w:rPr>
          <w:rFonts w:ascii="Times New Roman" w:hAnsi="Times New Roman" w:cs="Times New Roman"/>
          <w:sz w:val="24"/>
          <w:szCs w:val="24"/>
        </w:rPr>
      </w:pPr>
    </w:p>
    <w:tbl>
      <w:tblPr>
        <w:tblW w:w="9591" w:type="dxa"/>
        <w:tblInd w:w="40" w:type="dxa"/>
        <w:tblLayout w:type="fixed"/>
        <w:tblCellMar>
          <w:left w:w="40" w:type="dxa"/>
          <w:right w:w="40" w:type="dxa"/>
        </w:tblCellMar>
        <w:tblLook w:val="0000"/>
      </w:tblPr>
      <w:tblGrid>
        <w:gridCol w:w="600"/>
        <w:gridCol w:w="494"/>
        <w:gridCol w:w="2119"/>
        <w:gridCol w:w="2977"/>
        <w:gridCol w:w="1559"/>
        <w:gridCol w:w="993"/>
        <w:gridCol w:w="849"/>
      </w:tblGrid>
      <w:tr w:rsidR="002F0768" w:rsidRPr="00E0646D" w:rsidTr="00C05C8E">
        <w:trPr>
          <w:trHeight w:hRule="exact" w:val="462"/>
        </w:trPr>
        <w:tc>
          <w:tcPr>
            <w:tcW w:w="1094" w:type="dxa"/>
            <w:gridSpan w:val="2"/>
            <w:tcBorders>
              <w:top w:val="single" w:sz="6" w:space="0" w:color="auto"/>
              <w:left w:val="single" w:sz="6" w:space="0" w:color="auto"/>
              <w:bottom w:val="nil"/>
              <w:right w:val="single" w:sz="6" w:space="0" w:color="auto"/>
            </w:tcBorders>
            <w:shd w:val="clear" w:color="auto" w:fill="FFFFFF"/>
          </w:tcPr>
          <w:p w:rsidR="005536C5" w:rsidRPr="00075BCE" w:rsidRDefault="005536C5" w:rsidP="00075BCE">
            <w:pPr>
              <w:widowControl w:val="0"/>
              <w:shd w:val="clear" w:color="auto" w:fill="FFFFFF"/>
              <w:autoSpaceDE w:val="0"/>
              <w:autoSpaceDN w:val="0"/>
              <w:adjustRightInd w:val="0"/>
              <w:spacing w:after="0" w:line="197" w:lineRule="exact"/>
              <w:ind w:left="62" w:right="62"/>
              <w:rPr>
                <w:rFonts w:ascii="Times New Roman" w:eastAsia="Times New Roman" w:hAnsi="Times New Roman" w:cs="Times New Roman"/>
                <w:sz w:val="14"/>
                <w:szCs w:val="14"/>
              </w:rPr>
            </w:pPr>
            <w:r w:rsidRPr="00075BCE">
              <w:rPr>
                <w:rFonts w:ascii="Times New Roman" w:eastAsia="Times New Roman" w:hAnsi="Times New Roman" w:cs="Times New Roman"/>
                <w:spacing w:val="-22"/>
                <w:sz w:val="14"/>
                <w:szCs w:val="14"/>
                <w:lang w:val="en-US"/>
              </w:rPr>
              <w:t>PUNCT</w:t>
            </w:r>
            <w:r w:rsidR="00075BCE" w:rsidRPr="00075BCE">
              <w:rPr>
                <w:rFonts w:ascii="Times New Roman" w:eastAsia="Times New Roman" w:hAnsi="Times New Roman" w:cs="Times New Roman"/>
                <w:spacing w:val="-22"/>
                <w:sz w:val="14"/>
                <w:szCs w:val="14"/>
                <w:lang w:val="en-US"/>
              </w:rPr>
              <w:t xml:space="preserve">TE </w:t>
            </w:r>
            <w:r w:rsidRPr="00075BCE">
              <w:rPr>
                <w:rFonts w:ascii="Times New Roman" w:eastAsia="Times New Roman" w:hAnsi="Times New Roman" w:cs="Times New Roman"/>
                <w:spacing w:val="-22"/>
                <w:sz w:val="14"/>
                <w:szCs w:val="14"/>
                <w:lang w:val="en-US"/>
              </w:rPr>
              <w:t xml:space="preserve">  DE </w:t>
            </w:r>
            <w:r w:rsidRPr="00075BCE">
              <w:rPr>
                <w:rFonts w:ascii="Times New Roman" w:eastAsia="Times New Roman" w:hAnsi="Times New Roman" w:cs="Times New Roman"/>
                <w:sz w:val="14"/>
                <w:szCs w:val="14"/>
                <w:lang w:val="en-US"/>
              </w:rPr>
              <w:t>CUPLARE</w:t>
            </w:r>
          </w:p>
        </w:tc>
        <w:tc>
          <w:tcPr>
            <w:tcW w:w="2119" w:type="dxa"/>
            <w:tcBorders>
              <w:top w:val="single" w:sz="6" w:space="0" w:color="auto"/>
              <w:left w:val="single" w:sz="6" w:space="0" w:color="auto"/>
              <w:bottom w:val="nil"/>
              <w:right w:val="nil"/>
            </w:tcBorders>
            <w:shd w:val="clear" w:color="auto" w:fill="FFFFFF"/>
          </w:tcPr>
          <w:p w:rsidR="005536C5" w:rsidRPr="00075BCE" w:rsidRDefault="005536C5" w:rsidP="00032F4D">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sz w:val="14"/>
                <w:szCs w:val="14"/>
              </w:rPr>
            </w:pPr>
          </w:p>
        </w:tc>
        <w:tc>
          <w:tcPr>
            <w:tcW w:w="2977" w:type="dxa"/>
            <w:tcBorders>
              <w:top w:val="single" w:sz="6" w:space="0" w:color="auto"/>
              <w:left w:val="nil"/>
              <w:bottom w:val="nil"/>
              <w:right w:val="single" w:sz="6" w:space="0" w:color="auto"/>
            </w:tcBorders>
            <w:shd w:val="clear" w:color="auto" w:fill="FFFFFF"/>
          </w:tcPr>
          <w:p w:rsidR="005536C5" w:rsidRPr="00075BCE" w:rsidRDefault="005536C5" w:rsidP="00032F4D">
            <w:pPr>
              <w:widowControl w:val="0"/>
              <w:shd w:val="clear" w:color="auto" w:fill="FFFFFF"/>
              <w:autoSpaceDE w:val="0"/>
              <w:autoSpaceDN w:val="0"/>
              <w:adjustRightInd w:val="0"/>
              <w:spacing w:after="0" w:line="240" w:lineRule="auto"/>
              <w:ind w:left="163" w:firstLine="567"/>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Intersectia</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32F4D">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sz w:val="14"/>
                <w:szCs w:val="14"/>
              </w:rPr>
            </w:pPr>
            <w:r w:rsidRPr="00075BCE">
              <w:rPr>
                <w:rFonts w:ascii="Times New Roman" w:eastAsia="Times New Roman" w:hAnsi="Times New Roman" w:cs="Times New Roman"/>
                <w:spacing w:val="-7"/>
                <w:sz w:val="14"/>
                <w:szCs w:val="14"/>
                <w:lang w:val="en-US"/>
              </w:rPr>
              <w:t>D existent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pacing w:val="-11"/>
                <w:sz w:val="14"/>
                <w:szCs w:val="14"/>
                <w:lang w:val="en-US"/>
              </w:rPr>
              <w:t>D necesar</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Debit</w:t>
            </w:r>
          </w:p>
        </w:tc>
      </w:tr>
      <w:tr w:rsidR="002F0768" w:rsidRPr="00E0646D" w:rsidTr="00C05C8E">
        <w:trPr>
          <w:trHeight w:hRule="exact" w:val="283"/>
        </w:trPr>
        <w:tc>
          <w:tcPr>
            <w:tcW w:w="1094" w:type="dxa"/>
            <w:gridSpan w:val="2"/>
            <w:tcBorders>
              <w:top w:val="nil"/>
              <w:left w:val="single" w:sz="6" w:space="0" w:color="auto"/>
              <w:bottom w:val="single" w:sz="6" w:space="0" w:color="auto"/>
              <w:right w:val="single" w:sz="6" w:space="0" w:color="auto"/>
            </w:tcBorders>
            <w:shd w:val="clear" w:color="auto" w:fill="FFFFFF"/>
          </w:tcPr>
          <w:p w:rsidR="005536C5" w:rsidRPr="00075BCE" w:rsidRDefault="005536C5" w:rsidP="00032F4D">
            <w:pPr>
              <w:widowControl w:val="0"/>
              <w:autoSpaceDE w:val="0"/>
              <w:autoSpaceDN w:val="0"/>
              <w:adjustRightInd w:val="0"/>
              <w:spacing w:after="0" w:line="240" w:lineRule="auto"/>
              <w:ind w:firstLine="567"/>
              <w:rPr>
                <w:rFonts w:ascii="Times New Roman" w:eastAsia="Times New Roman" w:hAnsi="Times New Roman" w:cs="Times New Roman"/>
                <w:sz w:val="14"/>
                <w:szCs w:val="14"/>
              </w:rPr>
            </w:pPr>
          </w:p>
          <w:p w:rsidR="005536C5" w:rsidRPr="00075BCE" w:rsidRDefault="005536C5" w:rsidP="00032F4D">
            <w:pPr>
              <w:widowControl w:val="0"/>
              <w:autoSpaceDE w:val="0"/>
              <w:autoSpaceDN w:val="0"/>
              <w:adjustRightInd w:val="0"/>
              <w:spacing w:after="0" w:line="240" w:lineRule="auto"/>
              <w:ind w:firstLine="567"/>
              <w:rPr>
                <w:rFonts w:ascii="Times New Roman" w:eastAsia="Times New Roman" w:hAnsi="Times New Roman" w:cs="Times New Roman"/>
                <w:sz w:val="14"/>
                <w:szCs w:val="14"/>
              </w:rPr>
            </w:pPr>
          </w:p>
        </w:tc>
        <w:tc>
          <w:tcPr>
            <w:tcW w:w="2119" w:type="dxa"/>
            <w:tcBorders>
              <w:top w:val="nil"/>
              <w:left w:val="single" w:sz="6" w:space="0" w:color="auto"/>
              <w:bottom w:val="single" w:sz="6" w:space="0" w:color="auto"/>
              <w:right w:val="nil"/>
            </w:tcBorders>
            <w:shd w:val="clear" w:color="auto" w:fill="FFFFFF"/>
          </w:tcPr>
          <w:p w:rsidR="005536C5" w:rsidRPr="00075BCE" w:rsidRDefault="005536C5" w:rsidP="00032F4D">
            <w:pPr>
              <w:widowControl w:val="0"/>
              <w:autoSpaceDE w:val="0"/>
              <w:autoSpaceDN w:val="0"/>
              <w:adjustRightInd w:val="0"/>
              <w:spacing w:after="0" w:line="240" w:lineRule="auto"/>
              <w:ind w:firstLine="567"/>
              <w:rPr>
                <w:rFonts w:ascii="Times New Roman" w:eastAsia="Times New Roman" w:hAnsi="Times New Roman" w:cs="Times New Roman"/>
                <w:sz w:val="14"/>
                <w:szCs w:val="14"/>
              </w:rPr>
            </w:pPr>
          </w:p>
          <w:p w:rsidR="005536C5" w:rsidRPr="00075BCE" w:rsidRDefault="005536C5" w:rsidP="00032F4D">
            <w:pPr>
              <w:widowControl w:val="0"/>
              <w:autoSpaceDE w:val="0"/>
              <w:autoSpaceDN w:val="0"/>
              <w:adjustRightInd w:val="0"/>
              <w:spacing w:after="0" w:line="240" w:lineRule="auto"/>
              <w:ind w:firstLine="567"/>
              <w:rPr>
                <w:rFonts w:ascii="Times New Roman" w:eastAsia="Times New Roman" w:hAnsi="Times New Roman" w:cs="Times New Roman"/>
                <w:sz w:val="14"/>
                <w:szCs w:val="14"/>
              </w:rPr>
            </w:pPr>
          </w:p>
        </w:tc>
        <w:tc>
          <w:tcPr>
            <w:tcW w:w="2977" w:type="dxa"/>
            <w:tcBorders>
              <w:top w:val="nil"/>
              <w:left w:val="nil"/>
              <w:bottom w:val="single" w:sz="6" w:space="0" w:color="auto"/>
              <w:right w:val="single" w:sz="6" w:space="0" w:color="auto"/>
            </w:tcBorders>
            <w:shd w:val="clear" w:color="auto" w:fill="FFFFFF"/>
          </w:tcPr>
          <w:p w:rsidR="005536C5" w:rsidRPr="00075BCE" w:rsidRDefault="005536C5" w:rsidP="00032F4D">
            <w:pPr>
              <w:widowControl w:val="0"/>
              <w:autoSpaceDE w:val="0"/>
              <w:autoSpaceDN w:val="0"/>
              <w:adjustRightInd w:val="0"/>
              <w:spacing w:after="0" w:line="240" w:lineRule="auto"/>
              <w:ind w:firstLine="567"/>
              <w:rPr>
                <w:rFonts w:ascii="Times New Roman" w:eastAsia="Times New Roman" w:hAnsi="Times New Roman" w:cs="Times New Roman"/>
                <w:sz w:val="14"/>
                <w:szCs w:val="14"/>
              </w:rPr>
            </w:pPr>
          </w:p>
          <w:p w:rsidR="005536C5" w:rsidRPr="00075BCE" w:rsidRDefault="005536C5" w:rsidP="00032F4D">
            <w:pPr>
              <w:widowControl w:val="0"/>
              <w:autoSpaceDE w:val="0"/>
              <w:autoSpaceDN w:val="0"/>
              <w:adjustRightInd w:val="0"/>
              <w:spacing w:after="0" w:line="240" w:lineRule="auto"/>
              <w:ind w:firstLine="567"/>
              <w:rPr>
                <w:rFonts w:ascii="Times New Roman" w:eastAsia="Times New Roman" w:hAnsi="Times New Roman" w:cs="Times New Roman"/>
                <w:sz w:val="14"/>
                <w:szCs w:val="1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32F4D">
            <w:pPr>
              <w:widowControl w:val="0"/>
              <w:shd w:val="clear" w:color="auto" w:fill="FFFFFF"/>
              <w:autoSpaceDE w:val="0"/>
              <w:autoSpaceDN w:val="0"/>
              <w:adjustRightInd w:val="0"/>
              <w:spacing w:after="0" w:line="240" w:lineRule="auto"/>
              <w:ind w:left="144" w:firstLine="567"/>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[mm]</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75BCE">
            <w:pPr>
              <w:widowControl w:val="0"/>
              <w:shd w:val="clear" w:color="auto" w:fill="FFFFFF"/>
              <w:autoSpaceDE w:val="0"/>
              <w:autoSpaceDN w:val="0"/>
              <w:adjustRightInd w:val="0"/>
              <w:spacing w:after="0" w:line="240" w:lineRule="auto"/>
              <w:ind w:left="13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[mm]</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[mc/h]</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62"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PC1</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91"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Nicolae Iorga</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05"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Sens giratoriu DN 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160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5"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25.2</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62"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PC2</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91"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6</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48"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Anghel Saligny</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250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140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319.2</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62"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PC3</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13</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06"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1 Decembrie</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250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219.0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62"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PC4</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18</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43"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Independentei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250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220.0</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62"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PC5</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25</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450"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Kisseleff</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250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160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388.0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62"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PC6</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36</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Blvd Tudor Vladimirescu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29"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George Cosbuc</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250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160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413.0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62"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PC7</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53</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Smârdan</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41"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Constantin Brincoveanu</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5"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11.0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62"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PC8</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54</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Blvd Tudor Vladimirescu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41"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Constantin Brincoveanu</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250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10.0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62"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PC9</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55</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Blvd Tudor Vladimirescu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90"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Gheorghe Sincai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250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5"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58.0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PC10</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62</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Blvd Tudor Vladimirescu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97"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Strada Cicero</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250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215.0</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PC11</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71</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Vasile Alecsandri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41"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Constantin Brincoveanu</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250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260.0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PC12</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75</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Vasile Alecsandri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39"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Adrian (Est)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250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12.0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lastRenderedPageBreak/>
              <w:t>PC13</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76</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4"/>
                <w:szCs w:val="14"/>
              </w:rPr>
            </w:pPr>
            <w:r w:rsidRPr="00075BCE">
              <w:rPr>
                <w:rFonts w:ascii="Times New Roman" w:eastAsia="Times New Roman" w:hAnsi="Times New Roman" w:cs="Times New Roman"/>
                <w:spacing w:val="-5"/>
                <w:sz w:val="14"/>
                <w:szCs w:val="14"/>
                <w:lang w:val="en-US"/>
              </w:rPr>
              <w:t>Str. Dimitire Bolintineanu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435"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AleeaAluni_</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DN140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160.0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PC13</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34"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76'</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4"/>
                <w:szCs w:val="14"/>
              </w:rPr>
            </w:pPr>
            <w:r w:rsidRPr="00075BCE">
              <w:rPr>
                <w:rFonts w:ascii="Times New Roman" w:eastAsia="Times New Roman" w:hAnsi="Times New Roman" w:cs="Times New Roman"/>
                <w:spacing w:val="-5"/>
                <w:sz w:val="14"/>
                <w:szCs w:val="14"/>
                <w:lang w:val="en-US"/>
              </w:rPr>
              <w:t>Str. Dimitire Bolintineanu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483"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Adrian</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16.0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PC14</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78</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pacing w:val="-7"/>
                <w:sz w:val="14"/>
                <w:szCs w:val="14"/>
                <w:lang w:val="en-US"/>
              </w:rPr>
              <w:t>Str Doctor Dimitrie Grecescu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52"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EXTINDERE spre SUD</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0"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63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PC14</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77</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pacing w:val="-7"/>
                <w:sz w:val="14"/>
                <w:szCs w:val="14"/>
                <w:lang w:val="en-US"/>
              </w:rPr>
              <w:t>Str Doctor Dimitrie Grecescu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094"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EXTINDERE spre NORD</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0"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63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PC15</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79</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Blvd Carol 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893"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Prof Dr Dimitrie Grecescu</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56.0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PC16</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86</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Cicero</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384" w:hanging="644"/>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8"/>
                <w:sz w:val="14"/>
                <w:szCs w:val="14"/>
                <w:lang w:val="en-US"/>
              </w:rPr>
              <w:t>Extindere de la intersectia cu str Decebal spre N</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160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29.0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PC17</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48"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89</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pacing w:val="-8"/>
                <w:sz w:val="14"/>
                <w:szCs w:val="14"/>
                <w:lang w:val="en-US"/>
              </w:rPr>
              <w:t>Bvd Carol I (Palat Cultural)</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58"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Ioan Bibicescu</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DN180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613.0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PC18</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118</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Doctor Saidac</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435"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Romană</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13.0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PC19</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121</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pacing w:val="-8"/>
                <w:sz w:val="14"/>
                <w:szCs w:val="14"/>
                <w:lang w:val="en-US"/>
              </w:rPr>
              <w:t>Bvd Carol I (Palat Cultural)</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38"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Theodor Costescu</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290.0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PC20</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139</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Smârdan</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00"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Numa Pompiliu</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5"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60</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PC21</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150</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Petre Severin</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26"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Extindere spre str. Smârdan</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3</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PC22</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151</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Mihai Emiescu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498"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Traian</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PC23</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152</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Nicu Cernaianu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71"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Eroii de la Cerna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16</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PC24</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154</w:t>
            </w:r>
          </w:p>
        </w:tc>
        <w:tc>
          <w:tcPr>
            <w:tcW w:w="2119" w:type="dxa"/>
            <w:tcBorders>
              <w:top w:val="single" w:sz="6" w:space="0" w:color="auto"/>
              <w:left w:val="single" w:sz="6" w:space="0" w:color="auto"/>
              <w:bottom w:val="single" w:sz="6" w:space="0" w:color="auto"/>
              <w:right w:val="nil"/>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Kisseleff</w:t>
            </w:r>
          </w:p>
        </w:tc>
        <w:tc>
          <w:tcPr>
            <w:tcW w:w="2977" w:type="dxa"/>
            <w:tcBorders>
              <w:top w:val="single" w:sz="6" w:space="0" w:color="auto"/>
              <w:left w:val="nil"/>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600" w:hanging="538"/>
              <w:rPr>
                <w:rFonts w:ascii="Times New Roman" w:eastAsia="Times New Roman" w:hAnsi="Times New Roman" w:cs="Times New Roman"/>
                <w:sz w:val="14"/>
                <w:szCs w:val="14"/>
              </w:rPr>
            </w:pPr>
            <w:r w:rsidRPr="00075BCE">
              <w:rPr>
                <w:rFonts w:ascii="Times New Roman" w:eastAsia="Times New Roman" w:hAnsi="Times New Roman" w:cs="Times New Roman"/>
                <w:spacing w:val="-9"/>
                <w:sz w:val="14"/>
                <w:szCs w:val="14"/>
                <w:lang w:val="en-US"/>
              </w:rPr>
              <w:t>Bvd Carol I (Sectia BalneoFizioterapie)</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8</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PC25</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155</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Stefan Odobleja</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29"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Independenței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PC26</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156</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Traian</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95"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Independentei SUD</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PC26</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157</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Traian</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38"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Independentei NORD</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PC27</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158</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Calarasi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53"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Maresal Averescu</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5"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61</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PC28</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165</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Calarasi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517"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Traian</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DN280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1738</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PC29</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202</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pacing w:val="-8"/>
                <w:sz w:val="14"/>
                <w:szCs w:val="14"/>
                <w:lang w:val="en-US"/>
              </w:rPr>
              <w:t>BVD Portile de Fier (parcul Garii)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97"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BVD Dunarea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315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PC30</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203</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ind w:left="398" w:hanging="398"/>
              <w:rPr>
                <w:rFonts w:ascii="Times New Roman" w:eastAsia="Times New Roman" w:hAnsi="Times New Roman" w:cs="Times New Roman"/>
                <w:sz w:val="14"/>
                <w:szCs w:val="14"/>
              </w:rPr>
            </w:pPr>
            <w:r w:rsidRPr="00075BCE">
              <w:rPr>
                <w:rFonts w:ascii="Times New Roman" w:eastAsia="Times New Roman" w:hAnsi="Times New Roman" w:cs="Times New Roman"/>
                <w:spacing w:val="-8"/>
                <w:sz w:val="14"/>
                <w:szCs w:val="14"/>
                <w:lang w:val="en-US"/>
              </w:rPr>
              <w:t>Blvd. Tudor Vladimirescu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78"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Str.Topolniței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DN250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1805</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PC31</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229</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Topolniței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421"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Veterani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DN180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1520</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PC32</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248</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Iuliu Maniu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29"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Anghel Saligny</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5"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68</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PC33</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255</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ind w:left="586" w:hanging="524"/>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BVD Mihai Viteazul</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63"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Blvd I.C. Bratianu (sens giratoriu)</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DN250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2166</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PC34</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286</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ind w:left="586" w:hanging="524"/>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BVD Mihai Viteazul</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032"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Walter Maracineanu</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DN250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1685</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PC35</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324</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ind w:left="586" w:hanging="524"/>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BVD Mihai Viteazul</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62"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Aleea Privighetorilor</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DN250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1969</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PC36</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355</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Plevnei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243"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Extindere spre Est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22</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PC37</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356</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Orly</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63"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Str.TablaBuții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135</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PC38</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372</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ind w:left="398" w:hanging="398"/>
              <w:rPr>
                <w:rFonts w:ascii="Times New Roman" w:eastAsia="Times New Roman" w:hAnsi="Times New Roman" w:cs="Times New Roman"/>
                <w:sz w:val="14"/>
                <w:szCs w:val="14"/>
              </w:rPr>
            </w:pPr>
            <w:r w:rsidRPr="00075BCE">
              <w:rPr>
                <w:rFonts w:ascii="Times New Roman" w:eastAsia="Times New Roman" w:hAnsi="Times New Roman" w:cs="Times New Roman"/>
                <w:spacing w:val="-8"/>
                <w:sz w:val="14"/>
                <w:szCs w:val="14"/>
                <w:lang w:val="en-US"/>
              </w:rPr>
              <w:t>Blvd. Tudor Vladimirescu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33"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Gheorghe Anghel</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77"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189</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PC39</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384</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ind w:left="586" w:hanging="39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BVD Mihai Viteazul</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133"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Gheorghe Anghel</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DN200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932</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PC40</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422</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ind w:left="586" w:hanging="39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BVD Mihai Viteazul</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493"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Cicero</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DN250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2420</w:t>
            </w:r>
          </w:p>
        </w:tc>
      </w:tr>
      <w:tr w:rsidR="002F0768" w:rsidRPr="00E0646D" w:rsidTr="00C05C8E">
        <w:trPr>
          <w:trHeight w:hRule="exact" w:val="305"/>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PC41</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456</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ind w:left="931" w:hanging="843"/>
              <w:jc w:val="both"/>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Păcii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41"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 intre blocurile R5 si R7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120</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PC42</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5536C5" w:rsidRPr="00075BCE" w:rsidRDefault="005536C5"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459</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C51D0">
            <w:pPr>
              <w:widowControl w:val="0"/>
              <w:shd w:val="clear" w:color="auto" w:fill="FFFFFF"/>
              <w:autoSpaceDE w:val="0"/>
              <w:autoSpaceDN w:val="0"/>
              <w:adjustRightInd w:val="0"/>
              <w:spacing w:after="0" w:line="240" w:lineRule="auto"/>
              <w:ind w:left="931" w:hanging="843"/>
              <w:jc w:val="both"/>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Păcii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1502"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Str.Crisan</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5536C5" w:rsidRPr="00075BCE" w:rsidRDefault="005536C5" w:rsidP="00075BCE">
            <w:pPr>
              <w:widowControl w:val="0"/>
              <w:shd w:val="clear" w:color="auto" w:fill="FFFFFF"/>
              <w:autoSpaceDE w:val="0"/>
              <w:autoSpaceDN w:val="0"/>
              <w:adjustRightInd w:val="0"/>
              <w:spacing w:after="0" w:line="240" w:lineRule="auto"/>
              <w:ind w:firstLine="3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260</w:t>
            </w:r>
          </w:p>
        </w:tc>
      </w:tr>
      <w:tr w:rsidR="002F0768" w:rsidRPr="00E0646D" w:rsidTr="00C05C8E">
        <w:trPr>
          <w:trHeight w:hRule="exact" w:val="309"/>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PC43</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462</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ind w:left="960" w:hanging="843"/>
              <w:jc w:val="both"/>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Orly</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195"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Aleea Margaretelor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DN90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25</w:t>
            </w:r>
          </w:p>
        </w:tc>
      </w:tr>
      <w:tr w:rsidR="002F0768" w:rsidRPr="00E0646D" w:rsidTr="00C05C8E">
        <w:trPr>
          <w:trHeight w:hRule="exact" w:val="309"/>
        </w:trPr>
        <w:tc>
          <w:tcPr>
            <w:tcW w:w="600" w:type="dxa"/>
            <w:tcBorders>
              <w:top w:val="single" w:sz="4"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PC44</w:t>
            </w:r>
          </w:p>
        </w:tc>
        <w:tc>
          <w:tcPr>
            <w:tcW w:w="494" w:type="dxa"/>
            <w:tcBorders>
              <w:top w:val="single" w:sz="4"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463</w:t>
            </w:r>
          </w:p>
        </w:tc>
        <w:tc>
          <w:tcPr>
            <w:tcW w:w="2119" w:type="dxa"/>
            <w:tcBorders>
              <w:top w:val="single" w:sz="4"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ind w:left="941" w:hanging="843"/>
              <w:jc w:val="both"/>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Orly</w:t>
            </w:r>
          </w:p>
        </w:tc>
        <w:tc>
          <w:tcPr>
            <w:tcW w:w="2977" w:type="dxa"/>
            <w:tcBorders>
              <w:top w:val="single" w:sz="4"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39"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Extindere Nord</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4"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96" w:hanging="10"/>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DN140</w:t>
            </w:r>
          </w:p>
        </w:tc>
        <w:tc>
          <w:tcPr>
            <w:tcW w:w="849" w:type="dxa"/>
            <w:tcBorders>
              <w:top w:val="single" w:sz="4"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30"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380</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PC45</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469</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0C51D0" w:rsidP="000C51D0">
            <w:pPr>
              <w:widowControl w:val="0"/>
              <w:shd w:val="clear" w:color="auto" w:fill="FFFFFF"/>
              <w:autoSpaceDE w:val="0"/>
              <w:autoSpaceDN w:val="0"/>
              <w:adjustRightInd w:val="0"/>
              <w:spacing w:after="0" w:line="240" w:lineRule="auto"/>
              <w:ind w:left="763" w:hanging="843"/>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 xml:space="preserve">  </w:t>
            </w:r>
            <w:r w:rsidR="009E5EEC" w:rsidRPr="00075BCE">
              <w:rPr>
                <w:rFonts w:ascii="Times New Roman" w:eastAsia="Times New Roman" w:hAnsi="Times New Roman" w:cs="Times New Roman"/>
                <w:sz w:val="14"/>
                <w:szCs w:val="14"/>
                <w:lang w:val="en-US"/>
              </w:rPr>
              <w:t>Aleea Miorita</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92"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Aleea Baladei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20"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63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10</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PC46</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470</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Vasile Geonea</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522"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Alunis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29</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PC47</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477</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BVD Mihai Viteazul</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922"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BVD I.C. Bratianu (Nord-Est)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96"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DN140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30"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288</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PC48</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493</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Walter Maracineanu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421"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Aleea Linistii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96"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DN110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206"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3</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PC49</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494</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pacing w:val="-8"/>
                <w:sz w:val="14"/>
                <w:szCs w:val="14"/>
                <w:lang w:val="en-US"/>
              </w:rPr>
              <w:t>Centura Drobeta Turnu Severin</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051"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Walter Maracineanu</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110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20</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PC50</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497</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Strada Antenei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39"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Extindere Nord</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110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206"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PC51</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497</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Magura</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517"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Extindere</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20"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63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206"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7</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PC52</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499</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Calea Timisoarei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282"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Aeroportului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14</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PC53</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504</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Blvd. Vârciorova</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109"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Vizavi de str. Colinelor</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24</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PC54</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505</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Blvd. Vârciorova</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022"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 de acces (CF 50563)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355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13</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PC55</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506</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Strada Gemina</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517"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Extindere</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20"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63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11</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PC56</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507</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Ecaterina Teodoroiu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811"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Extindere spre Blvd. Vârciorova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206"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lastRenderedPageBreak/>
              <w:t>PC57</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508</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Ecaterina Teodoroiu</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282"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Aleea Haiducului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16</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PC58</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511</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Aleea Speranței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205"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Aleea Navigatorilor</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14</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PC59</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512</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Aleea Speranței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162"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Cartierul Veteranilor</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11</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PC60</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513</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Aleea Speranței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58"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Aleea Biruinței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DN63</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206" w:hanging="6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4</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PC61</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514</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BLVD Varciorova</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97"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Dudasului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110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96"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30" w:hanging="31"/>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232</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PC62</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537</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C51D0">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Calea Timisoarei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195"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Blvd. Portile de Fier</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77" w:firstLine="25"/>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 200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96"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30" w:hanging="31"/>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114</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PC63</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C51D0">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538</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Calea Timisoarei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440"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Islazului</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hanging="29"/>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31"/>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18</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75BCE">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PC64</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75BCE">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539</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Calea Timisoarei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118"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Răscoala din 1907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96"/>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30" w:hanging="31"/>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110</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75BCE">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PC65</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75BCE">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542</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Calea Timisoarei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157"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Vărănic (spre SE)</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68" w:hanging="31"/>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16</w:t>
            </w:r>
          </w:p>
        </w:tc>
      </w:tr>
      <w:tr w:rsidR="002F0768" w:rsidRPr="00E0646D" w:rsidTr="00C05C8E">
        <w:trPr>
          <w:trHeight w:hRule="exact" w:val="3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75BCE">
            <w:pPr>
              <w:widowControl w:val="0"/>
              <w:shd w:val="clear" w:color="auto" w:fill="FFFFFF"/>
              <w:autoSpaceDE w:val="0"/>
              <w:autoSpaceDN w:val="0"/>
              <w:adjustRightInd w:val="0"/>
              <w:spacing w:after="0" w:line="240" w:lineRule="auto"/>
              <w:ind w:left="19"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pacing w:val="-18"/>
                <w:sz w:val="14"/>
                <w:szCs w:val="14"/>
                <w:lang w:val="en-US"/>
              </w:rPr>
              <w:t>PC65</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9E5EEC" w:rsidRPr="00075BCE" w:rsidRDefault="009E5EEC" w:rsidP="00075BCE">
            <w:pPr>
              <w:widowControl w:val="0"/>
              <w:shd w:val="clear" w:color="auto" w:fill="FFFFFF"/>
              <w:autoSpaceDE w:val="0"/>
              <w:autoSpaceDN w:val="0"/>
              <w:adjustRightInd w:val="0"/>
              <w:spacing w:after="0" w:line="240" w:lineRule="auto"/>
              <w:ind w:left="10" w:firstLine="567"/>
              <w:jc w:val="center"/>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543</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Calea Timisoarei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1133" w:hanging="538"/>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Str. Vărănic (Spre NV)</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firstLine="25"/>
              <w:rPr>
                <w:rFonts w:ascii="Times New Roman" w:eastAsia="Times New Roman" w:hAnsi="Times New Roman" w:cs="Times New Roman"/>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075BCE">
            <w:pPr>
              <w:widowControl w:val="0"/>
              <w:shd w:val="clear" w:color="auto" w:fill="FFFFFF"/>
              <w:autoSpaceDE w:val="0"/>
              <w:autoSpaceDN w:val="0"/>
              <w:adjustRightInd w:val="0"/>
              <w:spacing w:after="0" w:line="240" w:lineRule="auto"/>
              <w:ind w:left="96"/>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DN110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E5EEC" w:rsidRPr="00075BCE" w:rsidRDefault="009E5EEC" w:rsidP="005763EB">
            <w:pPr>
              <w:widowControl w:val="0"/>
              <w:shd w:val="clear" w:color="auto" w:fill="FFFFFF"/>
              <w:autoSpaceDE w:val="0"/>
              <w:autoSpaceDN w:val="0"/>
              <w:adjustRightInd w:val="0"/>
              <w:spacing w:after="0" w:line="240" w:lineRule="auto"/>
              <w:ind w:left="130" w:hanging="31"/>
              <w:rPr>
                <w:rFonts w:ascii="Times New Roman" w:eastAsia="Times New Roman" w:hAnsi="Times New Roman" w:cs="Times New Roman"/>
                <w:sz w:val="14"/>
                <w:szCs w:val="14"/>
              </w:rPr>
            </w:pPr>
            <w:r w:rsidRPr="00075BCE">
              <w:rPr>
                <w:rFonts w:ascii="Times New Roman" w:eastAsia="Times New Roman" w:hAnsi="Times New Roman" w:cs="Times New Roman"/>
                <w:sz w:val="14"/>
                <w:szCs w:val="14"/>
                <w:lang w:val="en-US"/>
              </w:rPr>
              <w:t>215</w:t>
            </w:r>
          </w:p>
        </w:tc>
      </w:tr>
    </w:tbl>
    <w:p w:rsidR="00C46F9B" w:rsidRDefault="00C46F9B" w:rsidP="00C46F9B">
      <w:pPr>
        <w:shd w:val="clear" w:color="auto" w:fill="FFFFFF"/>
        <w:spacing w:after="189" w:line="240" w:lineRule="auto"/>
        <w:ind w:left="360"/>
        <w:jc w:val="both"/>
        <w:rPr>
          <w:rFonts w:ascii="Times New Roman" w:eastAsia="Times New Roman" w:hAnsi="Times New Roman" w:cs="Times New Roman"/>
          <w:b/>
          <w:bCs/>
          <w:sz w:val="24"/>
          <w:szCs w:val="24"/>
        </w:rPr>
      </w:pPr>
    </w:p>
    <w:p w:rsidR="003F27A9" w:rsidRDefault="003F27A9" w:rsidP="00C46F9B">
      <w:pPr>
        <w:shd w:val="clear" w:color="auto" w:fill="FFFFFF"/>
        <w:spacing w:after="189" w:line="240" w:lineRule="auto"/>
        <w:ind w:left="360"/>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 xml:space="preserve">Mai jos se gaseste situatia centralizata din punct de vedere al lungimilor tronsoanelor si numarul de bransamente </w:t>
      </w:r>
      <w:r>
        <w:rPr>
          <w:rFonts w:ascii="Times New Roman" w:eastAsia="Times New Roman" w:hAnsi="Times New Roman" w:cs="Times New Roman"/>
          <w:b/>
          <w:bCs/>
          <w:sz w:val="24"/>
          <w:szCs w:val="24"/>
          <w:lang w:val="en-US"/>
        </w:rPr>
        <w:t>:</w:t>
      </w:r>
    </w:p>
    <w:tbl>
      <w:tblPr>
        <w:tblW w:w="5000" w:type="pct"/>
        <w:tblLook w:val="04A0"/>
      </w:tblPr>
      <w:tblGrid>
        <w:gridCol w:w="883"/>
        <w:gridCol w:w="1062"/>
        <w:gridCol w:w="2838"/>
        <w:gridCol w:w="1724"/>
        <w:gridCol w:w="597"/>
        <w:gridCol w:w="982"/>
        <w:gridCol w:w="1484"/>
      </w:tblGrid>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42</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Strada Craiovei (DN6)</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- 553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Strada Craiovei (DN6)</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- 554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453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Strada Craiovei (DN6)</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- 552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Strada Craiovei (DN6)</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606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Strada Craiovei (DN6)</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Scari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bransamente</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- 380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69</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Anghel Saligny+Constantin Brancoveanu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- 376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Constantin Brancoveanu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- 379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 paralelism cu str. Oituz</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intre blocurile 2 si 3</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- 375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Oituz</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- 374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Constantin Brancoveanu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- 378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Anghel Saligny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- 377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Oituz</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- 373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52</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1 Decembrie</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- 372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243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Constantin Brancoveanu+Anghel Saligny+Radu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- 370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- 369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 paralelism cu str. 1 Decembrie</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- 371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xml:space="preserve">alee Bl. dintre str. Brancoveanu, Calomfirescu </w:t>
            </w:r>
            <w:r w:rsidRPr="006D691B">
              <w:rPr>
                <w:rFonts w:ascii="Calibri" w:eastAsia="Times New Roman" w:hAnsi="Calibri" w:cs="Calibri"/>
                <w:b/>
                <w:bCs/>
                <w:color w:val="000000"/>
              </w:rPr>
              <w:lastRenderedPageBreak/>
              <w:t>si Anghel Saligny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lastRenderedPageBreak/>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- 368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1 Decembrie</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- 367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53</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Independentei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- 365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Independentei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- 364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- 366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Constantin Brancoveanu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- 363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Independentei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- 362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Adrian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- 361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Independentei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- 360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52</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Kisseleff</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Kisseleff</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- 358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- 359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Constantin Brancoveanu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- 357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Kisseleff</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- 355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Kiseleff</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- 354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Kiseleff</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- 356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Adrian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- 353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178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Capitan Romulus Lepri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- 352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Kiseleff</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- 351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Capitan Romulus Lepri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- 350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51</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George Cosbuc</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- 347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George Cosbuc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- 345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George Cosbuc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- 343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George Cosbuc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- 340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George Cosbuc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- 341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333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George Cosbuc + Str. Romulus Lepri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- 346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- 344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- 348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Constantin Brancoveanu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- 337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Eroii de la Cerna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- 349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Constantin Brancoveanu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- 335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315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Eroii de la Cerna + Str.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- 336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212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Adrian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- 338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Capitan Romulus Lepri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- 339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Eroii de la Cerna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- 342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- 334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216</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Constantin Brancoveanu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- 327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131</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Constantin Brancoveanu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intrare pe lânga hotel Traian</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- 326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42</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Sincai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- 324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Sincai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- 323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Sincai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- 322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- 320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176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Constantin Brancoveanu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- 321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Sincai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- 325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Constantin Brancoveanu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- 319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52</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- 315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- 318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Constantin Brancoveanu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- 313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136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- 316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Constantin Brancoveanu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- 312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Smochinului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- 317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Horațiu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- 314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- 311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- 546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147</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Constantin Brancoveanu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12</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- 543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237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Profesor Doctor Dimitrie Grecescu + Str. 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- 544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Constantin Brancoveanu + Str. Dimitrie Bolintineanu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13</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- 545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Profesor Doctor Dimitrie Grecescu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PC12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- 542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124</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Adrian</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PC13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194</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Aluniș</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Adrian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13</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PC14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74</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Profesor Doctor Dimitrie Grecescu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- 482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Profesor Doctor Dimitrie Grecescu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PC15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- 402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81</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Profesor Doctor Dimitrie Grecescu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- 400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Profesor Doctor Dimitrie Grecescu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- 398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Profesor Doctor Dimitrie Grecescu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- 396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348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Aurelian +Str. Doctor Carol Davila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- 401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Decebal</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9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- 397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Profesor Doctor Dimitrie Grecescu +Str. Traian + Serpentina Rosiori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- 399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Aurelian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rPr>
                <w:rFonts w:ascii="Calibri" w:eastAsia="Times New Roman" w:hAnsi="Calibri" w:cs="Calibri"/>
                <w:color w:val="000000"/>
              </w:rPr>
            </w:pPr>
            <w:r w:rsidRPr="006D691B">
              <w:rPr>
                <w:rFonts w:ascii="Calibri" w:eastAsia="Times New Roman" w:hAnsi="Calibri" w:cs="Calibri"/>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PC16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- 548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156</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- 547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204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PC17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- 500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108</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Ioan G. Bibicescu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Ioan G. Bibicescu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Ioan G. Bibicescu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Ioan G. Bibicescu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Decebal</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Unirii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Traian + Str. Alexandru Barcacila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Decebal</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- 485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Horia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- 512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Paulian St. Ion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242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Antoninii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- 510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Piata. Castelul de Apa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- 506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Piata. Castelul de Apa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- 504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9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- 513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256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Horia + Str. Theodor Costescu + Str. Iulius Cezar +Str. Numa Pompiliu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- 503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Constantin Brancoveanu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- 489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176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Dr. Gheorghe Saidac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- 508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Avram Iancu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Dr. Gheorghe Saidac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- 511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Dr. Gheorghe Saidac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- 522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Horia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- 523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Horia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Paulian St. Ion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- 509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Adrian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- 505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- 507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Avram Iancu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- 502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PC18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- 486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86</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Dr. Gheorghe Saidac</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- 487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Dr. Gheorghe Saidac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- 488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Smochinului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PC19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- 535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103</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Theodor Costescu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- 534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Theodor Costescu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- 530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Theodor Costescu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- 529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- 533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Stefan Odobleja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- 532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Dimitrie Cantemir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209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Decebal</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- 501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Iulius Cezar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- 528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- 531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Stefan Odobleja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- 524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Theodor Costescu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Decebal</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- 525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Rahovei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- 526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Smirdan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- 527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Rahovei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- 536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Rahovei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PC20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- 517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97</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Numa Pompiliu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- 518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Piata Unirii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- 519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Doctor Gheorghe Saidac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- 515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Doctor Gheorghe Saidac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- 521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Numa Pompiliu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- 520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Doctor Gheorghe Saidac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- 516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Piata Unirii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- 514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Doctor Gheorghe Saidac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Doctor Gheorghe Saidac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Mircea cel Batran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Mircea cel Batran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PC21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- 483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69</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Petre Severin</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PC22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- 310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157</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Traian + Str. Eroii de la Cerna</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PC23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- 309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87</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Eroii de la Cerna</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- 308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Matei Vasilescu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- 307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Eroii de la Cerna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PC24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- 540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196</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Bulevardul Carol 1</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PC25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- 538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85</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Stefan Odobleja</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PC26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- 537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166</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Independentei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- 539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Independentei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PC27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- 333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125</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Maresal Averescu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- 332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228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Maresal Averescu + str. Anghel Saligny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- 330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218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Anghel Saligny + str. Romulus Lepri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- 331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Nicu Cernaianu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- 329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1 Decembrie 1918</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1 Decembrie 1918</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- 328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Oituz</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PC28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- 306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136</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Traian</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Maresal Averescu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Maresal Averescu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- 288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- 286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- 284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Dumitru Gheata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- 277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243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Dumitru Gheata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Dumitru Gheata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- 282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1, 2 si B2</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- 280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- 275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bloc 18 spre 20</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- 305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- 303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- 281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Radu Calomfirescu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Dumitru Gheata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1, 2 si B2</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- 276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16A si 16B</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- 285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Romulus Lepri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- 300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771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Panduri + Str. Nicolae Grigorescu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60</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- 278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B3,C1, TS3,Ts2,TS1</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dinspre Topolnitei spre Calarasi</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- 274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bloc 16A spre 16C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- 283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Adrian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- 273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16B si 16C</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Maresal Averescu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- 272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18 si 20</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- 287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Nicu Cernaianu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- 289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Matei Vasilescu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- 279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- 270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20 si 22</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1 si B2</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- 271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18 si 22</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- 304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Tabaci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- 302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Panduri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- 301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PC29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- 484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559</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Bulevardul Dunarea</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PC30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- 201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110</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- 179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- 198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 + Str. Ghe. Ionescu Sisesti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- 195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175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 Ionescu Sisesti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- 194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 Ionescu Sisesti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- 190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 Ionescu Sisesti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- 189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 Ionescu Sisesti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- 187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Independentei + Str. Dr. Victor Babes</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- 185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Dr. Victor Babes</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- 184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MIM2 si 1</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- 197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Calarasi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- 193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Anghel Saligny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- 200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Doctor Victor Babes</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- 196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Doctor Victor Babes</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- 192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134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Doctor Victor Babes</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- 178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- 162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Independentei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- 191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Anghel Saligny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- 199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Doctor Victor Babes</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- 186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3 si 5</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Calarasi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- 181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MIM2 si 1</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- 180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 Ionescu Sisesti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- 163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Anghel Saligny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- 182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MIM1 si 4</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- 183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MIM2 si 1</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- 188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 Ionescu Sisesti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PC31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- 177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99</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- 175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Alion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- 173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Alion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- 171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Alion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- 169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Alion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- 167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Alion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- 166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Anghel Saligny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- 161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457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Alion +Str. Independentei + Str. Veterani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- 164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305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Anghel Saligny + Str. Marasti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- 165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Veterani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- 159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Veterani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- 172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Alion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blocuri</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- 176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Topolnitei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- 174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Alion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blocuri</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- 168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Calarasi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- 170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Calarasi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- 157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Veterani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- 158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Veterani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- 160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Veterani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PC32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- 156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77</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Anghel Saligny</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- 153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Anghel Saligny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- 154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- 155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- 150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Transilvaniei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- 152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Transilvaniei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- 151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Anghel Saligny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PC33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- 246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436</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Bdul. I.C. Bratianu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- 216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150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Bdul. I.C. Bratianu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- 231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Iuliu Maniu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- 214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Eroii de la Cerna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- 215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Bdul. I.C. Bratianu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- 210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Eroii de la Cerna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- 213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Alion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- 211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Alion + alee blocuri P2 P4</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- 212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Mihai Eminescu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- 207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151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Eroii de la Cerna + Str. Dr Victor Babes</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- 209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Ionescu Sisesti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- 206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292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Mihai Eminescu + Str. Dr Victor Babes</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- 208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Ionescu Sisesti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- 228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130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- 229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- 230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 1 si bloc 5</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- 226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- 227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Kiseleff</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- 222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230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Independentei + Str. Iuliu Maniu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- 223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 2 si bloc 3</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Str. Crisana</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- 224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Independentei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- 225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- 221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213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Iuliu Maniu + Str. Kiseleff</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- 203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Marasti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- 220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Kiseleff</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- 202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Kiseleff</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- 204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259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Veterani + Str. Independentei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- 205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Kiseleff</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- 219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Grigore Florescu</w:t>
            </w:r>
          </w:p>
        </w:tc>
        <w:tc>
          <w:tcPr>
            <w:tcW w:w="919"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- 217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452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H1-B2 + H2-A3 + A4-A5</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- 218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A6-A7</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PC34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- 269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75</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Walter Maracineanu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- 267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Walter Maracineanu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9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- 253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Walter Maracineanu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prin spatele complexului comercial</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- 265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Eugen Maresi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- 266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Eugen Maresi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- 264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Eugen Maresi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- 245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238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Mihai Gusita + Str. Walter Maracineanu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- 244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B-dul Revolutiei 16-22 Decembrie 1989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traversare</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- 263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Eugen Maresi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- 251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Mihai Gusita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- 262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Eugen Maresi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- 249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175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Mihai Gusita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- 260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Eugen Maresi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- 243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P2-P3</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- 242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P4-P9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- 79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348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B-dul Revolutiei 16-22 Decembrie 1989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- 256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Privighetorilor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- 240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P6-P5</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- 259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Eugen Maresi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- 268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Cazane</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- 248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spre bloc 8, str. Mihai Gusita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- 238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P6-P5</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- 254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Privighetorilor + Alee intre blocurile T2 si T3</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- 255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T3 si T4</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- 250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9 si 13</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Mihai Gusita</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- 233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U4 si U5</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racordare in Str. Eugen Maresi</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- 234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U5 si U6</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racordare in Str. Eugen Maresi</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- 232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U4 si U7</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racordare in Str. Eugen Maresi</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- 261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U3 si U7</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racordare in Str. Eugen Maresi</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- 257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Eugen Maresi + alee bloc U1-U3</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- 258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U2 si U3</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racordare in Str. Eugen Maresi</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- 247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10 si 7</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Mihai Gusita</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- 236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P2-P9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- 241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P4-P9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- 237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P4-P9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- 239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P6-P5</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- 235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B-dul Revolutiei 16-22 Decembrie 1989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- 252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Walter Maracineanu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PC35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- 111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81</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Privighetorilor + Aleea Nuferilor</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- 110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Nuferilor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- 109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Nuferilor</w:t>
            </w:r>
          </w:p>
        </w:tc>
        <w:tc>
          <w:tcPr>
            <w:tcW w:w="919"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intre bl. L1 si M2</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- 103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Nuferilor</w:t>
            </w:r>
          </w:p>
        </w:tc>
        <w:tc>
          <w:tcPr>
            <w:tcW w:w="919"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intre bl. L1 si M1</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- 101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Nuferilor</w:t>
            </w:r>
          </w:p>
        </w:tc>
        <w:tc>
          <w:tcPr>
            <w:tcW w:w="919"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intre bl. M1 si K</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- 100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130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Trandafirilor</w:t>
            </w:r>
          </w:p>
        </w:tc>
        <w:tc>
          <w:tcPr>
            <w:tcW w:w="919"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intre bl. M1 si gradinita 22</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- 95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- 91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- 89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- 85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- 94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Narciselor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- 99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Trandafirilor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intre bl. K si Gradinita nr 22</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- 84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- 88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H1 si H3</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- 90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Narciselor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G3 si G4</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- 80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Narciselor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G3 si G4</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- 81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Narciselor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G2 si G1</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- 107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Nuferilor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intre bl B si D</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- 97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215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Privighetorilor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- 92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Narciselor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D2 si D1</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- 87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H3 si bloc H2</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- 82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158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B-dul Revolutiei 16-22 Decembrie 1989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- 93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Narciselor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D3 si bloc D4</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- 96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133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- 83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B-dul Revolutiei 16-22 Decembrie 1989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- 108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Nuferilor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L2 si bloc L3</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- 102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157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Nuferilor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L2 si bloc J2</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- 104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Nuferilor</w:t>
            </w:r>
          </w:p>
        </w:tc>
        <w:tc>
          <w:tcPr>
            <w:tcW w:w="919"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intre bl. M1 si M1</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- 98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Privighetorilor</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- 106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Nuferilor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intre bl C si D</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- 86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H1 si H2</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- 105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Nuferilor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intre bl B si C</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PC36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- 78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164</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Plevnei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18</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18</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PC37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- 77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43</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- 76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451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Griviței + Str. Tabla Buții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- 70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- 69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- 64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343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- 75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130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Grivitei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- 74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Avram Iancu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- 63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Avram Iancu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- 72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Tabla Butii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- 67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Calugareni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- 68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Calugareni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- 71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Grivitei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- 66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Avram Iancu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- 65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Calugareni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- 73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Tabla Buții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- 62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Avram Iancu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PC38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 xml:space="preserve">Lun. </w:t>
            </w:r>
            <w:r w:rsidRPr="006D691B">
              <w:rPr>
                <w:rFonts w:ascii="Calibri" w:eastAsia="Times New Roman" w:hAnsi="Calibri" w:cs="Calibri"/>
                <w:color w:val="000000"/>
                <w:sz w:val="20"/>
                <w:szCs w:val="20"/>
              </w:rPr>
              <w:lastRenderedPageBreak/>
              <w:t>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 xml:space="preserve">Scări de </w:t>
            </w:r>
            <w:r w:rsidRPr="006D691B">
              <w:rPr>
                <w:rFonts w:ascii="Calibri" w:eastAsia="Times New Roman" w:hAnsi="Calibri" w:cs="Calibri"/>
                <w:color w:val="000000"/>
                <w:sz w:val="20"/>
                <w:szCs w:val="20"/>
              </w:rPr>
              <w:lastRenderedPageBreak/>
              <w:t>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 xml:space="preserve">Total </w:t>
            </w:r>
            <w:r w:rsidRPr="006D691B">
              <w:rPr>
                <w:rFonts w:ascii="Calibri" w:eastAsia="Times New Roman" w:hAnsi="Calibri" w:cs="Calibri"/>
                <w:color w:val="000000"/>
                <w:sz w:val="20"/>
                <w:szCs w:val="20"/>
              </w:rPr>
              <w:lastRenderedPageBreak/>
              <w:t>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- 140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91</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Anghel</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- 138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437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Anghel + Str. Tabla Butii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- 137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207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Tabla Butii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- 139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326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Zabrautului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- 135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Sincai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- 133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Mures</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- 130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Tabla Butii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- 129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- 132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Anonimii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- 131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Anonimii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- 134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Sincai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- 136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Sincai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PC39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- 440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61</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Anghel</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- 438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383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Tudor Arghezi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- 463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- 462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- 148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482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Ion Minulescu + Str. Gheorghe Sincai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- 460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- 458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- 456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- 455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- 146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202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Castanilor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- 454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- 452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- 439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Anghel</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- 144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Castanilor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- 450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- 449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Anghel</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- 444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331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Carpati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- 142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Castanilor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- 143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Castanilor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A2 si A3</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- 141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Castanilor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A3 si A4</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- 145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Castanilor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Alee intre bloc A1 si A2</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- 448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320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Ion Luca Caragiale</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- 447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Anghel</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- 464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321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Mihail Sadoveanu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- 446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323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Crihalei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- 459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Crihalei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35</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- 147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Sincai + B-dul Revolutiei 16-22 Decembrie 1989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- 457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250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Dorobanti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- 461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Liviu Rebreanu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- 451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Marasesti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312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Oltului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- 149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Carpati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- 453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248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Oltului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249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Titeica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- 442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Carpati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14</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- 443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209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Anghel + Str. Marasesti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Alexandru Ioan Cuza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- 441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Dorobanti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- 445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Gheorghe Anghel</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PC40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- 128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63</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- 127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- 122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200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Mihail Kogalniceanu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- 126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B1 si S5</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- 124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B1 si XE9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Migdalului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- 120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B4 si XE9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Cicero + Str. C.D. Ionescu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- 118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XE8 si B6</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- 116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XE7 si B6</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176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V10, V15, V14, V16</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9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374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Sulfinei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din str. Cicero pe aleea dintre bl. S3 si bl. S2</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- 114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XE6 si B6</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- 121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250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Pacii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- 112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XE5 si N4</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Migdalului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Pacii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V6, S14B, V6A, V5</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C.D. Ionescu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- 41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Alle intre bloc VT3 si VT1</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Mihail Kogalniceanu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- 125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S6 si S7</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- 123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B2 si B4</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Fundatura Nucului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- 117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XE7 si XE8</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- 113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XE6 si XE5</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- 119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XE8 si XE9</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V13 si V14</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- 115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XE7 si XE6</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V16 si V13</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Pacii + Aleea Piersicului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PC41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123</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R5 si R6</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R6 si R7</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R5 si R7</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PC42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- 61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111</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- 60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R1A/R1B si spatii comerciale</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PC43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- 437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480</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Margaretelor + Aleea Lalelelor</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21</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21</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PC44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118</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328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Orly</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intre blocurile W2 si W5</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- 50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Crisan</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spre Directia Sanitar-Veterinara</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PC45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- 425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145</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Miorita</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PC46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- 436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195</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Alunis</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- 434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290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Alunis + Str. Pacii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- 433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Dr. Victor Gomoiu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- 435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153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Mihail Kogalniceanu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- 432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Dr. Victor Gomoiu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- 430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Mihail Kogalniceanu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- 431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Pacii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PC47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- 481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211</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Targu Jiu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- 550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Targu Jiu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- 551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Targu Jiu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- 480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130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Targu Jiu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- 474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244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Targu Jiu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- 470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505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Targu Jiu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- 468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1756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Targu Jiu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- 479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202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Constructorilor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- 469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640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Constantin Gherghina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- 478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Constructorilor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- 477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117</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Constructorilor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- 467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178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Constructorilor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- 476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Cerna 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- 466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230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Str. Constructorilor</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7</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- 465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Str. Constructorilor</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- 475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Constructorilor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- 471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Gruii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- 472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Gruii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- 473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152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Gruii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PC48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- 429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202</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Linistii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PC49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- 428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50</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Walter Maracineanu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- 427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584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Walter Maracineanu</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- 426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Drumul Viilor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PC50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- 541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116</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Strada Antenei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PC51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- 381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226</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Magura</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PC52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- 385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294</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Aeroportului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- 384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Aeroportului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- 383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495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Aeroportului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- 382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305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Biruintei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- 549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Aeroportului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PC53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- 386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637</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Zona Aleea Sperantei - BLVD Varciorova</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20</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PC54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- 394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483</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 de acces (CF 50563)</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paralelism cu str. Livezilor</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11</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PC55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- 395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169</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Strada Gemina</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PC56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- 393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90</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Ecaterina Teodoroiu</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PC57</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- 392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113</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Haiducului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6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- 390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513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Haiducului + Cartierul Veteranilor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- 391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Gloriei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PC58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- 389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268</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Navigatorilor</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12</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12</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PC59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- 388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195</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Cartierul Veteranilor</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PC60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- 387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207</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Aleea Biruintei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PC61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- 424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1194</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Dudasului + Calea Severinului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28</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- 403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Severinului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- 404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Severinului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- 422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Severinului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- 417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353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Severinului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- 415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Severinului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- 411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Severinului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- 410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659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Severinului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- 407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86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Partizani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- 405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208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Partizani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- 416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174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Perilor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- 414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Salcamilor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- 413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Salcamilor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- 409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61</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Severinului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- 421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182</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Cloșca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- 420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139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Cloșca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- 412</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333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Visinilor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- 423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Visinilor</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- 406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94</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Salcimului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6</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6</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lastRenderedPageBreak/>
              <w:t>TR - 419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79</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Closca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- 418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35</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Closca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- 408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Severinului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PC62</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- 31</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1411</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Timișoarei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29</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33</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PC63</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- 30</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361</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Timișoarei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15</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15</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PC64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- 26</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165</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Timișoarei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9</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9</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- 25</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Timișoarei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4</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4</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- 23</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10</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Str. Victor Dalmaca</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0</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0</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- 24</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623</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Timișoarei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38</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38</w:t>
            </w: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 </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p>
        </w:tc>
        <w:tc>
          <w:tcPr>
            <w:tcW w:w="531" w:type="pct"/>
            <w:tcBorders>
              <w:top w:val="nil"/>
              <w:left w:val="nil"/>
              <w:bottom w:val="nil"/>
              <w:right w:val="nil"/>
            </w:tcBorders>
            <w:shd w:val="clear" w:color="auto" w:fill="auto"/>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420"/>
        </w:trPr>
        <w:tc>
          <w:tcPr>
            <w:tcW w:w="5000" w:type="pct"/>
            <w:gridSpan w:val="7"/>
            <w:tcBorders>
              <w:top w:val="nil"/>
              <w:left w:val="single" w:sz="4" w:space="0" w:color="auto"/>
              <w:bottom w:val="nil"/>
              <w:right w:val="nil"/>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32"/>
                <w:szCs w:val="32"/>
              </w:rPr>
            </w:pPr>
            <w:r w:rsidRPr="006D691B">
              <w:rPr>
                <w:rFonts w:ascii="Calibri" w:eastAsia="Times New Roman" w:hAnsi="Calibri" w:cs="Calibri"/>
                <w:color w:val="000000"/>
                <w:sz w:val="32"/>
                <w:szCs w:val="32"/>
              </w:rPr>
              <w:t>PC65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Tronson</w:t>
            </w:r>
          </w:p>
        </w:tc>
        <w:tc>
          <w:tcPr>
            <w:tcW w:w="57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Lun. calcul [m]</w:t>
            </w:r>
          </w:p>
        </w:tc>
        <w:tc>
          <w:tcPr>
            <w:tcW w:w="150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Strada</w:t>
            </w:r>
          </w:p>
        </w:tc>
        <w:tc>
          <w:tcPr>
            <w:tcW w:w="919"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Observatii</w:t>
            </w:r>
          </w:p>
        </w:tc>
        <w:tc>
          <w:tcPr>
            <w:tcW w:w="278"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Case</w:t>
            </w:r>
          </w:p>
        </w:tc>
        <w:tc>
          <w:tcPr>
            <w:tcW w:w="531"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Scări de bloc</w:t>
            </w:r>
          </w:p>
        </w:tc>
        <w:tc>
          <w:tcPr>
            <w:tcW w:w="793" w:type="pct"/>
            <w:tcBorders>
              <w:top w:val="nil"/>
              <w:left w:val="nil"/>
              <w:bottom w:val="single" w:sz="4" w:space="0" w:color="808080"/>
              <w:right w:val="single" w:sz="4" w:space="0" w:color="808080"/>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Total branșamente</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- 27</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184</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Timișoarei</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8</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single" w:sz="4" w:space="0" w:color="auto"/>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8</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- 29</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526</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Timișoarei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25</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25</w:t>
            </w:r>
          </w:p>
        </w:tc>
      </w:tr>
      <w:tr w:rsidR="003F27A9" w:rsidRPr="006D691B" w:rsidTr="004D58CB">
        <w:trPr>
          <w:trHeight w:val="300"/>
        </w:trPr>
        <w:tc>
          <w:tcPr>
            <w:tcW w:w="405" w:type="pct"/>
            <w:tcBorders>
              <w:top w:val="nil"/>
              <w:left w:val="single" w:sz="4" w:space="0" w:color="808080"/>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TR - 28</w:t>
            </w:r>
          </w:p>
        </w:tc>
        <w:tc>
          <w:tcPr>
            <w:tcW w:w="573" w:type="pct"/>
            <w:tcBorders>
              <w:top w:val="nil"/>
              <w:left w:val="nil"/>
              <w:bottom w:val="single" w:sz="4" w:space="0" w:color="808080"/>
              <w:right w:val="single" w:sz="4" w:space="0" w:color="808080"/>
            </w:tcBorders>
            <w:shd w:val="clear" w:color="000000" w:fill="FFFFFF"/>
            <w:vAlign w:val="center"/>
            <w:hideMark/>
          </w:tcPr>
          <w:p w:rsidR="003F27A9" w:rsidRPr="006D691B" w:rsidRDefault="003F27A9" w:rsidP="004D58CB">
            <w:pPr>
              <w:spacing w:after="0" w:line="240" w:lineRule="auto"/>
              <w:jc w:val="center"/>
              <w:rPr>
                <w:rFonts w:ascii="Calibri" w:eastAsia="Times New Roman" w:hAnsi="Calibri" w:cs="Calibri"/>
                <w:color w:val="000000"/>
                <w:sz w:val="20"/>
                <w:szCs w:val="20"/>
              </w:rPr>
            </w:pPr>
            <w:r w:rsidRPr="006D691B">
              <w:rPr>
                <w:rFonts w:ascii="Calibri" w:eastAsia="Times New Roman" w:hAnsi="Calibri" w:cs="Calibri"/>
                <w:color w:val="000000"/>
                <w:sz w:val="20"/>
                <w:szCs w:val="20"/>
              </w:rPr>
              <w:t>238</w:t>
            </w:r>
          </w:p>
        </w:tc>
        <w:tc>
          <w:tcPr>
            <w:tcW w:w="1501" w:type="pct"/>
            <w:tcBorders>
              <w:top w:val="nil"/>
              <w:left w:val="single" w:sz="4" w:space="0" w:color="auto"/>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Calea Timișoarei</w:t>
            </w:r>
          </w:p>
        </w:tc>
        <w:tc>
          <w:tcPr>
            <w:tcW w:w="919" w:type="pct"/>
            <w:tcBorders>
              <w:top w:val="nil"/>
              <w:left w:val="nil"/>
              <w:bottom w:val="single" w:sz="4" w:space="0" w:color="auto"/>
              <w:right w:val="single" w:sz="4" w:space="0" w:color="auto"/>
            </w:tcBorders>
            <w:shd w:val="clear" w:color="auto" w:fill="auto"/>
            <w:vAlign w:val="bottom"/>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278"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12</w:t>
            </w:r>
          </w:p>
        </w:tc>
        <w:tc>
          <w:tcPr>
            <w:tcW w:w="531" w:type="pct"/>
            <w:tcBorders>
              <w:top w:val="nil"/>
              <w:left w:val="nil"/>
              <w:bottom w:val="single" w:sz="4" w:space="0" w:color="auto"/>
              <w:right w:val="single" w:sz="4" w:space="0" w:color="auto"/>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color w:val="000000"/>
              </w:rPr>
            </w:pPr>
            <w:r w:rsidRPr="006D691B">
              <w:rPr>
                <w:rFonts w:ascii="Calibri" w:eastAsia="Times New Roman" w:hAnsi="Calibri" w:cs="Calibri"/>
                <w:color w:val="000000"/>
              </w:rPr>
              <w:t> </w:t>
            </w:r>
          </w:p>
        </w:tc>
        <w:tc>
          <w:tcPr>
            <w:tcW w:w="793" w:type="pct"/>
            <w:tcBorders>
              <w:top w:val="nil"/>
              <w:left w:val="nil"/>
              <w:bottom w:val="single" w:sz="4" w:space="0" w:color="auto"/>
              <w:right w:val="nil"/>
            </w:tcBorders>
            <w:shd w:val="clear" w:color="auto" w:fill="auto"/>
            <w:vAlign w:val="center"/>
            <w:hideMark/>
          </w:tcPr>
          <w:p w:rsidR="003F27A9" w:rsidRPr="006D691B" w:rsidRDefault="003F27A9" w:rsidP="004D58CB">
            <w:pPr>
              <w:spacing w:after="0" w:line="240" w:lineRule="auto"/>
              <w:jc w:val="center"/>
              <w:rPr>
                <w:rFonts w:ascii="Calibri" w:eastAsia="Times New Roman" w:hAnsi="Calibri" w:cs="Calibri"/>
                <w:b/>
                <w:bCs/>
                <w:color w:val="000000"/>
              </w:rPr>
            </w:pPr>
            <w:r w:rsidRPr="006D691B">
              <w:rPr>
                <w:rFonts w:ascii="Calibri" w:eastAsia="Times New Roman" w:hAnsi="Calibri" w:cs="Calibri"/>
                <w:b/>
                <w:bCs/>
                <w:color w:val="000000"/>
              </w:rPr>
              <w:t>12</w:t>
            </w: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Calibri" w:eastAsia="Times New Roman" w:hAnsi="Calibri" w:cs="Calibri"/>
                <w:b/>
                <w:bCs/>
                <w:color w:val="00000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15"/>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15"/>
        </w:trPr>
        <w:tc>
          <w:tcPr>
            <w:tcW w:w="2479" w:type="pct"/>
            <w:gridSpan w:val="3"/>
            <w:tcBorders>
              <w:top w:val="single" w:sz="8" w:space="0" w:color="auto"/>
              <w:left w:val="single" w:sz="8" w:space="0" w:color="auto"/>
              <w:bottom w:val="single" w:sz="4" w:space="0" w:color="auto"/>
              <w:right w:val="single" w:sz="8" w:space="0" w:color="000000"/>
            </w:tcBorders>
            <w:shd w:val="clear" w:color="000000" w:fill="92D050"/>
            <w:vAlign w:val="center"/>
            <w:hideMark/>
          </w:tcPr>
          <w:p w:rsidR="003F27A9" w:rsidRPr="006D691B" w:rsidRDefault="003F27A9" w:rsidP="004D58CB">
            <w:pPr>
              <w:spacing w:after="0" w:line="240" w:lineRule="auto"/>
              <w:jc w:val="center"/>
              <w:rPr>
                <w:rFonts w:ascii="Calibri" w:eastAsia="Times New Roman" w:hAnsi="Calibri" w:cs="Calibri"/>
                <w:color w:val="000000"/>
                <w:sz w:val="24"/>
                <w:szCs w:val="24"/>
              </w:rPr>
            </w:pPr>
            <w:r w:rsidRPr="006D691B">
              <w:rPr>
                <w:rFonts w:ascii="Calibri" w:eastAsia="Times New Roman" w:hAnsi="Calibri" w:cs="Calibri"/>
                <w:color w:val="000000"/>
                <w:sz w:val="24"/>
                <w:szCs w:val="24"/>
              </w:rPr>
              <w:t>TOTAL BRANȘAMENTE</w:t>
            </w: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Calibri" w:eastAsia="Times New Roman" w:hAnsi="Calibri" w:cs="Calibri"/>
                <w:color w:val="000000"/>
                <w:sz w:val="24"/>
                <w:szCs w:val="24"/>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15"/>
        </w:trPr>
        <w:tc>
          <w:tcPr>
            <w:tcW w:w="405" w:type="pct"/>
            <w:tcBorders>
              <w:top w:val="nil"/>
              <w:left w:val="single" w:sz="8" w:space="0" w:color="auto"/>
              <w:bottom w:val="single" w:sz="4" w:space="0" w:color="auto"/>
              <w:right w:val="single" w:sz="4" w:space="0" w:color="auto"/>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4"/>
                <w:szCs w:val="24"/>
              </w:rPr>
            </w:pPr>
            <w:r w:rsidRPr="006D691B">
              <w:rPr>
                <w:rFonts w:ascii="Calibri" w:eastAsia="Times New Roman" w:hAnsi="Calibri" w:cs="Calibri"/>
                <w:color w:val="000000"/>
                <w:sz w:val="24"/>
                <w:szCs w:val="24"/>
              </w:rPr>
              <w:t>Case</w:t>
            </w:r>
          </w:p>
        </w:tc>
        <w:tc>
          <w:tcPr>
            <w:tcW w:w="573" w:type="pct"/>
            <w:tcBorders>
              <w:top w:val="nil"/>
              <w:left w:val="nil"/>
              <w:bottom w:val="single" w:sz="4" w:space="0" w:color="auto"/>
              <w:right w:val="single" w:sz="4" w:space="0" w:color="auto"/>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4"/>
                <w:szCs w:val="24"/>
              </w:rPr>
            </w:pPr>
            <w:r w:rsidRPr="006D691B">
              <w:rPr>
                <w:rFonts w:ascii="Calibri" w:eastAsia="Times New Roman" w:hAnsi="Calibri" w:cs="Calibri"/>
                <w:color w:val="000000"/>
                <w:sz w:val="24"/>
                <w:szCs w:val="24"/>
              </w:rPr>
              <w:t>Scări de bloc</w:t>
            </w:r>
          </w:p>
        </w:tc>
        <w:tc>
          <w:tcPr>
            <w:tcW w:w="1501" w:type="pct"/>
            <w:tcBorders>
              <w:top w:val="nil"/>
              <w:left w:val="nil"/>
              <w:bottom w:val="single" w:sz="4" w:space="0" w:color="auto"/>
              <w:right w:val="single" w:sz="8" w:space="0" w:color="auto"/>
            </w:tcBorders>
            <w:shd w:val="clear" w:color="000000" w:fill="EBEBEB"/>
            <w:vAlign w:val="center"/>
            <w:hideMark/>
          </w:tcPr>
          <w:p w:rsidR="003F27A9" w:rsidRPr="006D691B" w:rsidRDefault="003F27A9" w:rsidP="004D58CB">
            <w:pPr>
              <w:spacing w:after="0" w:line="240" w:lineRule="auto"/>
              <w:jc w:val="center"/>
              <w:rPr>
                <w:rFonts w:ascii="Calibri" w:eastAsia="Times New Roman" w:hAnsi="Calibri" w:cs="Calibri"/>
                <w:color w:val="000000"/>
                <w:sz w:val="24"/>
                <w:szCs w:val="24"/>
              </w:rPr>
            </w:pPr>
            <w:r w:rsidRPr="006D691B">
              <w:rPr>
                <w:rFonts w:ascii="Calibri" w:eastAsia="Times New Roman" w:hAnsi="Calibri" w:cs="Calibri"/>
                <w:color w:val="000000"/>
                <w:sz w:val="24"/>
                <w:szCs w:val="24"/>
              </w:rPr>
              <w:t>Total branșamente</w:t>
            </w: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Calibri" w:eastAsia="Times New Roman" w:hAnsi="Calibri" w:cs="Calibri"/>
                <w:color w:val="000000"/>
                <w:sz w:val="24"/>
                <w:szCs w:val="24"/>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30"/>
        </w:trPr>
        <w:tc>
          <w:tcPr>
            <w:tcW w:w="405" w:type="pct"/>
            <w:tcBorders>
              <w:top w:val="nil"/>
              <w:left w:val="single" w:sz="8" w:space="0" w:color="auto"/>
              <w:bottom w:val="single" w:sz="8" w:space="0" w:color="auto"/>
              <w:right w:val="single" w:sz="4" w:space="0" w:color="auto"/>
            </w:tcBorders>
            <w:shd w:val="clear" w:color="auto" w:fill="auto"/>
            <w:noWrap/>
            <w:vAlign w:val="center"/>
            <w:hideMark/>
          </w:tcPr>
          <w:p w:rsidR="003F27A9" w:rsidRPr="006D691B" w:rsidRDefault="003F27A9" w:rsidP="004D58CB">
            <w:pPr>
              <w:spacing w:after="0" w:line="240" w:lineRule="auto"/>
              <w:jc w:val="center"/>
              <w:rPr>
                <w:rFonts w:ascii="Calibri" w:eastAsia="Times New Roman" w:hAnsi="Calibri" w:cs="Calibri"/>
                <w:b/>
                <w:bCs/>
                <w:color w:val="000000"/>
                <w:sz w:val="24"/>
                <w:szCs w:val="24"/>
              </w:rPr>
            </w:pPr>
            <w:r w:rsidRPr="006D691B">
              <w:rPr>
                <w:rFonts w:ascii="Calibri" w:eastAsia="Times New Roman" w:hAnsi="Calibri" w:cs="Calibri"/>
                <w:b/>
                <w:bCs/>
                <w:color w:val="000000"/>
                <w:sz w:val="24"/>
                <w:szCs w:val="24"/>
              </w:rPr>
              <w:t>2750</w:t>
            </w:r>
          </w:p>
        </w:tc>
        <w:tc>
          <w:tcPr>
            <w:tcW w:w="573" w:type="pct"/>
            <w:tcBorders>
              <w:top w:val="nil"/>
              <w:left w:val="nil"/>
              <w:bottom w:val="single" w:sz="8" w:space="0" w:color="auto"/>
              <w:right w:val="single" w:sz="4" w:space="0" w:color="auto"/>
            </w:tcBorders>
            <w:shd w:val="clear" w:color="auto" w:fill="auto"/>
            <w:noWrap/>
            <w:vAlign w:val="center"/>
            <w:hideMark/>
          </w:tcPr>
          <w:p w:rsidR="003F27A9" w:rsidRPr="006D691B" w:rsidRDefault="003F27A9" w:rsidP="004D58CB">
            <w:pPr>
              <w:spacing w:after="0" w:line="240" w:lineRule="auto"/>
              <w:jc w:val="center"/>
              <w:rPr>
                <w:rFonts w:ascii="Calibri" w:eastAsia="Times New Roman" w:hAnsi="Calibri" w:cs="Calibri"/>
                <w:b/>
                <w:bCs/>
                <w:color w:val="000000"/>
                <w:sz w:val="24"/>
                <w:szCs w:val="24"/>
              </w:rPr>
            </w:pPr>
            <w:r w:rsidRPr="006D691B">
              <w:rPr>
                <w:rFonts w:ascii="Calibri" w:eastAsia="Times New Roman" w:hAnsi="Calibri" w:cs="Calibri"/>
                <w:b/>
                <w:bCs/>
                <w:color w:val="000000"/>
                <w:sz w:val="24"/>
                <w:szCs w:val="24"/>
              </w:rPr>
              <w:t>830</w:t>
            </w:r>
          </w:p>
        </w:tc>
        <w:tc>
          <w:tcPr>
            <w:tcW w:w="1501" w:type="pct"/>
            <w:tcBorders>
              <w:top w:val="nil"/>
              <w:left w:val="nil"/>
              <w:bottom w:val="single" w:sz="8" w:space="0" w:color="auto"/>
              <w:right w:val="single" w:sz="8" w:space="0" w:color="auto"/>
            </w:tcBorders>
            <w:shd w:val="clear" w:color="auto" w:fill="auto"/>
            <w:noWrap/>
            <w:vAlign w:val="center"/>
            <w:hideMark/>
          </w:tcPr>
          <w:p w:rsidR="003F27A9" w:rsidRPr="006D691B" w:rsidRDefault="003F27A9" w:rsidP="004D58CB">
            <w:pPr>
              <w:spacing w:after="0" w:line="240" w:lineRule="auto"/>
              <w:jc w:val="center"/>
              <w:rPr>
                <w:rFonts w:ascii="Calibri" w:eastAsia="Times New Roman" w:hAnsi="Calibri" w:cs="Calibri"/>
                <w:b/>
                <w:bCs/>
                <w:color w:val="000000"/>
                <w:sz w:val="24"/>
                <w:szCs w:val="24"/>
              </w:rPr>
            </w:pPr>
            <w:r w:rsidRPr="006D691B">
              <w:rPr>
                <w:rFonts w:ascii="Calibri" w:eastAsia="Times New Roman" w:hAnsi="Calibri" w:cs="Calibri"/>
                <w:b/>
                <w:bCs/>
                <w:color w:val="000000"/>
                <w:sz w:val="24"/>
                <w:szCs w:val="24"/>
              </w:rPr>
              <w:t>3580</w:t>
            </w: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Calibri" w:eastAsia="Times New Roman" w:hAnsi="Calibri" w:cs="Calibri"/>
                <w:b/>
                <w:bCs/>
                <w:color w:val="000000"/>
                <w:sz w:val="24"/>
                <w:szCs w:val="24"/>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r w:rsidR="003F27A9" w:rsidRPr="006D691B" w:rsidTr="004D58CB">
        <w:trPr>
          <w:trHeight w:val="300"/>
        </w:trPr>
        <w:tc>
          <w:tcPr>
            <w:tcW w:w="405"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57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1501"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rPr>
                <w:rFonts w:ascii="Times New Roman" w:eastAsia="Times New Roman" w:hAnsi="Times New Roman" w:cs="Times New Roman"/>
                <w:sz w:val="20"/>
                <w:szCs w:val="20"/>
              </w:rPr>
            </w:pPr>
          </w:p>
        </w:tc>
        <w:tc>
          <w:tcPr>
            <w:tcW w:w="919"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531" w:type="pct"/>
            <w:tcBorders>
              <w:top w:val="nil"/>
              <w:left w:val="nil"/>
              <w:bottom w:val="nil"/>
              <w:right w:val="nil"/>
            </w:tcBorders>
            <w:shd w:val="clear" w:color="auto" w:fill="auto"/>
            <w:noWrap/>
            <w:vAlign w:val="center"/>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rsidR="003F27A9" w:rsidRPr="006D691B" w:rsidRDefault="003F27A9" w:rsidP="004D58CB">
            <w:pPr>
              <w:spacing w:after="0" w:line="240" w:lineRule="auto"/>
              <w:jc w:val="center"/>
              <w:rPr>
                <w:rFonts w:ascii="Times New Roman" w:eastAsia="Times New Roman" w:hAnsi="Times New Roman" w:cs="Times New Roman"/>
                <w:sz w:val="20"/>
                <w:szCs w:val="20"/>
              </w:rPr>
            </w:pPr>
          </w:p>
        </w:tc>
      </w:tr>
    </w:tbl>
    <w:p w:rsidR="00462946" w:rsidRPr="00C46F9B" w:rsidRDefault="00462946" w:rsidP="002434D9">
      <w:pPr>
        <w:pStyle w:val="ListParagraph"/>
        <w:numPr>
          <w:ilvl w:val="0"/>
          <w:numId w:val="1"/>
        </w:numPr>
        <w:shd w:val="clear" w:color="auto" w:fill="FFFFFF"/>
        <w:spacing w:after="0"/>
        <w:jc w:val="both"/>
        <w:rPr>
          <w:rFonts w:ascii="Times New Roman" w:eastAsia="Times New Roman" w:hAnsi="Times New Roman" w:cs="Times New Roman"/>
          <w:b/>
          <w:bCs/>
          <w:sz w:val="24"/>
          <w:szCs w:val="24"/>
        </w:rPr>
      </w:pPr>
      <w:r w:rsidRPr="00C46F9B">
        <w:rPr>
          <w:rFonts w:ascii="Times New Roman" w:eastAsia="Times New Roman" w:hAnsi="Times New Roman" w:cs="Times New Roman"/>
          <w:b/>
          <w:bCs/>
          <w:sz w:val="24"/>
          <w:szCs w:val="24"/>
        </w:rPr>
        <w:lastRenderedPageBreak/>
        <w:t>justificarea necesității proiectului;</w:t>
      </w:r>
    </w:p>
    <w:p w:rsidR="00A0114F" w:rsidRPr="00E0646D" w:rsidRDefault="00683188" w:rsidP="002434D9">
      <w:pPr>
        <w:shd w:val="clear" w:color="auto" w:fill="FFFFFF"/>
        <w:spacing w:after="0"/>
        <w:ind w:firstLine="927"/>
        <w:jc w:val="both"/>
        <w:rPr>
          <w:rFonts w:ascii="Times New Roman" w:eastAsia="Times New Roman" w:hAnsi="Times New Roman" w:cs="Times New Roman"/>
          <w:sz w:val="24"/>
          <w:szCs w:val="24"/>
          <w:lang w:val="en-US"/>
        </w:rPr>
      </w:pPr>
      <w:r w:rsidRPr="00E0646D">
        <w:rPr>
          <w:rFonts w:ascii="Times New Roman" w:eastAsia="Times New Roman" w:hAnsi="Times New Roman" w:cs="Times New Roman"/>
          <w:sz w:val="24"/>
          <w:szCs w:val="24"/>
        </w:rPr>
        <w:t>Prin înființarea distribu</w:t>
      </w:r>
      <w:r w:rsidR="005763EB">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iei inteligente cu gaze naturale se realizează un grad sporit de confort, se reduc substanțial cheltuielile pentru încălzire, preparare hrană  și de asemenea se reduce gradul de poluare a mediului în zonă. Obiectivul urmărit este realizarea unei investiții durabile care va fi integrată în infrastructura existentă și corelată cu investițiile viitoare, în vederea conformării cu cerințele legislației în vigoare.</w:t>
      </w:r>
      <w:r w:rsidRPr="00E0646D">
        <w:rPr>
          <w:rFonts w:ascii="Times New Roman" w:eastAsia="Times New Roman" w:hAnsi="Times New Roman" w:cs="Times New Roman"/>
          <w:sz w:val="24"/>
          <w:szCs w:val="24"/>
          <w:lang w:val="en-US"/>
        </w:rPr>
        <w:t xml:space="preserve"> </w:t>
      </w:r>
    </w:p>
    <w:p w:rsidR="00A0114F" w:rsidRPr="004C2E35" w:rsidRDefault="00A0114F" w:rsidP="002434D9">
      <w:pPr>
        <w:widowControl w:val="0"/>
        <w:shd w:val="clear" w:color="auto" w:fill="FFFFFF"/>
        <w:autoSpaceDE w:val="0"/>
        <w:autoSpaceDN w:val="0"/>
        <w:adjustRightInd w:val="0"/>
        <w:spacing w:after="0"/>
        <w:ind w:right="10" w:firstLine="850"/>
        <w:jc w:val="both"/>
        <w:rPr>
          <w:rFonts w:ascii="Times New Roman" w:eastAsia="Times New Roman" w:hAnsi="Times New Roman" w:cs="Times New Roman"/>
          <w:sz w:val="24"/>
          <w:szCs w:val="24"/>
        </w:rPr>
      </w:pPr>
      <w:r w:rsidRPr="004C2E35">
        <w:rPr>
          <w:rFonts w:ascii="Times New Roman" w:eastAsia="Times New Roman" w:hAnsi="Times New Roman" w:cs="Times New Roman"/>
          <w:sz w:val="24"/>
          <w:szCs w:val="24"/>
          <w:lang w:val="en-US"/>
        </w:rPr>
        <w:t>In scopul implement</w:t>
      </w:r>
      <w:r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rii politicii europene de sprijinire a tranzi</w:t>
      </w:r>
      <w:r w:rsidRPr="00E0646D">
        <w:rPr>
          <w:rFonts w:ascii="Times New Roman" w:eastAsia="Times New Roman" w:hAnsi="Times New Roman" w:cs="Times New Roman"/>
          <w:sz w:val="24"/>
          <w:szCs w:val="24"/>
          <w:lang w:val="en-US"/>
        </w:rPr>
        <w:t>ț</w:t>
      </w:r>
      <w:r w:rsidRPr="004C2E35">
        <w:rPr>
          <w:rFonts w:ascii="Times New Roman" w:eastAsia="Times New Roman" w:hAnsi="Times New Roman" w:cs="Times New Roman"/>
          <w:sz w:val="24"/>
          <w:szCs w:val="24"/>
          <w:lang w:val="en-US"/>
        </w:rPr>
        <w:t>iei c</w:t>
      </w:r>
      <w:r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tre o economie cu emisii reduse de carbon, ac</w:t>
      </w:r>
      <w:r w:rsidR="005763EB">
        <w:rPr>
          <w:rFonts w:ascii="Times New Roman" w:eastAsia="Times New Roman" w:hAnsi="Times New Roman" w:cs="Times New Roman"/>
          <w:sz w:val="24"/>
          <w:szCs w:val="24"/>
          <w:lang w:val="en-US"/>
        </w:rPr>
        <w:t>ț</w:t>
      </w:r>
      <w:r w:rsidRPr="004C2E35">
        <w:rPr>
          <w:rFonts w:ascii="Times New Roman" w:eastAsia="Times New Roman" w:hAnsi="Times New Roman" w:cs="Times New Roman"/>
          <w:sz w:val="24"/>
          <w:szCs w:val="24"/>
          <w:lang w:val="en-US"/>
        </w:rPr>
        <w:t>iunile propuse prin prezentul proiect de investi</w:t>
      </w:r>
      <w:r w:rsidR="005763EB">
        <w:rPr>
          <w:rFonts w:ascii="Times New Roman" w:eastAsia="Times New Roman" w:hAnsi="Times New Roman" w:cs="Times New Roman"/>
          <w:sz w:val="24"/>
          <w:szCs w:val="24"/>
          <w:lang w:val="en-US"/>
        </w:rPr>
        <w:t>ț</w:t>
      </w:r>
      <w:r w:rsidRPr="004C2E35">
        <w:rPr>
          <w:rFonts w:ascii="Times New Roman" w:eastAsia="Times New Roman" w:hAnsi="Times New Roman" w:cs="Times New Roman"/>
          <w:sz w:val="24"/>
          <w:szCs w:val="24"/>
          <w:lang w:val="en-US"/>
        </w:rPr>
        <w:t>ii pentru finan</w:t>
      </w:r>
      <w:r w:rsidR="005763EB">
        <w:rPr>
          <w:rFonts w:ascii="Times New Roman" w:eastAsia="Times New Roman" w:hAnsi="Times New Roman" w:cs="Times New Roman"/>
          <w:sz w:val="24"/>
          <w:szCs w:val="24"/>
          <w:lang w:val="en-US"/>
        </w:rPr>
        <w:t>ț</w:t>
      </w:r>
      <w:r w:rsidRPr="004C2E35">
        <w:rPr>
          <w:rFonts w:ascii="Times New Roman" w:eastAsia="Times New Roman" w:hAnsi="Times New Roman" w:cs="Times New Roman"/>
          <w:sz w:val="24"/>
          <w:szCs w:val="24"/>
          <w:lang w:val="en-US"/>
        </w:rPr>
        <w:t>are orientat</w:t>
      </w:r>
      <w:r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 xml:space="preserve"> c</w:t>
      </w:r>
      <w:r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tre investi</w:t>
      </w:r>
      <w:r w:rsidR="005763EB">
        <w:rPr>
          <w:rFonts w:ascii="Times New Roman" w:eastAsia="Times New Roman" w:hAnsi="Times New Roman" w:cs="Times New Roman"/>
          <w:sz w:val="24"/>
          <w:szCs w:val="24"/>
          <w:lang w:val="en-US"/>
        </w:rPr>
        <w:t>ț</w:t>
      </w:r>
      <w:r w:rsidRPr="004C2E35">
        <w:rPr>
          <w:rFonts w:ascii="Times New Roman" w:eastAsia="Times New Roman" w:hAnsi="Times New Roman" w:cs="Times New Roman"/>
          <w:sz w:val="24"/>
          <w:szCs w:val="24"/>
          <w:lang w:val="en-US"/>
        </w:rPr>
        <w:t>ii destinate eficien</w:t>
      </w:r>
      <w:r w:rsidRPr="00E0646D">
        <w:rPr>
          <w:rFonts w:ascii="Times New Roman" w:eastAsia="Times New Roman" w:hAnsi="Times New Roman" w:cs="Times New Roman"/>
          <w:sz w:val="24"/>
          <w:szCs w:val="24"/>
          <w:lang w:val="en-US"/>
        </w:rPr>
        <w:t>ț</w:t>
      </w:r>
      <w:r w:rsidRPr="004C2E35">
        <w:rPr>
          <w:rFonts w:ascii="Times New Roman" w:eastAsia="Times New Roman" w:hAnsi="Times New Roman" w:cs="Times New Roman"/>
          <w:sz w:val="24"/>
          <w:szCs w:val="24"/>
          <w:lang w:val="en-US"/>
        </w:rPr>
        <w:t>ei energetice prin construirea de re</w:t>
      </w:r>
      <w:r w:rsidRPr="00E0646D">
        <w:rPr>
          <w:rFonts w:ascii="Times New Roman" w:eastAsia="Times New Roman" w:hAnsi="Times New Roman" w:cs="Times New Roman"/>
          <w:sz w:val="24"/>
          <w:szCs w:val="24"/>
          <w:lang w:val="en-US"/>
        </w:rPr>
        <w:t>ț</w:t>
      </w:r>
      <w:r w:rsidRPr="004C2E35">
        <w:rPr>
          <w:rFonts w:ascii="Times New Roman" w:eastAsia="Times New Roman" w:hAnsi="Times New Roman" w:cs="Times New Roman"/>
          <w:sz w:val="24"/>
          <w:szCs w:val="24"/>
          <w:lang w:val="en-US"/>
        </w:rPr>
        <w:t xml:space="preserve">ele inteligente de gaze, </w:t>
      </w:r>
      <w:r w:rsidRPr="004C2E35">
        <w:rPr>
          <w:rFonts w:ascii="Times New Roman" w:eastAsia="Times New Roman" w:hAnsi="Times New Roman" w:cs="Times New Roman"/>
          <w:spacing w:val="-1"/>
          <w:sz w:val="24"/>
          <w:szCs w:val="24"/>
          <w:lang w:val="en-US"/>
        </w:rPr>
        <w:t>va conduce la sc</w:t>
      </w:r>
      <w:r w:rsidRPr="00E0646D">
        <w:rPr>
          <w:rFonts w:ascii="Times New Roman" w:eastAsia="Times New Roman" w:hAnsi="Times New Roman" w:cs="Times New Roman"/>
          <w:spacing w:val="-1"/>
          <w:sz w:val="24"/>
          <w:szCs w:val="24"/>
          <w:lang w:val="en-US"/>
        </w:rPr>
        <w:t>ă</w:t>
      </w:r>
      <w:r w:rsidRPr="004C2E35">
        <w:rPr>
          <w:rFonts w:ascii="Times New Roman" w:eastAsia="Times New Roman" w:hAnsi="Times New Roman" w:cs="Times New Roman"/>
          <w:spacing w:val="-1"/>
          <w:sz w:val="24"/>
          <w:szCs w:val="24"/>
          <w:lang w:val="en-US"/>
        </w:rPr>
        <w:t xml:space="preserve">derea volumul emisiilor de CO2 din consum </w:t>
      </w:r>
      <w:r w:rsidRPr="00E0646D">
        <w:rPr>
          <w:rFonts w:ascii="Times New Roman" w:eastAsia="Times New Roman" w:hAnsi="Times New Roman" w:cs="Times New Roman"/>
          <w:spacing w:val="-1"/>
          <w:sz w:val="24"/>
          <w:szCs w:val="24"/>
          <w:lang w:val="en-US"/>
        </w:rPr>
        <w:t>î</w:t>
      </w:r>
      <w:r w:rsidRPr="004C2E35">
        <w:rPr>
          <w:rFonts w:ascii="Times New Roman" w:eastAsia="Times New Roman" w:hAnsi="Times New Roman" w:cs="Times New Roman"/>
          <w:spacing w:val="-1"/>
          <w:sz w:val="24"/>
          <w:szCs w:val="24"/>
          <w:lang w:val="en-US"/>
        </w:rPr>
        <w:t xml:space="preserve">n aria de studiu a proiectului la 17,59 </w:t>
      </w:r>
      <w:r w:rsidRPr="004C2E35">
        <w:rPr>
          <w:rFonts w:ascii="Times New Roman" w:eastAsia="Times New Roman" w:hAnsi="Times New Roman" w:cs="Times New Roman"/>
          <w:sz w:val="24"/>
          <w:szCs w:val="24"/>
          <w:lang w:val="en-US"/>
        </w:rPr>
        <w:t>tone/an (se cuantific</w:t>
      </w:r>
      <w:r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 xml:space="preserve"> pt</w:t>
      </w:r>
      <w:r w:rsidRPr="00E0646D">
        <w:rPr>
          <w:rFonts w:ascii="Times New Roman" w:eastAsia="Times New Roman" w:hAnsi="Times New Roman" w:cs="Times New Roman"/>
          <w:sz w:val="24"/>
          <w:szCs w:val="24"/>
          <w:lang w:val="en-US"/>
        </w:rPr>
        <w:t>.</w:t>
      </w:r>
      <w:r w:rsidRPr="004C2E35">
        <w:rPr>
          <w:rFonts w:ascii="Times New Roman" w:eastAsia="Times New Roman" w:hAnsi="Times New Roman" w:cs="Times New Roman"/>
          <w:sz w:val="24"/>
          <w:szCs w:val="24"/>
          <w:lang w:val="en-US"/>
        </w:rPr>
        <w:t xml:space="preserve"> cele 150 zile/an/persoan</w:t>
      </w:r>
      <w:r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w:t>
      </w:r>
    </w:p>
    <w:p w:rsidR="004C2E35" w:rsidRPr="004C2E35" w:rsidRDefault="004C2E35" w:rsidP="002434D9">
      <w:pPr>
        <w:widowControl w:val="0"/>
        <w:shd w:val="clear" w:color="auto" w:fill="FFFFFF"/>
        <w:autoSpaceDE w:val="0"/>
        <w:autoSpaceDN w:val="0"/>
        <w:adjustRightInd w:val="0"/>
        <w:spacing w:after="0"/>
        <w:ind w:right="5" w:firstLine="708"/>
        <w:jc w:val="both"/>
        <w:rPr>
          <w:rFonts w:ascii="Times New Roman" w:eastAsia="Times New Roman" w:hAnsi="Times New Roman" w:cs="Times New Roman"/>
          <w:sz w:val="24"/>
          <w:szCs w:val="24"/>
        </w:rPr>
      </w:pPr>
      <w:r w:rsidRPr="004C2E35">
        <w:rPr>
          <w:rFonts w:ascii="Times New Roman" w:eastAsia="Times New Roman" w:hAnsi="Times New Roman" w:cs="Times New Roman"/>
          <w:sz w:val="24"/>
          <w:szCs w:val="24"/>
          <w:lang w:val="en-US"/>
        </w:rPr>
        <w:t>Cre</w:t>
      </w:r>
      <w:r w:rsidR="00A0114F" w:rsidRPr="00E0646D">
        <w:rPr>
          <w:rFonts w:ascii="Times New Roman" w:eastAsia="Times New Roman" w:hAnsi="Times New Roman" w:cs="Times New Roman"/>
          <w:sz w:val="24"/>
          <w:szCs w:val="24"/>
          <w:lang w:val="en-US"/>
        </w:rPr>
        <w:t>ș</w:t>
      </w:r>
      <w:r w:rsidRPr="004C2E35">
        <w:rPr>
          <w:rFonts w:ascii="Times New Roman" w:eastAsia="Times New Roman" w:hAnsi="Times New Roman" w:cs="Times New Roman"/>
          <w:sz w:val="24"/>
          <w:szCs w:val="24"/>
          <w:lang w:val="en-US"/>
        </w:rPr>
        <w:t>terea eficien</w:t>
      </w:r>
      <w:r w:rsidR="00A0114F" w:rsidRPr="00E0646D">
        <w:rPr>
          <w:rFonts w:ascii="Times New Roman" w:eastAsia="Times New Roman" w:hAnsi="Times New Roman" w:cs="Times New Roman"/>
          <w:sz w:val="24"/>
          <w:szCs w:val="24"/>
          <w:lang w:val="en-US"/>
        </w:rPr>
        <w:t>ț</w:t>
      </w:r>
      <w:r w:rsidRPr="004C2E35">
        <w:rPr>
          <w:rFonts w:ascii="Times New Roman" w:eastAsia="Times New Roman" w:hAnsi="Times New Roman" w:cs="Times New Roman"/>
          <w:sz w:val="24"/>
          <w:szCs w:val="24"/>
          <w:lang w:val="en-US"/>
        </w:rPr>
        <w:t>ei energetice a sistemului de alimentare cu energie termic</w:t>
      </w:r>
      <w:r w:rsidR="00A0114F"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 xml:space="preserve"> din localitate ca urmare a moderniz</w:t>
      </w:r>
      <w:r w:rsidR="00A0114F"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 xml:space="preserve">rii </w:t>
      </w:r>
      <w:r w:rsidR="00A0114F" w:rsidRPr="00E0646D">
        <w:rPr>
          <w:rFonts w:ascii="Times New Roman" w:eastAsia="Times New Roman" w:hAnsi="Times New Roman" w:cs="Times New Roman"/>
          <w:sz w:val="24"/>
          <w:szCs w:val="24"/>
          <w:lang w:val="en-US"/>
        </w:rPr>
        <w:t>ș</w:t>
      </w:r>
      <w:r w:rsidRPr="004C2E35">
        <w:rPr>
          <w:rFonts w:ascii="Times New Roman" w:eastAsia="Times New Roman" w:hAnsi="Times New Roman" w:cs="Times New Roman"/>
          <w:sz w:val="24"/>
          <w:szCs w:val="24"/>
          <w:lang w:val="en-US"/>
        </w:rPr>
        <w:t>i dezvolt</w:t>
      </w:r>
      <w:r w:rsidR="00A0114F"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 xml:space="preserve">rii acestuia contribuie pe termen mediu </w:t>
      </w:r>
      <w:r w:rsidR="00A0114F" w:rsidRPr="00E0646D">
        <w:rPr>
          <w:rFonts w:ascii="Times New Roman" w:eastAsia="Times New Roman" w:hAnsi="Times New Roman" w:cs="Times New Roman"/>
          <w:sz w:val="24"/>
          <w:szCs w:val="24"/>
          <w:lang w:val="en-US"/>
        </w:rPr>
        <w:t>ș</w:t>
      </w:r>
      <w:r w:rsidRPr="004C2E35">
        <w:rPr>
          <w:rFonts w:ascii="Times New Roman" w:eastAsia="Times New Roman" w:hAnsi="Times New Roman" w:cs="Times New Roman"/>
          <w:sz w:val="24"/>
          <w:szCs w:val="24"/>
          <w:lang w:val="en-US"/>
        </w:rPr>
        <w:t xml:space="preserve">i lung la reducerea </w:t>
      </w:r>
      <w:r w:rsidRPr="004C2E35">
        <w:rPr>
          <w:rFonts w:ascii="Times New Roman" w:eastAsia="Times New Roman" w:hAnsi="Times New Roman" w:cs="Times New Roman"/>
          <w:spacing w:val="-2"/>
          <w:sz w:val="24"/>
          <w:szCs w:val="24"/>
          <w:lang w:val="en-US"/>
        </w:rPr>
        <w:t>polu</w:t>
      </w:r>
      <w:r w:rsidR="00A0114F" w:rsidRPr="00E0646D">
        <w:rPr>
          <w:rFonts w:ascii="Times New Roman" w:eastAsia="Times New Roman" w:hAnsi="Times New Roman" w:cs="Times New Roman"/>
          <w:spacing w:val="-2"/>
          <w:sz w:val="24"/>
          <w:szCs w:val="24"/>
          <w:lang w:val="en-US"/>
        </w:rPr>
        <w:t>ă</w:t>
      </w:r>
      <w:r w:rsidRPr="004C2E35">
        <w:rPr>
          <w:rFonts w:ascii="Times New Roman" w:eastAsia="Times New Roman" w:hAnsi="Times New Roman" w:cs="Times New Roman"/>
          <w:spacing w:val="-2"/>
          <w:sz w:val="24"/>
          <w:szCs w:val="24"/>
          <w:lang w:val="en-US"/>
        </w:rPr>
        <w:t xml:space="preserve">rii aerului, a emisiilor de gaze cu efect de sera si a consumului de energie (impactul asupra </w:t>
      </w:r>
      <w:r w:rsidRPr="004C2E35">
        <w:rPr>
          <w:rFonts w:ascii="Times New Roman" w:eastAsia="Times New Roman" w:hAnsi="Times New Roman" w:cs="Times New Roman"/>
          <w:sz w:val="24"/>
          <w:szCs w:val="24"/>
          <w:lang w:val="en-US"/>
        </w:rPr>
        <w:t>mediului).</w:t>
      </w:r>
    </w:p>
    <w:p w:rsidR="004C2E35" w:rsidRPr="00E0646D" w:rsidRDefault="004C2E35" w:rsidP="002434D9">
      <w:pPr>
        <w:widowControl w:val="0"/>
        <w:shd w:val="clear" w:color="auto" w:fill="FFFFFF"/>
        <w:autoSpaceDE w:val="0"/>
        <w:autoSpaceDN w:val="0"/>
        <w:adjustRightInd w:val="0"/>
        <w:spacing w:after="0"/>
        <w:ind w:left="5" w:right="5" w:firstLine="859"/>
        <w:jc w:val="both"/>
        <w:rPr>
          <w:rFonts w:ascii="Times New Roman" w:eastAsia="Times New Roman" w:hAnsi="Times New Roman" w:cs="Times New Roman"/>
          <w:sz w:val="24"/>
          <w:szCs w:val="24"/>
        </w:rPr>
      </w:pPr>
      <w:r w:rsidRPr="004C2E35">
        <w:rPr>
          <w:rFonts w:ascii="Times New Roman" w:eastAsia="Times New Roman" w:hAnsi="Times New Roman" w:cs="Times New Roman"/>
          <w:sz w:val="24"/>
          <w:szCs w:val="24"/>
          <w:lang w:val="en-US"/>
        </w:rPr>
        <w:t>Gestionarea de</w:t>
      </w:r>
      <w:r w:rsidR="00A0114F" w:rsidRPr="00E0646D">
        <w:rPr>
          <w:rFonts w:ascii="Times New Roman" w:eastAsia="Times New Roman" w:hAnsi="Times New Roman" w:cs="Times New Roman"/>
          <w:sz w:val="24"/>
          <w:szCs w:val="24"/>
          <w:lang w:val="en-US"/>
        </w:rPr>
        <w:t>ș</w:t>
      </w:r>
      <w:r w:rsidRPr="004C2E35">
        <w:rPr>
          <w:rFonts w:ascii="Times New Roman" w:eastAsia="Times New Roman" w:hAnsi="Times New Roman" w:cs="Times New Roman"/>
          <w:sz w:val="24"/>
          <w:szCs w:val="24"/>
          <w:lang w:val="en-US"/>
        </w:rPr>
        <w:t>eurilor reprezint</w:t>
      </w:r>
      <w:r w:rsidR="00A0114F"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 xml:space="preserve"> o prioritate at</w:t>
      </w:r>
      <w:r w:rsidR="00A0114F" w:rsidRPr="00E0646D">
        <w:rPr>
          <w:rFonts w:ascii="Times New Roman" w:eastAsia="Times New Roman" w:hAnsi="Times New Roman" w:cs="Times New Roman"/>
          <w:sz w:val="24"/>
          <w:szCs w:val="24"/>
          <w:lang w:val="en-US"/>
        </w:rPr>
        <w:t>â</w:t>
      </w:r>
      <w:r w:rsidRPr="004C2E35">
        <w:rPr>
          <w:rFonts w:ascii="Times New Roman" w:eastAsia="Times New Roman" w:hAnsi="Times New Roman" w:cs="Times New Roman"/>
          <w:sz w:val="24"/>
          <w:szCs w:val="24"/>
          <w:lang w:val="en-US"/>
        </w:rPr>
        <w:t>t la nivel UE, c</w:t>
      </w:r>
      <w:r w:rsidR="00A0114F" w:rsidRPr="00E0646D">
        <w:rPr>
          <w:rFonts w:ascii="Times New Roman" w:eastAsia="Times New Roman" w:hAnsi="Times New Roman" w:cs="Times New Roman"/>
          <w:sz w:val="24"/>
          <w:szCs w:val="24"/>
          <w:lang w:val="en-US"/>
        </w:rPr>
        <w:t>â</w:t>
      </w:r>
      <w:r w:rsidRPr="004C2E35">
        <w:rPr>
          <w:rFonts w:ascii="Times New Roman" w:eastAsia="Times New Roman" w:hAnsi="Times New Roman" w:cs="Times New Roman"/>
          <w:sz w:val="24"/>
          <w:szCs w:val="24"/>
          <w:lang w:val="en-US"/>
        </w:rPr>
        <w:t xml:space="preserve">t </w:t>
      </w:r>
      <w:r w:rsidR="00A0114F" w:rsidRPr="00E0646D">
        <w:rPr>
          <w:rFonts w:ascii="Times New Roman" w:eastAsia="Times New Roman" w:hAnsi="Times New Roman" w:cs="Times New Roman"/>
          <w:sz w:val="24"/>
          <w:szCs w:val="24"/>
          <w:lang w:val="en-US"/>
        </w:rPr>
        <w:t>ș</w:t>
      </w:r>
      <w:r w:rsidRPr="004C2E35">
        <w:rPr>
          <w:rFonts w:ascii="Times New Roman" w:eastAsia="Times New Roman" w:hAnsi="Times New Roman" w:cs="Times New Roman"/>
          <w:sz w:val="24"/>
          <w:szCs w:val="24"/>
          <w:lang w:val="en-US"/>
        </w:rPr>
        <w:t xml:space="preserve">i pentru fiecare stat membru </w:t>
      </w:r>
      <w:r w:rsidR="00A0114F" w:rsidRPr="00E0646D">
        <w:rPr>
          <w:rFonts w:ascii="Times New Roman" w:eastAsia="Times New Roman" w:hAnsi="Times New Roman" w:cs="Times New Roman"/>
          <w:sz w:val="24"/>
          <w:szCs w:val="24"/>
          <w:lang w:val="en-US"/>
        </w:rPr>
        <w:t>î</w:t>
      </w:r>
      <w:r w:rsidRPr="004C2E35">
        <w:rPr>
          <w:rFonts w:ascii="Times New Roman" w:eastAsia="Times New Roman" w:hAnsi="Times New Roman" w:cs="Times New Roman"/>
          <w:sz w:val="24"/>
          <w:szCs w:val="24"/>
          <w:lang w:val="en-US"/>
        </w:rPr>
        <w:t>n parte. Pentru Rom</w:t>
      </w:r>
      <w:r w:rsidR="00A0114F" w:rsidRPr="00E0646D">
        <w:rPr>
          <w:rFonts w:ascii="Times New Roman" w:eastAsia="Times New Roman" w:hAnsi="Times New Roman" w:cs="Times New Roman"/>
          <w:sz w:val="24"/>
          <w:szCs w:val="24"/>
          <w:lang w:val="en-US"/>
        </w:rPr>
        <w:t>â</w:t>
      </w:r>
      <w:r w:rsidRPr="004C2E35">
        <w:rPr>
          <w:rFonts w:ascii="Times New Roman" w:eastAsia="Times New Roman" w:hAnsi="Times New Roman" w:cs="Times New Roman"/>
          <w:sz w:val="24"/>
          <w:szCs w:val="24"/>
          <w:lang w:val="en-US"/>
        </w:rPr>
        <w:t>nia, documentul strategic privind gestionarea de</w:t>
      </w:r>
      <w:r w:rsidR="00A0114F" w:rsidRPr="00E0646D">
        <w:rPr>
          <w:rFonts w:ascii="Times New Roman" w:eastAsia="Times New Roman" w:hAnsi="Times New Roman" w:cs="Times New Roman"/>
          <w:sz w:val="24"/>
          <w:szCs w:val="24"/>
          <w:lang w:val="en-US"/>
        </w:rPr>
        <w:t>ș</w:t>
      </w:r>
      <w:r w:rsidRPr="004C2E35">
        <w:rPr>
          <w:rFonts w:ascii="Times New Roman" w:eastAsia="Times New Roman" w:hAnsi="Times New Roman" w:cs="Times New Roman"/>
          <w:sz w:val="24"/>
          <w:szCs w:val="24"/>
          <w:lang w:val="en-US"/>
        </w:rPr>
        <w:t xml:space="preserve">eurilor este </w:t>
      </w:r>
      <w:r w:rsidRPr="004C2E35">
        <w:rPr>
          <w:rFonts w:ascii="Times New Roman" w:eastAsia="Times New Roman" w:hAnsi="Times New Roman" w:cs="Times New Roman"/>
          <w:spacing w:val="-1"/>
          <w:sz w:val="24"/>
          <w:szCs w:val="24"/>
          <w:lang w:val="en-US"/>
        </w:rPr>
        <w:t>reprezentat de Strategia Na</w:t>
      </w:r>
      <w:r w:rsidR="00A0114F" w:rsidRPr="00E0646D">
        <w:rPr>
          <w:rFonts w:ascii="Times New Roman" w:eastAsia="Times New Roman" w:hAnsi="Times New Roman" w:cs="Times New Roman"/>
          <w:spacing w:val="-1"/>
          <w:sz w:val="24"/>
          <w:szCs w:val="24"/>
          <w:lang w:val="en-US"/>
        </w:rPr>
        <w:t>ț</w:t>
      </w:r>
      <w:r w:rsidRPr="004C2E35">
        <w:rPr>
          <w:rFonts w:ascii="Times New Roman" w:eastAsia="Times New Roman" w:hAnsi="Times New Roman" w:cs="Times New Roman"/>
          <w:spacing w:val="-1"/>
          <w:sz w:val="24"/>
          <w:szCs w:val="24"/>
          <w:lang w:val="en-US"/>
        </w:rPr>
        <w:t>ional</w:t>
      </w:r>
      <w:r w:rsidR="00A0114F" w:rsidRPr="00E0646D">
        <w:rPr>
          <w:rFonts w:ascii="Times New Roman" w:eastAsia="Times New Roman" w:hAnsi="Times New Roman" w:cs="Times New Roman"/>
          <w:spacing w:val="-1"/>
          <w:sz w:val="24"/>
          <w:szCs w:val="24"/>
          <w:lang w:val="en-US"/>
        </w:rPr>
        <w:t>ă</w:t>
      </w:r>
      <w:r w:rsidRPr="004C2E35">
        <w:rPr>
          <w:rFonts w:ascii="Times New Roman" w:eastAsia="Times New Roman" w:hAnsi="Times New Roman" w:cs="Times New Roman"/>
          <w:spacing w:val="-1"/>
          <w:sz w:val="24"/>
          <w:szCs w:val="24"/>
          <w:lang w:val="en-US"/>
        </w:rPr>
        <w:t xml:space="preserve"> de Gestionare a De</w:t>
      </w:r>
      <w:r w:rsidR="00A0114F" w:rsidRPr="00E0646D">
        <w:rPr>
          <w:rFonts w:ascii="Times New Roman" w:eastAsia="Times New Roman" w:hAnsi="Times New Roman" w:cs="Times New Roman"/>
          <w:spacing w:val="-1"/>
          <w:sz w:val="24"/>
          <w:szCs w:val="24"/>
          <w:lang w:val="en-US"/>
        </w:rPr>
        <w:t>ș</w:t>
      </w:r>
      <w:r w:rsidRPr="004C2E35">
        <w:rPr>
          <w:rFonts w:ascii="Times New Roman" w:eastAsia="Times New Roman" w:hAnsi="Times New Roman" w:cs="Times New Roman"/>
          <w:spacing w:val="-1"/>
          <w:sz w:val="24"/>
          <w:szCs w:val="24"/>
          <w:lang w:val="en-US"/>
        </w:rPr>
        <w:t>eurilor (SNGD), al c</w:t>
      </w:r>
      <w:r w:rsidR="00A0114F" w:rsidRPr="00E0646D">
        <w:rPr>
          <w:rFonts w:ascii="Times New Roman" w:eastAsia="Times New Roman" w:hAnsi="Times New Roman" w:cs="Times New Roman"/>
          <w:spacing w:val="-1"/>
          <w:sz w:val="24"/>
          <w:szCs w:val="24"/>
          <w:lang w:val="en-US"/>
        </w:rPr>
        <w:t>ă</w:t>
      </w:r>
      <w:r w:rsidRPr="004C2E35">
        <w:rPr>
          <w:rFonts w:ascii="Times New Roman" w:eastAsia="Times New Roman" w:hAnsi="Times New Roman" w:cs="Times New Roman"/>
          <w:spacing w:val="-1"/>
          <w:sz w:val="24"/>
          <w:szCs w:val="24"/>
          <w:lang w:val="en-US"/>
        </w:rPr>
        <w:t>rei scop se urm</w:t>
      </w:r>
      <w:r w:rsidR="00A0114F" w:rsidRPr="00E0646D">
        <w:rPr>
          <w:rFonts w:ascii="Times New Roman" w:eastAsia="Times New Roman" w:hAnsi="Times New Roman" w:cs="Times New Roman"/>
          <w:spacing w:val="-1"/>
          <w:sz w:val="24"/>
          <w:szCs w:val="24"/>
          <w:lang w:val="en-US"/>
        </w:rPr>
        <w:t>ă</w:t>
      </w:r>
      <w:r w:rsidRPr="004C2E35">
        <w:rPr>
          <w:rFonts w:ascii="Times New Roman" w:eastAsia="Times New Roman" w:hAnsi="Times New Roman" w:cs="Times New Roman"/>
          <w:spacing w:val="-1"/>
          <w:sz w:val="24"/>
          <w:szCs w:val="24"/>
          <w:lang w:val="en-US"/>
        </w:rPr>
        <w:t>re</w:t>
      </w:r>
      <w:r w:rsidR="00A0114F" w:rsidRPr="00E0646D">
        <w:rPr>
          <w:rFonts w:ascii="Times New Roman" w:eastAsia="Times New Roman" w:hAnsi="Times New Roman" w:cs="Times New Roman"/>
          <w:spacing w:val="-1"/>
          <w:sz w:val="24"/>
          <w:szCs w:val="24"/>
          <w:lang w:val="en-US"/>
        </w:rPr>
        <w:t>ș</w:t>
      </w:r>
      <w:r w:rsidRPr="004C2E35">
        <w:rPr>
          <w:rFonts w:ascii="Times New Roman" w:eastAsia="Times New Roman" w:hAnsi="Times New Roman" w:cs="Times New Roman"/>
          <w:spacing w:val="-1"/>
          <w:sz w:val="24"/>
          <w:szCs w:val="24"/>
          <w:lang w:val="en-US"/>
        </w:rPr>
        <w:t xml:space="preserve">te a fi </w:t>
      </w:r>
      <w:r w:rsidR="00A0114F" w:rsidRPr="00E0646D">
        <w:rPr>
          <w:rFonts w:ascii="Times New Roman" w:eastAsia="Times New Roman" w:hAnsi="Times New Roman" w:cs="Times New Roman"/>
          <w:spacing w:val="-1"/>
          <w:sz w:val="24"/>
          <w:szCs w:val="24"/>
          <w:lang w:val="en-US"/>
        </w:rPr>
        <w:t>î</w:t>
      </w:r>
      <w:r w:rsidRPr="004C2E35">
        <w:rPr>
          <w:rFonts w:ascii="Times New Roman" w:eastAsia="Times New Roman" w:hAnsi="Times New Roman" w:cs="Times New Roman"/>
          <w:spacing w:val="-1"/>
          <w:sz w:val="24"/>
          <w:szCs w:val="24"/>
          <w:lang w:val="en-US"/>
        </w:rPr>
        <w:t>ndeplinit printr-o serie de m</w:t>
      </w:r>
      <w:r w:rsidR="00A0114F" w:rsidRPr="00E0646D">
        <w:rPr>
          <w:rFonts w:ascii="Times New Roman" w:eastAsia="Times New Roman" w:hAnsi="Times New Roman" w:cs="Times New Roman"/>
          <w:spacing w:val="-1"/>
          <w:sz w:val="24"/>
          <w:szCs w:val="24"/>
          <w:lang w:val="en-US"/>
        </w:rPr>
        <w:t>ă</w:t>
      </w:r>
      <w:r w:rsidRPr="004C2E35">
        <w:rPr>
          <w:rFonts w:ascii="Times New Roman" w:eastAsia="Times New Roman" w:hAnsi="Times New Roman" w:cs="Times New Roman"/>
          <w:spacing w:val="-1"/>
          <w:sz w:val="24"/>
          <w:szCs w:val="24"/>
          <w:lang w:val="en-US"/>
        </w:rPr>
        <w:t xml:space="preserve">suri strategice printre care </w:t>
      </w:r>
      <w:r w:rsidR="00A0114F" w:rsidRPr="00E0646D">
        <w:rPr>
          <w:rFonts w:ascii="Times New Roman" w:eastAsia="Times New Roman" w:hAnsi="Times New Roman" w:cs="Times New Roman"/>
          <w:spacing w:val="-1"/>
          <w:sz w:val="24"/>
          <w:szCs w:val="24"/>
          <w:lang w:val="en-US"/>
        </w:rPr>
        <w:t>ș</w:t>
      </w:r>
      <w:r w:rsidRPr="004C2E35">
        <w:rPr>
          <w:rFonts w:ascii="Times New Roman" w:eastAsia="Times New Roman" w:hAnsi="Times New Roman" w:cs="Times New Roman"/>
          <w:spacing w:val="-1"/>
          <w:sz w:val="24"/>
          <w:szCs w:val="24"/>
          <w:lang w:val="en-US"/>
        </w:rPr>
        <w:t>i cea de &lt;prevenire a gener</w:t>
      </w:r>
      <w:r w:rsidR="00A0114F" w:rsidRPr="00E0646D">
        <w:rPr>
          <w:rFonts w:ascii="Times New Roman" w:eastAsia="Times New Roman" w:hAnsi="Times New Roman" w:cs="Times New Roman"/>
          <w:spacing w:val="-1"/>
          <w:sz w:val="24"/>
          <w:szCs w:val="24"/>
          <w:lang w:val="en-US"/>
        </w:rPr>
        <w:t>ă</w:t>
      </w:r>
      <w:r w:rsidRPr="004C2E35">
        <w:rPr>
          <w:rFonts w:ascii="Times New Roman" w:eastAsia="Times New Roman" w:hAnsi="Times New Roman" w:cs="Times New Roman"/>
          <w:spacing w:val="-1"/>
          <w:sz w:val="24"/>
          <w:szCs w:val="24"/>
          <w:lang w:val="en-US"/>
        </w:rPr>
        <w:t>rii de</w:t>
      </w:r>
      <w:r w:rsidR="00A0114F" w:rsidRPr="00E0646D">
        <w:rPr>
          <w:rFonts w:ascii="Times New Roman" w:eastAsia="Times New Roman" w:hAnsi="Times New Roman" w:cs="Times New Roman"/>
          <w:spacing w:val="-1"/>
          <w:sz w:val="24"/>
          <w:szCs w:val="24"/>
          <w:lang w:val="en-US"/>
        </w:rPr>
        <w:t>ș</w:t>
      </w:r>
      <w:r w:rsidRPr="004C2E35">
        <w:rPr>
          <w:rFonts w:ascii="Times New Roman" w:eastAsia="Times New Roman" w:hAnsi="Times New Roman" w:cs="Times New Roman"/>
          <w:spacing w:val="-1"/>
          <w:sz w:val="24"/>
          <w:szCs w:val="24"/>
          <w:lang w:val="en-US"/>
        </w:rPr>
        <w:t xml:space="preserve">eurilor </w:t>
      </w:r>
      <w:r w:rsidR="00A0114F" w:rsidRPr="00E0646D">
        <w:rPr>
          <w:rFonts w:ascii="Times New Roman" w:eastAsia="Times New Roman" w:hAnsi="Times New Roman" w:cs="Times New Roman"/>
          <w:spacing w:val="-1"/>
          <w:sz w:val="24"/>
          <w:szCs w:val="24"/>
          <w:lang w:val="en-US"/>
        </w:rPr>
        <w:t>ș</w:t>
      </w:r>
      <w:r w:rsidRPr="004C2E35">
        <w:rPr>
          <w:rFonts w:ascii="Times New Roman" w:eastAsia="Times New Roman" w:hAnsi="Times New Roman" w:cs="Times New Roman"/>
          <w:spacing w:val="-1"/>
          <w:sz w:val="24"/>
          <w:szCs w:val="24"/>
          <w:lang w:val="en-US"/>
        </w:rPr>
        <w:t xml:space="preserve">i </w:t>
      </w:r>
      <w:r w:rsidRPr="004C2E35">
        <w:rPr>
          <w:rFonts w:ascii="Times New Roman" w:eastAsia="Times New Roman" w:hAnsi="Times New Roman" w:cs="Times New Roman"/>
          <w:spacing w:val="-2"/>
          <w:sz w:val="24"/>
          <w:szCs w:val="24"/>
          <w:lang w:val="en-US"/>
        </w:rPr>
        <w:t>reutilizarea pentru o mai mare eficienta a resurselor</w:t>
      </w:r>
      <w:r w:rsidR="00A0114F" w:rsidRPr="00E0646D">
        <w:rPr>
          <w:rFonts w:ascii="Times New Roman" w:eastAsia="Times New Roman" w:hAnsi="Times New Roman" w:cs="Times New Roman"/>
          <w:spacing w:val="-2"/>
          <w:sz w:val="24"/>
          <w:szCs w:val="24"/>
          <w:lang w:val="en-US"/>
        </w:rPr>
        <w:t>&gt;</w:t>
      </w:r>
      <w:r w:rsidRPr="004C2E35">
        <w:rPr>
          <w:rFonts w:ascii="Times New Roman" w:eastAsia="Times New Roman" w:hAnsi="Times New Roman" w:cs="Times New Roman"/>
          <w:spacing w:val="-2"/>
          <w:sz w:val="24"/>
          <w:szCs w:val="24"/>
          <w:lang w:val="en-US"/>
        </w:rPr>
        <w:t xml:space="preserve">. Astfel rezultatele </w:t>
      </w:r>
      <w:r w:rsidR="00A0114F" w:rsidRPr="00E0646D">
        <w:rPr>
          <w:rFonts w:ascii="Times New Roman" w:eastAsia="Times New Roman" w:hAnsi="Times New Roman" w:cs="Times New Roman"/>
          <w:spacing w:val="-2"/>
          <w:sz w:val="24"/>
          <w:szCs w:val="24"/>
          <w:lang w:val="en-US"/>
        </w:rPr>
        <w:t>ș</w:t>
      </w:r>
      <w:r w:rsidRPr="004C2E35">
        <w:rPr>
          <w:rFonts w:ascii="Times New Roman" w:eastAsia="Times New Roman" w:hAnsi="Times New Roman" w:cs="Times New Roman"/>
          <w:spacing w:val="-2"/>
          <w:sz w:val="24"/>
          <w:szCs w:val="24"/>
          <w:lang w:val="en-US"/>
        </w:rPr>
        <w:t xml:space="preserve">i efectele prezentului proiect </w:t>
      </w:r>
      <w:r w:rsidRPr="004C2E35">
        <w:rPr>
          <w:rFonts w:ascii="Times New Roman" w:eastAsia="Times New Roman" w:hAnsi="Times New Roman" w:cs="Times New Roman"/>
          <w:sz w:val="24"/>
          <w:szCs w:val="24"/>
          <w:lang w:val="en-US"/>
        </w:rPr>
        <w:t>prin reducerea consumului de combustibil solid prezint</w:t>
      </w:r>
      <w:r w:rsidR="00A0114F"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 xml:space="preserve">, </w:t>
      </w:r>
      <w:r w:rsidR="00A0114F" w:rsidRPr="00E0646D">
        <w:rPr>
          <w:rFonts w:ascii="Times New Roman" w:eastAsia="Times New Roman" w:hAnsi="Times New Roman" w:cs="Times New Roman"/>
          <w:sz w:val="24"/>
          <w:szCs w:val="24"/>
          <w:lang w:val="en-US"/>
        </w:rPr>
        <w:t>î</w:t>
      </w:r>
      <w:r w:rsidRPr="004C2E35">
        <w:rPr>
          <w:rFonts w:ascii="Times New Roman" w:eastAsia="Times New Roman" w:hAnsi="Times New Roman" w:cs="Times New Roman"/>
          <w:sz w:val="24"/>
          <w:szCs w:val="24"/>
          <w:lang w:val="en-US"/>
        </w:rPr>
        <w:t>n acord cu direc</w:t>
      </w:r>
      <w:r w:rsidR="00A0114F" w:rsidRPr="00E0646D">
        <w:rPr>
          <w:rFonts w:ascii="Times New Roman" w:eastAsia="Times New Roman" w:hAnsi="Times New Roman" w:cs="Times New Roman"/>
          <w:sz w:val="24"/>
          <w:szCs w:val="24"/>
          <w:lang w:val="en-US"/>
        </w:rPr>
        <w:t>ț</w:t>
      </w:r>
      <w:r w:rsidRPr="004C2E35">
        <w:rPr>
          <w:rFonts w:ascii="Times New Roman" w:eastAsia="Times New Roman" w:hAnsi="Times New Roman" w:cs="Times New Roman"/>
          <w:sz w:val="24"/>
          <w:szCs w:val="24"/>
          <w:lang w:val="en-US"/>
        </w:rPr>
        <w:t xml:space="preserve">iile Strategiei, o serie </w:t>
      </w:r>
      <w:r w:rsidR="00A0114F" w:rsidRPr="00E0646D">
        <w:rPr>
          <w:rFonts w:ascii="Times New Roman" w:eastAsia="Times New Roman" w:hAnsi="Times New Roman" w:cs="Times New Roman"/>
          <w:sz w:val="24"/>
          <w:szCs w:val="24"/>
          <w:lang w:val="en-US"/>
        </w:rPr>
        <w:t xml:space="preserve">de </w:t>
      </w:r>
      <w:r w:rsidRPr="004C2E35">
        <w:rPr>
          <w:rFonts w:ascii="Times New Roman" w:eastAsia="Times New Roman" w:hAnsi="Times New Roman" w:cs="Times New Roman"/>
          <w:sz w:val="24"/>
          <w:szCs w:val="24"/>
          <w:lang w:val="en-US"/>
        </w:rPr>
        <w:t>efecte sectoriale privind cre</w:t>
      </w:r>
      <w:r w:rsidR="00A0114F" w:rsidRPr="00E0646D">
        <w:rPr>
          <w:rFonts w:ascii="Times New Roman" w:eastAsia="Times New Roman" w:hAnsi="Times New Roman" w:cs="Times New Roman"/>
          <w:sz w:val="24"/>
          <w:szCs w:val="24"/>
          <w:lang w:val="en-US"/>
        </w:rPr>
        <w:t>ș</w:t>
      </w:r>
      <w:r w:rsidRPr="004C2E35">
        <w:rPr>
          <w:rFonts w:ascii="Times New Roman" w:eastAsia="Times New Roman" w:hAnsi="Times New Roman" w:cs="Times New Roman"/>
          <w:sz w:val="24"/>
          <w:szCs w:val="24"/>
          <w:lang w:val="en-US"/>
        </w:rPr>
        <w:t xml:space="preserve">terea ratei </w:t>
      </w:r>
      <w:r w:rsidR="00A0114F" w:rsidRPr="00E0646D">
        <w:rPr>
          <w:rFonts w:ascii="Times New Roman" w:eastAsia="Times New Roman" w:hAnsi="Times New Roman" w:cs="Times New Roman"/>
          <w:sz w:val="24"/>
          <w:szCs w:val="24"/>
          <w:lang w:val="en-US"/>
        </w:rPr>
        <w:t xml:space="preserve">de </w:t>
      </w:r>
      <w:r w:rsidRPr="004C2E35">
        <w:rPr>
          <w:rFonts w:ascii="Times New Roman" w:eastAsia="Times New Roman" w:hAnsi="Times New Roman" w:cs="Times New Roman"/>
          <w:sz w:val="24"/>
          <w:szCs w:val="24"/>
          <w:lang w:val="en-US"/>
        </w:rPr>
        <w:t>utilizare eficient</w:t>
      </w:r>
      <w:r w:rsidR="00A0114F"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 xml:space="preserve"> a resurselor</w:t>
      </w:r>
      <w:r w:rsidR="00A0114F" w:rsidRPr="00E0646D">
        <w:rPr>
          <w:rFonts w:ascii="Times New Roman" w:eastAsia="Times New Roman" w:hAnsi="Times New Roman" w:cs="Times New Roman"/>
          <w:sz w:val="24"/>
          <w:szCs w:val="24"/>
          <w:lang w:val="en-US"/>
        </w:rPr>
        <w:t>ș</w:t>
      </w:r>
      <w:r w:rsidRPr="004C2E35">
        <w:rPr>
          <w:rFonts w:ascii="Times New Roman" w:eastAsia="Times New Roman" w:hAnsi="Times New Roman" w:cs="Times New Roman"/>
          <w:sz w:val="24"/>
          <w:szCs w:val="24"/>
          <w:lang w:val="en-US"/>
        </w:rPr>
        <w:t>si diminuare a deseurilor generate de utilizarea surselor tradi</w:t>
      </w:r>
      <w:r w:rsidR="00A0114F" w:rsidRPr="00E0646D">
        <w:rPr>
          <w:rFonts w:ascii="Times New Roman" w:eastAsia="Times New Roman" w:hAnsi="Times New Roman" w:cs="Times New Roman"/>
          <w:sz w:val="24"/>
          <w:szCs w:val="24"/>
          <w:lang w:val="en-US"/>
        </w:rPr>
        <w:t>ț</w:t>
      </w:r>
      <w:r w:rsidRPr="004C2E35">
        <w:rPr>
          <w:rFonts w:ascii="Times New Roman" w:eastAsia="Times New Roman" w:hAnsi="Times New Roman" w:cs="Times New Roman"/>
          <w:sz w:val="24"/>
          <w:szCs w:val="24"/>
          <w:lang w:val="en-US"/>
        </w:rPr>
        <w:t xml:space="preserve">ionale de </w:t>
      </w:r>
      <w:r w:rsidR="00A0114F" w:rsidRPr="00E0646D">
        <w:rPr>
          <w:rFonts w:ascii="Times New Roman" w:eastAsia="Times New Roman" w:hAnsi="Times New Roman" w:cs="Times New Roman"/>
          <w:sz w:val="24"/>
          <w:szCs w:val="24"/>
          <w:lang w:val="en-US"/>
        </w:rPr>
        <w:t>î</w:t>
      </w:r>
      <w:r w:rsidRPr="004C2E35">
        <w:rPr>
          <w:rFonts w:ascii="Times New Roman" w:eastAsia="Times New Roman" w:hAnsi="Times New Roman" w:cs="Times New Roman"/>
          <w:sz w:val="24"/>
          <w:szCs w:val="24"/>
          <w:lang w:val="en-US"/>
        </w:rPr>
        <w:t>ncalzire (c</w:t>
      </w:r>
      <w:r w:rsidR="00A0114F" w:rsidRPr="00E0646D">
        <w:rPr>
          <w:rFonts w:ascii="Times New Roman" w:eastAsia="Times New Roman" w:hAnsi="Times New Roman" w:cs="Times New Roman"/>
          <w:sz w:val="24"/>
          <w:szCs w:val="24"/>
          <w:lang w:val="en-US"/>
        </w:rPr>
        <w:t>ă</w:t>
      </w:r>
      <w:r w:rsidRPr="004C2E35">
        <w:rPr>
          <w:rFonts w:ascii="Times New Roman" w:eastAsia="Times New Roman" w:hAnsi="Times New Roman" w:cs="Times New Roman"/>
          <w:sz w:val="24"/>
          <w:szCs w:val="24"/>
          <w:lang w:val="en-US"/>
        </w:rPr>
        <w:t>rbune, lemn etc).</w:t>
      </w:r>
    </w:p>
    <w:p w:rsidR="00462946" w:rsidRPr="00E0646D" w:rsidRDefault="00462946" w:rsidP="002434D9">
      <w:pPr>
        <w:shd w:val="clear" w:color="auto" w:fill="FFFFFF"/>
        <w:spacing w:after="0"/>
        <w:ind w:firstLine="567"/>
        <w:jc w:val="both"/>
        <w:rPr>
          <w:rFonts w:ascii="Times New Roman" w:eastAsia="Times New Roman" w:hAnsi="Times New Roman" w:cs="Times New Roman"/>
          <w:color w:val="FF0000"/>
          <w:sz w:val="24"/>
          <w:szCs w:val="24"/>
        </w:rPr>
      </w:pPr>
      <w:r w:rsidRPr="00E0646D">
        <w:rPr>
          <w:rFonts w:ascii="Times New Roman" w:eastAsia="Times New Roman" w:hAnsi="Times New Roman" w:cs="Times New Roman"/>
          <w:b/>
          <w:bCs/>
          <w:sz w:val="24"/>
          <w:szCs w:val="24"/>
        </w:rPr>
        <w:t>c)</w:t>
      </w:r>
      <w:r w:rsidRPr="00E0646D">
        <w:rPr>
          <w:rFonts w:ascii="Times New Roman" w:eastAsia="Times New Roman" w:hAnsi="Times New Roman" w:cs="Times New Roman"/>
          <w:sz w:val="24"/>
          <w:szCs w:val="24"/>
        </w:rPr>
        <w:t> </w:t>
      </w:r>
      <w:r w:rsidRPr="00E0646D">
        <w:rPr>
          <w:rFonts w:ascii="Times New Roman" w:eastAsia="Times New Roman" w:hAnsi="Times New Roman" w:cs="Times New Roman"/>
          <w:b/>
          <w:bCs/>
          <w:sz w:val="24"/>
          <w:szCs w:val="24"/>
        </w:rPr>
        <w:t>valoarea investiției</w:t>
      </w:r>
      <w:r w:rsidR="00683188" w:rsidRPr="00E0646D">
        <w:rPr>
          <w:rFonts w:ascii="Times New Roman" w:eastAsia="Times New Roman" w:hAnsi="Times New Roman" w:cs="Times New Roman"/>
          <w:sz w:val="24"/>
          <w:szCs w:val="24"/>
        </w:rPr>
        <w:t xml:space="preserve">: </w:t>
      </w:r>
      <w:r w:rsidR="00DD1C73" w:rsidRPr="00DD1C73">
        <w:rPr>
          <w:rFonts w:ascii="Times New Roman" w:eastAsia="Times New Roman" w:hAnsi="Times New Roman" w:cs="Times New Roman"/>
          <w:sz w:val="24"/>
          <w:szCs w:val="24"/>
        </w:rPr>
        <w:t>110.000.000,00 lei</w:t>
      </w:r>
    </w:p>
    <w:p w:rsidR="00462946" w:rsidRPr="00E0646D" w:rsidRDefault="00462946" w:rsidP="002434D9">
      <w:pPr>
        <w:shd w:val="clear" w:color="auto" w:fill="FFFFFF"/>
        <w:spacing w:after="0"/>
        <w:ind w:firstLine="567"/>
        <w:jc w:val="both"/>
        <w:rPr>
          <w:rFonts w:ascii="Times New Roman" w:eastAsia="Times New Roman" w:hAnsi="Times New Roman" w:cs="Times New Roman"/>
          <w:color w:val="FF0000"/>
          <w:sz w:val="24"/>
          <w:szCs w:val="24"/>
        </w:rPr>
      </w:pPr>
      <w:r w:rsidRPr="00E0646D">
        <w:rPr>
          <w:rFonts w:ascii="Times New Roman" w:eastAsia="Times New Roman" w:hAnsi="Times New Roman" w:cs="Times New Roman"/>
          <w:b/>
          <w:bCs/>
          <w:sz w:val="24"/>
          <w:szCs w:val="24"/>
        </w:rPr>
        <w:t>d)</w:t>
      </w:r>
      <w:r w:rsidRPr="00E0646D">
        <w:rPr>
          <w:rFonts w:ascii="Times New Roman" w:eastAsia="Times New Roman" w:hAnsi="Times New Roman" w:cs="Times New Roman"/>
          <w:sz w:val="24"/>
          <w:szCs w:val="24"/>
        </w:rPr>
        <w:t> </w:t>
      </w:r>
      <w:r w:rsidRPr="00E0646D">
        <w:rPr>
          <w:rFonts w:ascii="Times New Roman" w:eastAsia="Times New Roman" w:hAnsi="Times New Roman" w:cs="Times New Roman"/>
          <w:b/>
          <w:bCs/>
          <w:sz w:val="24"/>
          <w:szCs w:val="24"/>
        </w:rPr>
        <w:t>perioada de implementare propusă</w:t>
      </w:r>
      <w:r w:rsidR="00683188" w:rsidRPr="00E0646D">
        <w:rPr>
          <w:rFonts w:ascii="Times New Roman" w:eastAsia="Times New Roman" w:hAnsi="Times New Roman" w:cs="Times New Roman"/>
          <w:sz w:val="24"/>
          <w:szCs w:val="24"/>
        </w:rPr>
        <w:t xml:space="preserve">: </w:t>
      </w:r>
      <w:r w:rsidR="00DD1C73" w:rsidRPr="00DD1C73">
        <w:rPr>
          <w:rFonts w:ascii="Times New Roman" w:eastAsia="Times New Roman" w:hAnsi="Times New Roman" w:cs="Times New Roman"/>
          <w:sz w:val="24"/>
          <w:szCs w:val="24"/>
        </w:rPr>
        <w:t>48 luni</w:t>
      </w:r>
    </w:p>
    <w:p w:rsidR="00462946" w:rsidRPr="00E0646D" w:rsidRDefault="00462946" w:rsidP="002434D9">
      <w:pPr>
        <w:shd w:val="clear" w:color="auto" w:fill="FFFFFF"/>
        <w:spacing w:after="0"/>
        <w:ind w:firstLine="567"/>
        <w:jc w:val="both"/>
        <w:rPr>
          <w:rFonts w:ascii="Times New Roman" w:eastAsia="Times New Roman" w:hAnsi="Times New Roman" w:cs="Times New Roman"/>
          <w:b/>
          <w:bCs/>
          <w:sz w:val="24"/>
          <w:szCs w:val="24"/>
        </w:rPr>
      </w:pPr>
      <w:r w:rsidRPr="00E0646D">
        <w:rPr>
          <w:rFonts w:ascii="Times New Roman" w:eastAsia="Times New Roman" w:hAnsi="Times New Roman" w:cs="Times New Roman"/>
          <w:b/>
          <w:bCs/>
          <w:sz w:val="24"/>
          <w:szCs w:val="24"/>
        </w:rPr>
        <w:t>e)</w:t>
      </w:r>
      <w:r w:rsidRPr="00E0646D">
        <w:rPr>
          <w:rFonts w:ascii="Times New Roman" w:eastAsia="Times New Roman" w:hAnsi="Times New Roman" w:cs="Times New Roman"/>
          <w:sz w:val="24"/>
          <w:szCs w:val="24"/>
        </w:rPr>
        <w:t> </w:t>
      </w:r>
      <w:r w:rsidRPr="00E0646D">
        <w:rPr>
          <w:rFonts w:ascii="Times New Roman" w:eastAsia="Times New Roman" w:hAnsi="Times New Roman" w:cs="Times New Roman"/>
          <w:b/>
          <w:bCs/>
          <w:sz w:val="24"/>
          <w:szCs w:val="24"/>
        </w:rPr>
        <w:t>planșe reprezentând limitele amplasamentului proiectului, inclusiv orice suprafață de teren solicitată pentru a fi folosită temporar (planuri de situație și amplasamente)</w:t>
      </w:r>
      <w:r w:rsidR="00683188" w:rsidRPr="00E0646D">
        <w:rPr>
          <w:rFonts w:ascii="Times New Roman" w:eastAsia="Times New Roman" w:hAnsi="Times New Roman" w:cs="Times New Roman"/>
          <w:b/>
          <w:bCs/>
          <w:sz w:val="24"/>
          <w:szCs w:val="24"/>
        </w:rPr>
        <w:t>:</w:t>
      </w:r>
    </w:p>
    <w:p w:rsidR="00683188" w:rsidRPr="00E0646D" w:rsidRDefault="00683188"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xml:space="preserve">- plan </w:t>
      </w:r>
      <w:r w:rsidR="002F0768" w:rsidRPr="00E0646D">
        <w:rPr>
          <w:rFonts w:ascii="Times New Roman" w:eastAsia="Times New Roman" w:hAnsi="Times New Roman" w:cs="Times New Roman"/>
          <w:sz w:val="24"/>
          <w:szCs w:val="24"/>
        </w:rPr>
        <w:t>încadrare în zonă</w:t>
      </w:r>
    </w:p>
    <w:p w:rsidR="00462946" w:rsidRPr="00E0646D" w:rsidRDefault="00462946" w:rsidP="002434D9">
      <w:pPr>
        <w:shd w:val="clear" w:color="auto" w:fill="FFFFFF"/>
        <w:spacing w:after="0"/>
        <w:ind w:firstLine="567"/>
        <w:jc w:val="both"/>
        <w:rPr>
          <w:rFonts w:ascii="Times New Roman" w:eastAsia="Times New Roman" w:hAnsi="Times New Roman" w:cs="Times New Roman"/>
          <w:b/>
          <w:bCs/>
          <w:color w:val="000000" w:themeColor="text1"/>
          <w:sz w:val="24"/>
          <w:szCs w:val="24"/>
        </w:rPr>
      </w:pPr>
      <w:r w:rsidRPr="00E0646D">
        <w:rPr>
          <w:rFonts w:ascii="Times New Roman" w:eastAsia="Times New Roman" w:hAnsi="Times New Roman" w:cs="Times New Roman"/>
          <w:b/>
          <w:bCs/>
          <w:sz w:val="24"/>
          <w:szCs w:val="24"/>
        </w:rPr>
        <w:t>f)</w:t>
      </w:r>
      <w:r w:rsidRPr="00E0646D">
        <w:rPr>
          <w:rFonts w:ascii="Times New Roman" w:eastAsia="Times New Roman" w:hAnsi="Times New Roman" w:cs="Times New Roman"/>
          <w:sz w:val="24"/>
          <w:szCs w:val="24"/>
        </w:rPr>
        <w:t> </w:t>
      </w:r>
      <w:r w:rsidRPr="00E0646D">
        <w:rPr>
          <w:rFonts w:ascii="Times New Roman" w:eastAsia="Times New Roman" w:hAnsi="Times New Roman" w:cs="Times New Roman"/>
          <w:b/>
          <w:bCs/>
          <w:color w:val="000000" w:themeColor="text1"/>
          <w:sz w:val="24"/>
          <w:szCs w:val="24"/>
        </w:rPr>
        <w:t>o descriere a caracteristicilor fizice ale întregului proiect, formele fizice ale proiectului (planuri, clădiri, alte structuri, materiale de construcție și altele).</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Conductele ce vehiculează gaze naturale se montează îngropat la adâncimea de 0,90 m de la generatoarea superioară la cota naturală a terenului, protejate într-un strat de nisip cu grosimea de 10-25 cm, fiind însodite de un fir trasor, pentru detectare. Deasupra conductelor la înălțimea de 0,40 m se aşează banda de avertizarede culoare galbenă.</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Îmbinarea tuburilor din PEHD se realizează prin sudură cap la cap sau prin electrofuziune, folosind fitinguri injectate care au inclus şi elementul de încălzire, ce constă într-o rezistență electrică care în momentul în care este alimentată cu energie electrică produce topirea locală a materialului realizând procesul de sudură.</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Compactarea terenului se realizează în straturi, manual până la banda de avertizare după care</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se execută folosind maiul mecanic.</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La intersec</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ia cu alte utilită</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 se folosesc tuburi de protec</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ie din PE, PVC sau OL după natura</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utilită</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ilor întâlnite, iar la capetele tuburilor se montează răsuflători, care pot fi:</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carosabile, când se montează în trotuar sau carosabil;</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necarosabile pentru montajul în spadii verzi.</w:t>
      </w:r>
    </w:p>
    <w:p w:rsidR="001546B1" w:rsidRPr="00E0646D" w:rsidRDefault="001546B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lastRenderedPageBreak/>
        <w:tab/>
        <w:t>Conducta de gaz traverseaza în trei secțiuni un cursa de apă și într-o secțiune un curs de apă necadastrat</w:t>
      </w:r>
      <w:r w:rsidR="00186490" w:rsidRPr="00E0646D">
        <w:rPr>
          <w:rFonts w:ascii="Times New Roman" w:eastAsia="Times New Roman" w:hAnsi="Times New Roman" w:cs="Times New Roman"/>
          <w:sz w:val="24"/>
          <w:szCs w:val="24"/>
        </w:rPr>
        <w:t xml:space="preserve"> în Dudașul Schelei</w:t>
      </w:r>
      <w:r w:rsidRPr="00E0646D">
        <w:rPr>
          <w:rFonts w:ascii="Times New Roman" w:eastAsia="Times New Roman" w:hAnsi="Times New Roman" w:cs="Times New Roman"/>
          <w:sz w:val="24"/>
          <w:szCs w:val="24"/>
        </w:rPr>
        <w:t>.</w:t>
      </w:r>
      <w:r w:rsidR="00186490" w:rsidRPr="00E0646D">
        <w:rPr>
          <w:rFonts w:ascii="Times New Roman" w:eastAsia="Times New Roman" w:hAnsi="Times New Roman" w:cs="Times New Roman"/>
          <w:sz w:val="24"/>
          <w:szCs w:val="24"/>
        </w:rPr>
        <w:t xml:space="preserve"> Conform studiului hidrologic întocmit de I.N.H.G.A. București, au fost stabilite debitele cu probabilitatea de depașire de 1% pentru Pârâul Crihala și pârâul Valea Necadastrată. Conform calculului de inundabilitate au rezultat următoarele</w:t>
      </w:r>
      <w:r w:rsidR="00186490" w:rsidRPr="00E0646D">
        <w:rPr>
          <w:rFonts w:ascii="Times New Roman" w:eastAsia="Times New Roman" w:hAnsi="Times New Roman" w:cs="Times New Roman"/>
          <w:sz w:val="24"/>
          <w:szCs w:val="24"/>
          <w:rtl/>
          <w:lang w:bidi="he-IL"/>
        </w:rPr>
        <w:t>׃</w:t>
      </w:r>
    </w:p>
    <w:p w:rsidR="00186490" w:rsidRPr="00E0646D" w:rsidRDefault="00186490" w:rsidP="00C05C8E">
      <w:pPr>
        <w:pStyle w:val="ListParagraph"/>
        <w:numPr>
          <w:ilvl w:val="0"/>
          <w:numId w:val="5"/>
        </w:numPr>
        <w:shd w:val="clear" w:color="auto" w:fill="FFFFFF"/>
        <w:spacing w:after="0"/>
        <w:ind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Subtraversarea nr. 1 Pârâul Crihala – zona Podul Gruii-aval pod</w:t>
      </w:r>
    </w:p>
    <w:p w:rsidR="00186490" w:rsidRPr="00E0646D" w:rsidRDefault="00186490"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Curs de apă traversat</w:t>
      </w:r>
      <w:r w:rsidRPr="00E0646D">
        <w:rPr>
          <w:rFonts w:ascii="Times New Roman" w:eastAsia="Times New Roman" w:hAnsi="Times New Roman" w:cs="Times New Roman"/>
          <w:sz w:val="24"/>
          <w:szCs w:val="24"/>
          <w:rtl/>
          <w:lang w:bidi="he-IL"/>
        </w:rPr>
        <w:t>׃</w:t>
      </w:r>
      <w:r w:rsidRPr="00E0646D">
        <w:rPr>
          <w:rFonts w:ascii="Times New Roman" w:eastAsia="Times New Roman" w:hAnsi="Times New Roman" w:cs="Times New Roman"/>
          <w:sz w:val="24"/>
          <w:szCs w:val="24"/>
        </w:rPr>
        <w:t xml:space="preserve"> Pârâul Crihala</w:t>
      </w:r>
    </w:p>
    <w:p w:rsidR="00186490" w:rsidRPr="00E0646D" w:rsidRDefault="00186490"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talveg = +67,05 mMN</w:t>
      </w:r>
    </w:p>
    <w:p w:rsidR="00186490" w:rsidRPr="00E0646D" w:rsidRDefault="00186490"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NAE Q1% = +69,15 mMN</w:t>
      </w:r>
    </w:p>
    <w:p w:rsidR="00186490" w:rsidRPr="00E0646D" w:rsidRDefault="00186490"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conducta gaz = +72,85 mMN</w:t>
      </w:r>
    </w:p>
    <w:p w:rsidR="00691B9A"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bookmarkStart w:id="0" w:name="_Hlk166591511"/>
      <w:r w:rsidRPr="00E0646D">
        <w:rPr>
          <w:rFonts w:ascii="Times New Roman" w:eastAsia="Times New Roman" w:hAnsi="Times New Roman" w:cs="Times New Roman"/>
          <w:sz w:val="24"/>
          <w:szCs w:val="24"/>
        </w:rPr>
        <w:t>Coordonate stereo 70</w:t>
      </w:r>
      <w:r w:rsidRPr="00E0646D">
        <w:rPr>
          <w:rFonts w:ascii="Times New Roman" w:eastAsia="Times New Roman" w:hAnsi="Times New Roman" w:cs="Times New Roman"/>
          <w:sz w:val="24"/>
          <w:szCs w:val="24"/>
          <w:rtl/>
          <w:lang w:bidi="he-IL"/>
        </w:rPr>
        <w:t>׃</w:t>
      </w:r>
    </w:p>
    <w:p w:rsidR="008E0BBB"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Mal drept</w:t>
      </w:r>
      <w:r w:rsidRPr="00E0646D">
        <w:rPr>
          <w:rFonts w:ascii="Times New Roman" w:eastAsia="Times New Roman" w:hAnsi="Times New Roman" w:cs="Times New Roman"/>
          <w:sz w:val="24"/>
          <w:szCs w:val="24"/>
          <w:rtl/>
          <w:lang w:bidi="he-IL"/>
        </w:rPr>
        <w:t>׃</w:t>
      </w:r>
      <w:r w:rsidRPr="00E0646D">
        <w:rPr>
          <w:rFonts w:ascii="Times New Roman" w:eastAsia="Times New Roman" w:hAnsi="Times New Roman" w:cs="Times New Roman"/>
          <w:sz w:val="24"/>
          <w:szCs w:val="24"/>
        </w:rPr>
        <w:t xml:space="preserve"> Y=314896   X=351573</w:t>
      </w:r>
    </w:p>
    <w:p w:rsidR="008E0BBB"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Mal st</w:t>
      </w:r>
      <w:r w:rsidR="00A0114F" w:rsidRPr="00E0646D">
        <w:rPr>
          <w:rFonts w:ascii="Times New Roman" w:eastAsia="Times New Roman" w:hAnsi="Times New Roman" w:cs="Times New Roman"/>
          <w:sz w:val="24"/>
          <w:szCs w:val="24"/>
        </w:rPr>
        <w:t>â</w:t>
      </w:r>
      <w:r w:rsidRPr="00E0646D">
        <w:rPr>
          <w:rFonts w:ascii="Times New Roman" w:eastAsia="Times New Roman" w:hAnsi="Times New Roman" w:cs="Times New Roman"/>
          <w:sz w:val="24"/>
          <w:szCs w:val="24"/>
        </w:rPr>
        <w:t>ng</w:t>
      </w:r>
      <w:r w:rsidRPr="00E0646D">
        <w:rPr>
          <w:rFonts w:ascii="Times New Roman" w:eastAsia="Times New Roman" w:hAnsi="Times New Roman" w:cs="Times New Roman"/>
          <w:sz w:val="24"/>
          <w:szCs w:val="24"/>
          <w:rtl/>
          <w:lang w:bidi="he-IL"/>
        </w:rPr>
        <w:t>׃</w:t>
      </w:r>
      <w:r w:rsidRPr="00E0646D">
        <w:rPr>
          <w:rFonts w:ascii="Times New Roman" w:eastAsia="Times New Roman" w:hAnsi="Times New Roman" w:cs="Times New Roman"/>
          <w:sz w:val="24"/>
          <w:szCs w:val="24"/>
        </w:rPr>
        <w:t xml:space="preserve"> Y=314914   X=351591</w:t>
      </w:r>
      <w:bookmarkEnd w:id="0"/>
    </w:p>
    <w:p w:rsidR="00186490" w:rsidRPr="00E0646D" w:rsidRDefault="00186490" w:rsidP="00C05C8E">
      <w:pPr>
        <w:pStyle w:val="ListParagraph"/>
        <w:numPr>
          <w:ilvl w:val="0"/>
          <w:numId w:val="5"/>
        </w:numPr>
        <w:shd w:val="clear" w:color="auto" w:fill="FFFFFF"/>
        <w:tabs>
          <w:tab w:val="left" w:pos="1418"/>
        </w:tabs>
        <w:spacing w:after="0"/>
        <w:ind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Subtraversarea nr. 2 Pârâul Crihala – zona sens giratoriu spre Craiova -aval pod</w:t>
      </w:r>
    </w:p>
    <w:p w:rsidR="00186490" w:rsidRPr="00E0646D" w:rsidRDefault="00186490"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Curs de apă traversat</w:t>
      </w:r>
      <w:r w:rsidRPr="00E0646D">
        <w:rPr>
          <w:rFonts w:ascii="Times New Roman" w:eastAsia="Times New Roman" w:hAnsi="Times New Roman" w:cs="Times New Roman"/>
          <w:sz w:val="24"/>
          <w:szCs w:val="24"/>
          <w:rtl/>
          <w:lang w:bidi="he-IL"/>
        </w:rPr>
        <w:t>׃</w:t>
      </w:r>
      <w:r w:rsidRPr="00E0646D">
        <w:rPr>
          <w:rFonts w:ascii="Times New Roman" w:eastAsia="Times New Roman" w:hAnsi="Times New Roman" w:cs="Times New Roman"/>
          <w:sz w:val="24"/>
          <w:szCs w:val="24"/>
        </w:rPr>
        <w:t xml:space="preserve"> Pârâul Crihala</w:t>
      </w:r>
    </w:p>
    <w:p w:rsidR="00186490" w:rsidRPr="00E0646D" w:rsidRDefault="00186490"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talveg = +51,27 mMN</w:t>
      </w:r>
    </w:p>
    <w:p w:rsidR="00186490" w:rsidRPr="00E0646D" w:rsidRDefault="00186490"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NAE Q1% = +53,07 mMN</w:t>
      </w:r>
    </w:p>
    <w:p w:rsidR="00186490" w:rsidRPr="00E0646D" w:rsidRDefault="00186490"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conducta gaz = +58,50 mMN</w:t>
      </w:r>
    </w:p>
    <w:p w:rsidR="008E0BBB"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bookmarkStart w:id="1" w:name="_Hlk166591617"/>
      <w:r w:rsidRPr="00E0646D">
        <w:rPr>
          <w:rFonts w:ascii="Times New Roman" w:eastAsia="Times New Roman" w:hAnsi="Times New Roman" w:cs="Times New Roman"/>
          <w:sz w:val="24"/>
          <w:szCs w:val="24"/>
        </w:rPr>
        <w:t>Coordonate stereo 70׃</w:t>
      </w:r>
    </w:p>
    <w:p w:rsidR="008E0BBB"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Mal drept׃ Y=316082   X=350672</w:t>
      </w:r>
    </w:p>
    <w:p w:rsidR="00A0114F"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Mal st</w:t>
      </w:r>
      <w:r w:rsidR="00A0114F" w:rsidRPr="00E0646D">
        <w:rPr>
          <w:rFonts w:ascii="Times New Roman" w:eastAsia="Times New Roman" w:hAnsi="Times New Roman" w:cs="Times New Roman"/>
          <w:sz w:val="24"/>
          <w:szCs w:val="24"/>
        </w:rPr>
        <w:t>â</w:t>
      </w:r>
      <w:r w:rsidRPr="00E0646D">
        <w:rPr>
          <w:rFonts w:ascii="Times New Roman" w:eastAsia="Times New Roman" w:hAnsi="Times New Roman" w:cs="Times New Roman"/>
          <w:sz w:val="24"/>
          <w:szCs w:val="24"/>
        </w:rPr>
        <w:t>ng׃ Y=316102   X=350692</w:t>
      </w:r>
      <w:bookmarkEnd w:id="1"/>
    </w:p>
    <w:p w:rsidR="00CA54EC" w:rsidRPr="00E0646D" w:rsidRDefault="00CA54EC" w:rsidP="00C05C8E">
      <w:pPr>
        <w:pStyle w:val="ListParagraph"/>
        <w:numPr>
          <w:ilvl w:val="0"/>
          <w:numId w:val="5"/>
        </w:numPr>
        <w:shd w:val="clear" w:color="auto" w:fill="FFFFFF"/>
        <w:spacing w:after="0"/>
        <w:ind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Subtraversarea nr. 3 Pârâul Crihala – zona OMV ieșire spre Craiova-aval pod</w:t>
      </w:r>
    </w:p>
    <w:p w:rsidR="00CA54EC" w:rsidRPr="00E0646D" w:rsidRDefault="00CA54EC"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Curs de apă traversat</w:t>
      </w:r>
      <w:r w:rsidRPr="00E0646D">
        <w:rPr>
          <w:rFonts w:ascii="Times New Roman" w:eastAsia="Times New Roman" w:hAnsi="Times New Roman" w:cs="Times New Roman"/>
          <w:sz w:val="24"/>
          <w:szCs w:val="24"/>
          <w:rtl/>
          <w:lang w:bidi="he-IL"/>
        </w:rPr>
        <w:t>׃</w:t>
      </w:r>
      <w:r w:rsidRPr="00E0646D">
        <w:rPr>
          <w:rFonts w:ascii="Times New Roman" w:eastAsia="Times New Roman" w:hAnsi="Times New Roman" w:cs="Times New Roman"/>
          <w:sz w:val="24"/>
          <w:szCs w:val="24"/>
        </w:rPr>
        <w:t xml:space="preserve"> Pârâul Crihala</w:t>
      </w:r>
    </w:p>
    <w:p w:rsidR="00CA54EC" w:rsidRPr="00E0646D" w:rsidRDefault="00CA54EC"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talveg = +48,04 mMN</w:t>
      </w:r>
    </w:p>
    <w:p w:rsidR="00CA54EC" w:rsidRPr="00E0646D" w:rsidRDefault="00CA54EC"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NAE Q1% = +49,85 mMN</w:t>
      </w:r>
    </w:p>
    <w:p w:rsidR="00CA54EC" w:rsidRPr="00E0646D" w:rsidRDefault="00CA54EC"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conducta gaz = +52,60 mMN</w:t>
      </w:r>
    </w:p>
    <w:p w:rsidR="008E0BBB"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Coordonate stereo 70׃</w:t>
      </w:r>
    </w:p>
    <w:p w:rsidR="008E0BBB"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Mal drept׃ Y=316474   X=350523</w:t>
      </w:r>
    </w:p>
    <w:p w:rsidR="008E0BBB"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Mal st</w:t>
      </w:r>
      <w:r w:rsidR="00A0114F" w:rsidRPr="00E0646D">
        <w:rPr>
          <w:rFonts w:ascii="Times New Roman" w:eastAsia="Times New Roman" w:hAnsi="Times New Roman" w:cs="Times New Roman"/>
          <w:sz w:val="24"/>
          <w:szCs w:val="24"/>
        </w:rPr>
        <w:t>â</w:t>
      </w:r>
      <w:r w:rsidRPr="00E0646D">
        <w:rPr>
          <w:rFonts w:ascii="Times New Roman" w:eastAsia="Times New Roman" w:hAnsi="Times New Roman" w:cs="Times New Roman"/>
          <w:sz w:val="24"/>
          <w:szCs w:val="24"/>
        </w:rPr>
        <w:t>ng׃ Y=316459   X=350552</w:t>
      </w:r>
    </w:p>
    <w:p w:rsidR="00CA54EC" w:rsidRPr="00E0646D" w:rsidRDefault="00CA54EC" w:rsidP="00C05C8E">
      <w:pPr>
        <w:pStyle w:val="ListParagraph"/>
        <w:numPr>
          <w:ilvl w:val="0"/>
          <w:numId w:val="5"/>
        </w:numPr>
        <w:shd w:val="clear" w:color="auto" w:fill="FFFFFF"/>
        <w:spacing w:after="0"/>
        <w:ind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Subtraversarea nr. 4 Pârâul Valea Necadastrată – Dudașul Schelei</w:t>
      </w:r>
    </w:p>
    <w:p w:rsidR="00CA54EC" w:rsidRPr="00E0646D" w:rsidRDefault="00CA54EC"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Curs de apă traversat</w:t>
      </w:r>
      <w:r w:rsidRPr="00E0646D">
        <w:rPr>
          <w:rFonts w:ascii="Times New Roman" w:eastAsia="Times New Roman" w:hAnsi="Times New Roman" w:cs="Times New Roman"/>
          <w:sz w:val="24"/>
          <w:szCs w:val="24"/>
          <w:rtl/>
          <w:lang w:bidi="he-IL"/>
        </w:rPr>
        <w:t>׃</w:t>
      </w:r>
      <w:r w:rsidRPr="00E0646D">
        <w:rPr>
          <w:rFonts w:ascii="Times New Roman" w:eastAsia="Times New Roman" w:hAnsi="Times New Roman" w:cs="Times New Roman"/>
          <w:sz w:val="24"/>
          <w:szCs w:val="24"/>
        </w:rPr>
        <w:t xml:space="preserve"> pârâul Valea Necadastrată</w:t>
      </w:r>
    </w:p>
    <w:p w:rsidR="00CA54EC" w:rsidRPr="00E0646D" w:rsidRDefault="00CA54EC"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talveg = +86,48 mMN</w:t>
      </w:r>
    </w:p>
    <w:p w:rsidR="00CA54EC" w:rsidRPr="00E0646D" w:rsidRDefault="00CA54EC"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NAE Q1% = +87,40 mMN</w:t>
      </w:r>
    </w:p>
    <w:p w:rsidR="00186490" w:rsidRPr="00E0646D" w:rsidRDefault="00CA54EC" w:rsidP="00C05C8E">
      <w:pPr>
        <w:pStyle w:val="ListParagraph"/>
        <w:numPr>
          <w:ilvl w:val="0"/>
          <w:numId w:val="6"/>
        </w:numPr>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Cota conducta gaz = +91,20 mMN</w:t>
      </w:r>
    </w:p>
    <w:p w:rsidR="008E0BBB"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Coordonate stereo 70׃</w:t>
      </w:r>
    </w:p>
    <w:p w:rsidR="008E0BBB"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Mal drept׃ Y=309678   X=351671</w:t>
      </w:r>
    </w:p>
    <w:p w:rsidR="008E0BBB" w:rsidRPr="00E0646D" w:rsidRDefault="008E0BBB" w:rsidP="00C05C8E">
      <w:pPr>
        <w:pStyle w:val="ListParagraph"/>
        <w:shd w:val="clear" w:color="auto" w:fill="FFFFFF"/>
        <w:spacing w:after="0"/>
        <w:ind w:left="1068" w:hanging="35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Mal st</w:t>
      </w:r>
      <w:r w:rsidR="00A0114F" w:rsidRPr="00E0646D">
        <w:rPr>
          <w:rFonts w:ascii="Times New Roman" w:eastAsia="Times New Roman" w:hAnsi="Times New Roman" w:cs="Times New Roman"/>
          <w:sz w:val="24"/>
          <w:szCs w:val="24"/>
        </w:rPr>
        <w:t>â</w:t>
      </w:r>
      <w:r w:rsidRPr="00E0646D">
        <w:rPr>
          <w:rFonts w:ascii="Times New Roman" w:eastAsia="Times New Roman" w:hAnsi="Times New Roman" w:cs="Times New Roman"/>
          <w:sz w:val="24"/>
          <w:szCs w:val="24"/>
        </w:rPr>
        <w:t>ng׃ Y=309656   X=351679</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Ultimele opera</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ii constau în aducerea terenului la forma ini</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ială şi marcarea conductei pe</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elemente fixe, stabile, cum ar fi garduri din beton, clădiri în zonele locuite, stâlpi, etc.</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xml:space="preserve">  Traseul conductei:</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Traseul respectă distan</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 xml:space="preserve">ele minime conform </w:t>
      </w:r>
      <w:r w:rsidR="00191F1B" w:rsidRPr="00E0646D">
        <w:rPr>
          <w:rFonts w:ascii="Times New Roman" w:eastAsia="Times New Roman" w:hAnsi="Times New Roman" w:cs="Times New Roman"/>
          <w:sz w:val="24"/>
          <w:szCs w:val="24"/>
        </w:rPr>
        <w:t>normative</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Segoe UI Symbol" w:eastAsia="Times New Roman" w:hAnsi="Segoe UI Symbol" w:cs="Segoe UI Symbol"/>
          <w:sz w:val="24"/>
          <w:szCs w:val="24"/>
        </w:rPr>
        <w:t>➢</w:t>
      </w:r>
      <w:r w:rsidRPr="00E0646D">
        <w:rPr>
          <w:rFonts w:ascii="Times New Roman" w:eastAsia="Times New Roman" w:hAnsi="Times New Roman" w:cs="Times New Roman"/>
          <w:sz w:val="24"/>
          <w:szCs w:val="24"/>
        </w:rPr>
        <w:t xml:space="preserve">  Clădiri - montaj de tip B, 1,00 m,</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Segoe UI Symbol" w:eastAsia="Times New Roman" w:hAnsi="Segoe UI Symbol" w:cs="Segoe UI Symbol"/>
          <w:sz w:val="24"/>
          <w:szCs w:val="24"/>
        </w:rPr>
        <w:t>➢</w:t>
      </w:r>
      <w:r w:rsidRPr="00E0646D">
        <w:rPr>
          <w:rFonts w:ascii="Times New Roman" w:eastAsia="Times New Roman" w:hAnsi="Times New Roman" w:cs="Times New Roman"/>
          <w:sz w:val="24"/>
          <w:szCs w:val="24"/>
        </w:rPr>
        <w:t xml:space="preserve">  Copaci, stâlpi electrici, 0,50 m</w:t>
      </w:r>
    </w:p>
    <w:p w:rsidR="00191F1B"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Segoe UI Symbol" w:eastAsia="Times New Roman" w:hAnsi="Segoe UI Symbol" w:cs="Segoe UI Symbol"/>
          <w:sz w:val="24"/>
          <w:szCs w:val="24"/>
        </w:rPr>
        <w:t>➢</w:t>
      </w:r>
      <w:r w:rsidRPr="00E0646D">
        <w:rPr>
          <w:rFonts w:ascii="Times New Roman" w:eastAsia="Times New Roman" w:hAnsi="Times New Roman" w:cs="Times New Roman"/>
          <w:sz w:val="24"/>
          <w:szCs w:val="24"/>
        </w:rPr>
        <w:t xml:space="preserve">  Materiale:- </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eavă PE 100 SDR 11 Dn 63-250 mm</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teuri bran</w:t>
      </w:r>
      <w:r w:rsidR="00191F1B" w:rsidRPr="00E0646D">
        <w:rPr>
          <w:rFonts w:ascii="Times New Roman" w:eastAsia="Times New Roman" w:hAnsi="Times New Roman" w:cs="Times New Roman"/>
          <w:sz w:val="24"/>
          <w:szCs w:val="24"/>
        </w:rPr>
        <w:t>ș</w:t>
      </w:r>
      <w:r w:rsidRPr="00E0646D">
        <w:rPr>
          <w:rFonts w:ascii="Times New Roman" w:eastAsia="Times New Roman" w:hAnsi="Times New Roman" w:cs="Times New Roman"/>
          <w:sz w:val="24"/>
          <w:szCs w:val="24"/>
        </w:rPr>
        <w:t>ament electrofuziune PE100 SDR11 Dn 63-250 mm</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mufe electrofuziune PE100 SDR11 Dn 63-250 mm</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lastRenderedPageBreak/>
        <w:t>- raiser PE100 SDR11 Dn 32x3,3mm</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conductor Cu, CY 1x2.5.</w:t>
      </w:r>
    </w:p>
    <w:p w:rsidR="00822081" w:rsidRPr="00E0646D" w:rsidRDefault="00822081" w:rsidP="002434D9">
      <w:pPr>
        <w:shd w:val="clear" w:color="auto" w:fill="FFFFFF"/>
        <w:spacing w:after="0"/>
        <w:ind w:firstLine="567"/>
        <w:jc w:val="both"/>
        <w:rPr>
          <w:rFonts w:ascii="Times New Roman" w:eastAsia="Times New Roman" w:hAnsi="Times New Roman" w:cs="Times New Roman"/>
          <w:b/>
          <w:bCs/>
          <w:sz w:val="24"/>
          <w:szCs w:val="24"/>
        </w:rPr>
      </w:pPr>
      <w:r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b/>
          <w:bCs/>
          <w:sz w:val="24"/>
          <w:szCs w:val="24"/>
        </w:rPr>
        <w:t xml:space="preserve">Terasamente: </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Conform art. 6.17 din NTPEE-2018 pentru conductele din PE, adâncimea minimă de pozare</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este de 0,90 m, iar lă</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imea şan</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ului 0,40 m la suprafa</w:t>
      </w:r>
      <w:r w:rsidR="00191F1B" w:rsidRPr="00E0646D">
        <w:rPr>
          <w:rFonts w:ascii="Times New Roman" w:eastAsia="Times New Roman" w:hAnsi="Times New Roman" w:cs="Times New Roman"/>
          <w:sz w:val="24"/>
          <w:szCs w:val="24"/>
        </w:rPr>
        <w:t>ță</w:t>
      </w:r>
      <w:r w:rsidRPr="00E0646D">
        <w:rPr>
          <w:rFonts w:ascii="Times New Roman" w:eastAsia="Times New Roman" w:hAnsi="Times New Roman" w:cs="Times New Roman"/>
          <w:sz w:val="24"/>
          <w:szCs w:val="24"/>
        </w:rPr>
        <w:t xml:space="preserve"> şi 0,30 m la radier.</w:t>
      </w:r>
    </w:p>
    <w:p w:rsidR="00822081" w:rsidRPr="00E0646D" w:rsidRDefault="00822081"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Radierul şan</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ului şi pere</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ii vor fi fără denivelări pentru a asigura distan</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a între generatoare şi</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pere</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ii şan</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ului de 10</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cm. Dup</w:t>
      </w:r>
      <w:r w:rsidR="00191F1B" w:rsidRPr="00E0646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montarea conductei din PE, pe radierul şan</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ului se va aplica un strat de</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nisip de 10</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cm. Primul strat de pământ rezultat din săpătură va avea grosimea de 20 cm, peste care se</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aşează banda avertizoare din polipropilenă, apoi se va continua umplerea succesivă în straturi de 20</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cm şi se va compacta.</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Execu</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 xml:space="preserve">ia forajelor </w:t>
      </w:r>
      <w:r w:rsidR="00191F1B" w:rsidRPr="00E0646D">
        <w:rPr>
          <w:rFonts w:ascii="Times New Roman" w:eastAsia="Times New Roman" w:hAnsi="Times New Roman" w:cs="Times New Roman"/>
          <w:sz w:val="24"/>
          <w:szCs w:val="24"/>
        </w:rPr>
        <w:t>ș</w:t>
      </w:r>
      <w:r w:rsidRPr="00E0646D">
        <w:rPr>
          <w:rFonts w:ascii="Times New Roman" w:eastAsia="Times New Roman" w:hAnsi="Times New Roman" w:cs="Times New Roman"/>
          <w:sz w:val="24"/>
          <w:szCs w:val="24"/>
        </w:rPr>
        <w:t>i tragerea conductelor presupune realizarea unor gropi de pozi</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 xml:space="preserve">ie </w:t>
      </w:r>
      <w:r w:rsidR="00191F1B" w:rsidRPr="00E0646D">
        <w:rPr>
          <w:rFonts w:ascii="Times New Roman" w:eastAsia="Times New Roman" w:hAnsi="Times New Roman" w:cs="Times New Roman"/>
          <w:sz w:val="24"/>
          <w:szCs w:val="24"/>
        </w:rPr>
        <w:t>î</w:t>
      </w:r>
      <w:r w:rsidRPr="00E0646D">
        <w:rPr>
          <w:rFonts w:ascii="Times New Roman" w:eastAsia="Times New Roman" w:hAnsi="Times New Roman" w:cs="Times New Roman"/>
          <w:sz w:val="24"/>
          <w:szCs w:val="24"/>
        </w:rPr>
        <w:t>n partea</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 xml:space="preserve">de unde va </w:t>
      </w:r>
      <w:r w:rsidR="00191F1B" w:rsidRPr="00E0646D">
        <w:rPr>
          <w:rFonts w:ascii="Times New Roman" w:eastAsia="Times New Roman" w:hAnsi="Times New Roman" w:cs="Times New Roman"/>
          <w:sz w:val="24"/>
          <w:szCs w:val="24"/>
        </w:rPr>
        <w:t>î</w:t>
      </w:r>
      <w:r w:rsidRPr="00E0646D">
        <w:rPr>
          <w:rFonts w:ascii="Times New Roman" w:eastAsia="Times New Roman" w:hAnsi="Times New Roman" w:cs="Times New Roman"/>
          <w:sz w:val="24"/>
          <w:szCs w:val="24"/>
        </w:rPr>
        <w:t>ncepe opera</w:t>
      </w:r>
      <w:r w:rsidR="00191F1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iunea de forare respectiv tragere a conductei iar in partea opus</w:t>
      </w:r>
      <w:r w:rsidR="005763EB">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se va executa</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groapa de primire a dispozitivului de forare. Dup</w:t>
      </w:r>
      <w:r w:rsidR="005763EB">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terminarea forajelor </w:t>
      </w:r>
      <w:r w:rsidR="005763EB">
        <w:rPr>
          <w:rFonts w:ascii="Times New Roman" w:eastAsia="Times New Roman" w:hAnsi="Times New Roman" w:cs="Times New Roman"/>
          <w:sz w:val="24"/>
          <w:szCs w:val="24"/>
        </w:rPr>
        <w:t>ș</w:t>
      </w:r>
      <w:r w:rsidRPr="00E0646D">
        <w:rPr>
          <w:rFonts w:ascii="Times New Roman" w:eastAsia="Times New Roman" w:hAnsi="Times New Roman" w:cs="Times New Roman"/>
          <w:sz w:val="24"/>
          <w:szCs w:val="24"/>
        </w:rPr>
        <w:t>i tragerea conductelor, se va</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proceda la aducerea terenului la starea initial</w:t>
      </w:r>
      <w:r w:rsidR="005763EB">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prin umplerea celor doua gropi cu p</w:t>
      </w:r>
      <w:r w:rsidR="005763EB">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m</w:t>
      </w:r>
      <w:r w:rsidR="005763EB">
        <w:rPr>
          <w:rFonts w:ascii="Times New Roman" w:eastAsia="Times New Roman" w:hAnsi="Times New Roman" w:cs="Times New Roman"/>
          <w:sz w:val="24"/>
          <w:szCs w:val="24"/>
        </w:rPr>
        <w:t>â</w:t>
      </w:r>
      <w:r w:rsidRPr="00E0646D">
        <w:rPr>
          <w:rFonts w:ascii="Times New Roman" w:eastAsia="Times New Roman" w:hAnsi="Times New Roman" w:cs="Times New Roman"/>
          <w:sz w:val="24"/>
          <w:szCs w:val="24"/>
        </w:rPr>
        <w:t>ntul e</w:t>
      </w:r>
      <w:r w:rsidR="00191F1B" w:rsidRPr="00E0646D">
        <w:rPr>
          <w:rFonts w:ascii="Times New Roman" w:eastAsia="Times New Roman" w:hAnsi="Times New Roman" w:cs="Times New Roman"/>
          <w:sz w:val="24"/>
          <w:szCs w:val="24"/>
        </w:rPr>
        <w:t>x</w:t>
      </w:r>
      <w:r w:rsidRPr="00E0646D">
        <w:rPr>
          <w:rFonts w:ascii="Times New Roman" w:eastAsia="Times New Roman" w:hAnsi="Times New Roman" w:cs="Times New Roman"/>
          <w:sz w:val="24"/>
          <w:szCs w:val="24"/>
        </w:rPr>
        <w:t>cavat</w:t>
      </w:r>
      <w:r w:rsidR="00191F1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anterior</w:t>
      </w:r>
      <w:r w:rsidR="005763EB">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 xml:space="preserve"> compactarea acestuia, a</w:t>
      </w:r>
      <w:r w:rsidR="005763EB">
        <w:rPr>
          <w:rFonts w:ascii="Times New Roman" w:eastAsia="Times New Roman" w:hAnsi="Times New Roman" w:cs="Times New Roman"/>
          <w:sz w:val="24"/>
          <w:szCs w:val="24"/>
        </w:rPr>
        <w:t>ș</w:t>
      </w:r>
      <w:r w:rsidRPr="00E0646D">
        <w:rPr>
          <w:rFonts w:ascii="Times New Roman" w:eastAsia="Times New Roman" w:hAnsi="Times New Roman" w:cs="Times New Roman"/>
          <w:sz w:val="24"/>
          <w:szCs w:val="24"/>
        </w:rPr>
        <w:t>ternerea unui strat de p</w:t>
      </w:r>
      <w:r w:rsidR="005763EB">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m</w:t>
      </w:r>
      <w:r w:rsidR="005763EB">
        <w:rPr>
          <w:rFonts w:ascii="Times New Roman" w:eastAsia="Times New Roman" w:hAnsi="Times New Roman" w:cs="Times New Roman"/>
          <w:sz w:val="24"/>
          <w:szCs w:val="24"/>
        </w:rPr>
        <w:t>â</w:t>
      </w:r>
      <w:r w:rsidRPr="00E0646D">
        <w:rPr>
          <w:rFonts w:ascii="Times New Roman" w:eastAsia="Times New Roman" w:hAnsi="Times New Roman" w:cs="Times New Roman"/>
          <w:sz w:val="24"/>
          <w:szCs w:val="24"/>
        </w:rPr>
        <w:t>nt vegetal, urmat de refacerea v</w:t>
      </w:r>
      <w:r w:rsidR="00700075" w:rsidRPr="00E0646D">
        <w:rPr>
          <w:rFonts w:ascii="Times New Roman" w:eastAsia="Times New Roman" w:hAnsi="Times New Roman" w:cs="Times New Roman"/>
          <w:sz w:val="24"/>
          <w:szCs w:val="24"/>
        </w:rPr>
        <w:t>egetației.</w:t>
      </w:r>
    </w:p>
    <w:p w:rsidR="00700075" w:rsidRPr="00E0646D" w:rsidRDefault="00700075" w:rsidP="002434D9">
      <w:pPr>
        <w:autoSpaceDE w:val="0"/>
        <w:autoSpaceDN w:val="0"/>
        <w:adjustRightInd w:val="0"/>
        <w:spacing w:after="0"/>
        <w:ind w:firstLine="567"/>
        <w:rPr>
          <w:rFonts w:ascii="Times New Roman" w:hAnsi="Times New Roman" w:cs="Times New Roman"/>
          <w:b/>
          <w:bCs/>
          <w:i/>
          <w:iCs/>
          <w:color w:val="000000"/>
          <w:sz w:val="24"/>
          <w:szCs w:val="24"/>
        </w:rPr>
      </w:pPr>
      <w:r w:rsidRPr="00E0646D">
        <w:rPr>
          <w:rFonts w:ascii="Times New Roman" w:hAnsi="Times New Roman" w:cs="Times New Roman"/>
          <w:b/>
          <w:bCs/>
          <w:i/>
          <w:iCs/>
          <w:color w:val="000000"/>
          <w:sz w:val="24"/>
          <w:szCs w:val="24"/>
        </w:rPr>
        <w:t>Montajul răsuflătorilor:</w:t>
      </w:r>
    </w:p>
    <w:p w:rsidR="00700075" w:rsidRPr="00E0646D" w:rsidRDefault="00700075" w:rsidP="002434D9">
      <w:pPr>
        <w:autoSpaceDE w:val="0"/>
        <w:autoSpaceDN w:val="0"/>
        <w:adjustRightInd w:val="0"/>
        <w:spacing w:after="0"/>
        <w:ind w:firstLine="567"/>
        <w:rPr>
          <w:rFonts w:ascii="Times New Roman" w:hAnsi="Times New Roman" w:cs="Times New Roman"/>
          <w:color w:val="000000"/>
          <w:sz w:val="24"/>
          <w:szCs w:val="24"/>
        </w:rPr>
      </w:pPr>
      <w:r w:rsidRPr="00E0646D">
        <w:rPr>
          <w:rFonts w:ascii="Times New Roman" w:hAnsi="Times New Roman" w:cs="Times New Roman"/>
          <w:color w:val="000000"/>
          <w:sz w:val="24"/>
          <w:szCs w:val="24"/>
        </w:rPr>
        <w:t>Se vor monta următoarele rasuflători pe traseul conductei:</w:t>
      </w:r>
    </w:p>
    <w:p w:rsidR="00700075" w:rsidRPr="00E0646D" w:rsidRDefault="00700075" w:rsidP="002434D9">
      <w:pPr>
        <w:autoSpaceDE w:val="0"/>
        <w:autoSpaceDN w:val="0"/>
        <w:adjustRightInd w:val="0"/>
        <w:spacing w:after="0"/>
        <w:ind w:firstLine="567"/>
        <w:rPr>
          <w:rFonts w:ascii="Times New Roman" w:hAnsi="Times New Roman" w:cs="Times New Roman"/>
          <w:color w:val="000000"/>
          <w:sz w:val="24"/>
          <w:szCs w:val="24"/>
        </w:rPr>
      </w:pPr>
      <w:r w:rsidRPr="00E0646D">
        <w:rPr>
          <w:rFonts w:ascii="Times New Roman" w:hAnsi="Times New Roman" w:cs="Times New Roman"/>
          <w:color w:val="000000"/>
          <w:sz w:val="24"/>
          <w:szCs w:val="24"/>
        </w:rPr>
        <w:t>-  o răsuflătoare în punctul de cuplare;</w:t>
      </w:r>
    </w:p>
    <w:p w:rsidR="00700075" w:rsidRPr="00E0646D" w:rsidRDefault="00700075" w:rsidP="002434D9">
      <w:pPr>
        <w:autoSpaceDE w:val="0"/>
        <w:autoSpaceDN w:val="0"/>
        <w:adjustRightInd w:val="0"/>
        <w:spacing w:after="0"/>
        <w:ind w:firstLine="567"/>
        <w:rPr>
          <w:rFonts w:ascii="Times New Roman" w:hAnsi="Times New Roman" w:cs="Times New Roman"/>
          <w:color w:val="000000"/>
          <w:sz w:val="24"/>
          <w:szCs w:val="24"/>
        </w:rPr>
      </w:pPr>
      <w:r w:rsidRPr="00E0646D">
        <w:rPr>
          <w:rFonts w:ascii="Times New Roman" w:hAnsi="Times New Roman" w:cs="Times New Roman"/>
          <w:color w:val="000000"/>
          <w:sz w:val="24"/>
          <w:szCs w:val="24"/>
        </w:rPr>
        <w:t>-  o rasuflătoare la capătul conductei.</w:t>
      </w:r>
    </w:p>
    <w:p w:rsidR="00700075" w:rsidRPr="00E0646D" w:rsidRDefault="00700075" w:rsidP="002434D9">
      <w:pPr>
        <w:autoSpaceDE w:val="0"/>
        <w:autoSpaceDN w:val="0"/>
        <w:adjustRightInd w:val="0"/>
        <w:spacing w:after="0"/>
        <w:ind w:firstLine="567"/>
        <w:rPr>
          <w:rFonts w:ascii="Times New Roman" w:hAnsi="Times New Roman" w:cs="Times New Roman"/>
          <w:color w:val="000000"/>
          <w:sz w:val="24"/>
          <w:szCs w:val="24"/>
        </w:rPr>
      </w:pPr>
      <w:r w:rsidRPr="00E0646D">
        <w:rPr>
          <w:rFonts w:ascii="Times New Roman" w:hAnsi="Times New Roman" w:cs="Times New Roman"/>
          <w:color w:val="000000"/>
          <w:sz w:val="24"/>
          <w:szCs w:val="24"/>
        </w:rPr>
        <w:t>-  o rasuflătoare la capetele tuburilor de protecție.</w:t>
      </w:r>
    </w:p>
    <w:p w:rsidR="00700075" w:rsidRPr="00E0646D" w:rsidRDefault="00700075" w:rsidP="002434D9">
      <w:pPr>
        <w:autoSpaceDE w:val="0"/>
        <w:autoSpaceDN w:val="0"/>
        <w:adjustRightInd w:val="0"/>
        <w:spacing w:after="0"/>
        <w:ind w:firstLine="567"/>
        <w:rPr>
          <w:rFonts w:ascii="Times New Roman" w:hAnsi="Times New Roman" w:cs="Times New Roman"/>
          <w:b/>
          <w:bCs/>
          <w:i/>
          <w:iCs/>
          <w:color w:val="000000"/>
          <w:sz w:val="24"/>
          <w:szCs w:val="24"/>
        </w:rPr>
      </w:pPr>
      <w:r w:rsidRPr="00E0646D">
        <w:rPr>
          <w:rFonts w:ascii="Times New Roman" w:hAnsi="Times New Roman" w:cs="Times New Roman"/>
          <w:b/>
          <w:bCs/>
          <w:i/>
          <w:iCs/>
          <w:color w:val="000000"/>
          <w:sz w:val="24"/>
          <w:szCs w:val="24"/>
        </w:rPr>
        <w:t xml:space="preserve">  Sudura prin electrofuziune la conducta PE:</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b/>
          <w:bCs/>
          <w:color w:val="000000"/>
          <w:sz w:val="24"/>
          <w:szCs w:val="24"/>
        </w:rPr>
        <w:t>Sudura ţevilor şi pieselor de legătură se va realiza prin electrofuziune</w:t>
      </w:r>
      <w:r w:rsidRPr="00E0646D">
        <w:rPr>
          <w:rFonts w:ascii="Times New Roman" w:hAnsi="Times New Roman" w:cs="Times New Roman"/>
          <w:color w:val="000000"/>
          <w:sz w:val="24"/>
          <w:szCs w:val="24"/>
        </w:rPr>
        <w:t xml:space="preserve"> care constă în încălzirea spirei metalice incorporate pe suprafața interioară a fitingului având ca efect topirea stratului superficial de polietilenă şi realizarea sudurii.</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b/>
          <w:bCs/>
          <w:i/>
          <w:iCs/>
          <w:color w:val="000000"/>
          <w:sz w:val="24"/>
          <w:szCs w:val="24"/>
        </w:rPr>
        <w:t xml:space="preserve">Echipamentul de sudare: </w:t>
      </w:r>
      <w:r w:rsidRPr="00E0646D">
        <w:rPr>
          <w:rFonts w:ascii="Times New Roman" w:hAnsi="Times New Roman" w:cs="Times New Roman"/>
          <w:i/>
          <w:iCs/>
          <w:color w:val="000000"/>
          <w:sz w:val="24"/>
          <w:szCs w:val="24"/>
        </w:rPr>
        <w:t>-</w:t>
      </w:r>
      <w:r w:rsidRPr="00E0646D">
        <w:rPr>
          <w:rFonts w:ascii="Times New Roman" w:hAnsi="Times New Roman" w:cs="Times New Roman"/>
          <w:b/>
          <w:bCs/>
          <w:i/>
          <w:iCs/>
          <w:color w:val="000000"/>
          <w:sz w:val="24"/>
          <w:szCs w:val="24"/>
        </w:rPr>
        <w:t xml:space="preserve"> </w:t>
      </w:r>
      <w:r w:rsidRPr="00E0646D">
        <w:rPr>
          <w:rFonts w:ascii="Times New Roman" w:hAnsi="Times New Roman" w:cs="Times New Roman"/>
          <w:color w:val="000000"/>
          <w:sz w:val="24"/>
          <w:szCs w:val="24"/>
        </w:rPr>
        <w:t>aparat de sudură,</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b/>
          <w:bCs/>
          <w:i/>
          <w:iCs/>
          <w:color w:val="000000"/>
          <w:sz w:val="24"/>
          <w:szCs w:val="24"/>
        </w:rPr>
        <w:t xml:space="preserve">            </w:t>
      </w:r>
      <w:r w:rsidR="00E95136">
        <w:rPr>
          <w:rFonts w:ascii="Times New Roman" w:hAnsi="Times New Roman" w:cs="Times New Roman"/>
          <w:b/>
          <w:bCs/>
          <w:i/>
          <w:iCs/>
          <w:color w:val="000000"/>
          <w:sz w:val="24"/>
          <w:szCs w:val="24"/>
        </w:rPr>
        <w:t xml:space="preserve">  </w:t>
      </w:r>
      <w:r w:rsidRPr="00E0646D">
        <w:rPr>
          <w:rFonts w:ascii="Times New Roman" w:hAnsi="Times New Roman" w:cs="Times New Roman"/>
          <w:color w:val="000000"/>
          <w:sz w:val="24"/>
          <w:szCs w:val="24"/>
        </w:rPr>
        <w:t>- accesorii pentru curățirea țevii,</w:t>
      </w:r>
    </w:p>
    <w:p w:rsidR="00700075" w:rsidRPr="00E0646D" w:rsidRDefault="00700075" w:rsidP="002434D9">
      <w:pPr>
        <w:autoSpaceDE w:val="0"/>
        <w:autoSpaceDN w:val="0"/>
        <w:adjustRightInd w:val="0"/>
        <w:spacing w:after="0"/>
        <w:ind w:left="851" w:firstLine="567"/>
        <w:jc w:val="both"/>
        <w:rPr>
          <w:rFonts w:ascii="Times New Roman" w:hAnsi="Times New Roman" w:cs="Times New Roman"/>
          <w:color w:val="000000"/>
          <w:sz w:val="24"/>
          <w:szCs w:val="24"/>
        </w:rPr>
      </w:pPr>
      <w:r w:rsidRPr="00E0646D">
        <w:rPr>
          <w:rFonts w:ascii="Times New Roman" w:hAnsi="Times New Roman" w:cs="Times New Roman"/>
          <w:b/>
          <w:bCs/>
          <w:color w:val="000000"/>
          <w:sz w:val="24"/>
          <w:szCs w:val="24"/>
        </w:rPr>
        <w:t xml:space="preserve">- </w:t>
      </w:r>
      <w:r w:rsidRPr="00E0646D">
        <w:rPr>
          <w:rFonts w:ascii="Times New Roman" w:hAnsi="Times New Roman" w:cs="Times New Roman"/>
          <w:color w:val="000000"/>
          <w:sz w:val="24"/>
          <w:szCs w:val="24"/>
        </w:rPr>
        <w:t>dispozitive pentru prindere şi pozi</w:t>
      </w:r>
      <w:r w:rsidR="00410E74" w:rsidRPr="00E0646D">
        <w:rPr>
          <w:rFonts w:ascii="Times New Roman" w:hAnsi="Times New Roman" w:cs="Times New Roman"/>
          <w:color w:val="000000"/>
          <w:sz w:val="24"/>
          <w:szCs w:val="24"/>
        </w:rPr>
        <w:t>ț</w:t>
      </w:r>
      <w:r w:rsidRPr="00E0646D">
        <w:rPr>
          <w:rFonts w:ascii="Times New Roman" w:hAnsi="Times New Roman" w:cs="Times New Roman"/>
          <w:color w:val="000000"/>
          <w:sz w:val="24"/>
          <w:szCs w:val="24"/>
        </w:rPr>
        <w:t>ionare.</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b/>
          <w:bCs/>
          <w:i/>
          <w:iCs/>
          <w:color w:val="000000"/>
          <w:sz w:val="24"/>
          <w:szCs w:val="24"/>
        </w:rPr>
        <w:t xml:space="preserve">Parametrii de sudare:  </w:t>
      </w:r>
      <w:r w:rsidRPr="00E0646D">
        <w:rPr>
          <w:rFonts w:ascii="Times New Roman" w:hAnsi="Times New Roman" w:cs="Times New Roman"/>
          <w:i/>
          <w:iCs/>
          <w:color w:val="000000"/>
          <w:sz w:val="24"/>
          <w:szCs w:val="24"/>
        </w:rPr>
        <w:t>-</w:t>
      </w:r>
      <w:r w:rsidRPr="00E0646D">
        <w:rPr>
          <w:rFonts w:ascii="Times New Roman" w:hAnsi="Times New Roman" w:cs="Times New Roman"/>
          <w:color w:val="000000"/>
          <w:sz w:val="24"/>
          <w:szCs w:val="24"/>
        </w:rPr>
        <w:t>tensiune, intensita</w:t>
      </w:r>
      <w:r w:rsidR="00E95136">
        <w:rPr>
          <w:rFonts w:ascii="Times New Roman" w:hAnsi="Times New Roman" w:cs="Times New Roman"/>
          <w:color w:val="000000"/>
          <w:sz w:val="24"/>
          <w:szCs w:val="24"/>
        </w:rPr>
        <w:t>t</w:t>
      </w:r>
      <w:r w:rsidRPr="00E0646D">
        <w:rPr>
          <w:rFonts w:ascii="Times New Roman" w:hAnsi="Times New Roman" w:cs="Times New Roman"/>
          <w:color w:val="000000"/>
          <w:sz w:val="24"/>
          <w:szCs w:val="24"/>
        </w:rPr>
        <w:t>e,</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b/>
          <w:bCs/>
          <w:i/>
          <w:iCs/>
          <w:color w:val="000000"/>
          <w:sz w:val="24"/>
          <w:szCs w:val="24"/>
        </w:rPr>
        <w:t xml:space="preserve">                                      </w:t>
      </w:r>
      <w:r w:rsidRPr="00E0646D">
        <w:rPr>
          <w:rFonts w:ascii="Times New Roman" w:hAnsi="Times New Roman" w:cs="Times New Roman"/>
          <w:color w:val="000000"/>
          <w:sz w:val="24"/>
          <w:szCs w:val="24"/>
        </w:rPr>
        <w:t>-timp de sudare,</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b/>
          <w:bCs/>
          <w:color w:val="000000"/>
          <w:sz w:val="24"/>
          <w:szCs w:val="24"/>
        </w:rPr>
        <w:t xml:space="preserve">                        </w:t>
      </w:r>
      <w:r w:rsidR="00410E74" w:rsidRPr="00E0646D">
        <w:rPr>
          <w:rFonts w:ascii="Times New Roman" w:hAnsi="Times New Roman" w:cs="Times New Roman"/>
          <w:b/>
          <w:bCs/>
          <w:color w:val="000000"/>
          <w:sz w:val="24"/>
          <w:szCs w:val="24"/>
        </w:rPr>
        <w:t xml:space="preserve"> </w:t>
      </w:r>
      <w:r w:rsidRPr="00E0646D">
        <w:rPr>
          <w:rFonts w:ascii="Times New Roman" w:hAnsi="Times New Roman" w:cs="Times New Roman"/>
          <w:b/>
          <w:bCs/>
          <w:color w:val="000000"/>
          <w:sz w:val="24"/>
          <w:szCs w:val="24"/>
        </w:rPr>
        <w:t xml:space="preserve">             -</w:t>
      </w:r>
      <w:r w:rsidRPr="00E0646D">
        <w:rPr>
          <w:rFonts w:ascii="Times New Roman" w:hAnsi="Times New Roman" w:cs="Times New Roman"/>
          <w:color w:val="000000"/>
          <w:sz w:val="24"/>
          <w:szCs w:val="24"/>
        </w:rPr>
        <w:t>timp de răcire.</w:t>
      </w:r>
    </w:p>
    <w:p w:rsidR="00700075" w:rsidRPr="00E0646D" w:rsidRDefault="00700075" w:rsidP="002434D9">
      <w:pPr>
        <w:autoSpaceDE w:val="0"/>
        <w:autoSpaceDN w:val="0"/>
        <w:adjustRightInd w:val="0"/>
        <w:spacing w:after="0"/>
        <w:ind w:firstLine="567"/>
        <w:jc w:val="both"/>
        <w:rPr>
          <w:rFonts w:ascii="Times New Roman" w:hAnsi="Times New Roman" w:cs="Times New Roman"/>
          <w:b/>
          <w:bCs/>
          <w:i/>
          <w:iCs/>
          <w:color w:val="000000"/>
          <w:sz w:val="24"/>
          <w:szCs w:val="24"/>
        </w:rPr>
      </w:pPr>
      <w:r w:rsidRPr="00E0646D">
        <w:rPr>
          <w:rFonts w:ascii="Times New Roman" w:hAnsi="Times New Roman" w:cs="Times New Roman"/>
          <w:b/>
          <w:bCs/>
          <w:i/>
          <w:iCs/>
          <w:color w:val="000000"/>
          <w:sz w:val="24"/>
          <w:szCs w:val="24"/>
        </w:rPr>
        <w:t>Operaţii efectuate:</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color w:val="000000"/>
          <w:sz w:val="24"/>
          <w:szCs w:val="24"/>
        </w:rPr>
        <w:t>- curățirea şi verificarea perpendicularității a capetelor țevilor ce urmează a intra în contact cu mufă electrosudabilă-adâncimea de râzuire va fi de 0,20 mm pentru devi cu Dn 32mm,</w:t>
      </w:r>
    </w:p>
    <w:p w:rsidR="00700075" w:rsidRPr="00E0646D" w:rsidRDefault="00700075" w:rsidP="002434D9">
      <w:pPr>
        <w:pStyle w:val="ListParagraph"/>
        <w:autoSpaceDE w:val="0"/>
        <w:autoSpaceDN w:val="0"/>
        <w:adjustRightInd w:val="0"/>
        <w:spacing w:after="0"/>
        <w:ind w:hanging="153"/>
        <w:jc w:val="both"/>
        <w:rPr>
          <w:rFonts w:ascii="Times New Roman" w:hAnsi="Times New Roman" w:cs="Times New Roman"/>
          <w:color w:val="000000"/>
          <w:sz w:val="24"/>
          <w:szCs w:val="24"/>
        </w:rPr>
      </w:pPr>
      <w:r w:rsidRPr="00E0646D">
        <w:rPr>
          <w:rFonts w:ascii="Times New Roman" w:hAnsi="Times New Roman" w:cs="Times New Roman"/>
          <w:color w:val="000000"/>
          <w:sz w:val="24"/>
          <w:szCs w:val="24"/>
        </w:rPr>
        <w:t xml:space="preserve">- verificarea lungimii de fixare a </w:t>
      </w:r>
      <w:r w:rsidR="00E95136">
        <w:rPr>
          <w:rFonts w:ascii="Times New Roman" w:hAnsi="Times New Roman" w:cs="Times New Roman"/>
          <w:color w:val="000000"/>
          <w:sz w:val="24"/>
          <w:szCs w:val="24"/>
        </w:rPr>
        <w:t>ț</w:t>
      </w:r>
      <w:r w:rsidRPr="00E0646D">
        <w:rPr>
          <w:rFonts w:ascii="Times New Roman" w:hAnsi="Times New Roman" w:cs="Times New Roman"/>
          <w:color w:val="000000"/>
          <w:sz w:val="24"/>
          <w:szCs w:val="24"/>
        </w:rPr>
        <w:t>evilor în mufă,</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b/>
          <w:bCs/>
          <w:color w:val="000000"/>
          <w:sz w:val="24"/>
          <w:szCs w:val="24"/>
        </w:rPr>
        <w:t>-</w:t>
      </w:r>
      <w:r w:rsidR="00410E74" w:rsidRPr="00E0646D">
        <w:rPr>
          <w:rFonts w:ascii="Times New Roman" w:hAnsi="Times New Roman" w:cs="Times New Roman"/>
          <w:b/>
          <w:bCs/>
          <w:color w:val="000000"/>
          <w:sz w:val="24"/>
          <w:szCs w:val="24"/>
        </w:rPr>
        <w:t xml:space="preserve"> </w:t>
      </w:r>
      <w:r w:rsidRPr="00E0646D">
        <w:rPr>
          <w:rFonts w:ascii="Times New Roman" w:hAnsi="Times New Roman" w:cs="Times New Roman"/>
          <w:color w:val="000000"/>
          <w:sz w:val="24"/>
          <w:szCs w:val="24"/>
        </w:rPr>
        <w:t>alimentarea cu energie electrică - se porneşte aparatul care furnizează în mod automat curent la o intensitate şi timpul calcul astfel încât să se obțină o sudare de calitate. Calculul se efectuează în mod automat datorită microprocesorului din componendă agregatului. După expirarea timpului de răcire agregatul afişează pe display mesajul de decuplare a mufelor şi tipăreşte certificatul de garanție a calitădii sudurii în care sunt trecudi todi parametrii folosi</w:t>
      </w:r>
      <w:r w:rsidR="00433DDD" w:rsidRPr="00E0646D">
        <w:rPr>
          <w:rFonts w:ascii="Times New Roman" w:hAnsi="Times New Roman" w:cs="Times New Roman"/>
          <w:color w:val="000000"/>
          <w:sz w:val="24"/>
          <w:szCs w:val="24"/>
        </w:rPr>
        <w:t>ț</w:t>
      </w:r>
      <w:r w:rsidRPr="00E0646D">
        <w:rPr>
          <w:rFonts w:ascii="Times New Roman" w:hAnsi="Times New Roman" w:cs="Times New Roman"/>
          <w:color w:val="000000"/>
          <w:sz w:val="24"/>
          <w:szCs w:val="24"/>
        </w:rPr>
        <w:t>i.</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color w:val="000000"/>
          <w:sz w:val="24"/>
          <w:szCs w:val="24"/>
        </w:rPr>
        <w:t>Controlul îmbinării sudate se realizează conform instruc</w:t>
      </w:r>
      <w:r w:rsidR="00E95136">
        <w:rPr>
          <w:rFonts w:ascii="Times New Roman" w:hAnsi="Times New Roman" w:cs="Times New Roman"/>
          <w:color w:val="000000"/>
          <w:sz w:val="24"/>
          <w:szCs w:val="24"/>
        </w:rPr>
        <w:t>ț</w:t>
      </w:r>
      <w:r w:rsidRPr="00E0646D">
        <w:rPr>
          <w:rFonts w:ascii="Times New Roman" w:hAnsi="Times New Roman" w:cs="Times New Roman"/>
          <w:color w:val="000000"/>
          <w:sz w:val="24"/>
          <w:szCs w:val="24"/>
        </w:rPr>
        <w:t>iunilor furnizorului de aparate de</w:t>
      </w:r>
    </w:p>
    <w:p w:rsidR="00700075" w:rsidRPr="00E0646D" w:rsidRDefault="00700075" w:rsidP="002434D9">
      <w:pPr>
        <w:autoSpaceDE w:val="0"/>
        <w:autoSpaceDN w:val="0"/>
        <w:adjustRightInd w:val="0"/>
        <w:spacing w:after="0"/>
        <w:jc w:val="both"/>
        <w:rPr>
          <w:rFonts w:ascii="Times New Roman" w:hAnsi="Times New Roman" w:cs="Times New Roman"/>
          <w:color w:val="000000"/>
          <w:sz w:val="24"/>
          <w:szCs w:val="24"/>
        </w:rPr>
      </w:pPr>
      <w:r w:rsidRPr="00E0646D">
        <w:rPr>
          <w:rFonts w:ascii="Times New Roman" w:hAnsi="Times New Roman" w:cs="Times New Roman"/>
          <w:color w:val="000000"/>
          <w:sz w:val="24"/>
          <w:szCs w:val="24"/>
        </w:rPr>
        <w:t>sudare şi ale mufelor electrosudabile.</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color w:val="000000"/>
          <w:sz w:val="24"/>
          <w:szCs w:val="24"/>
        </w:rPr>
        <w:t>Se va verifica vizual alinierea pieselor țeavă-mufă. Eventualele scurgeri de material constantate în urma unor controale vizuale conduc la respingerea ca necorespunzătoare a sudurii.</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color w:val="000000"/>
          <w:sz w:val="24"/>
          <w:szCs w:val="24"/>
        </w:rPr>
        <w:t xml:space="preserve">Conform </w:t>
      </w:r>
      <w:r w:rsidRPr="00E0646D">
        <w:rPr>
          <w:rFonts w:ascii="Times New Roman" w:hAnsi="Times New Roman" w:cs="Times New Roman"/>
          <w:i/>
          <w:iCs/>
          <w:color w:val="000000"/>
          <w:sz w:val="24"/>
          <w:szCs w:val="24"/>
        </w:rPr>
        <w:t xml:space="preserve">NTPEE-2018 </w:t>
      </w:r>
      <w:r w:rsidRPr="00E0646D">
        <w:rPr>
          <w:rFonts w:ascii="Times New Roman" w:hAnsi="Times New Roman" w:cs="Times New Roman"/>
          <w:color w:val="000000"/>
          <w:sz w:val="24"/>
          <w:szCs w:val="24"/>
        </w:rPr>
        <w:t xml:space="preserve">este obligatorie verificarea nedistructivă a unei suduri, de câtre un laborator specializat de gradul I autorizate M.L.P.A.T. şi M.I.C., cu echipamente şi procedee </w:t>
      </w:r>
      <w:r w:rsidRPr="00E0646D">
        <w:rPr>
          <w:rFonts w:ascii="Times New Roman" w:hAnsi="Times New Roman" w:cs="Times New Roman"/>
          <w:color w:val="000000"/>
          <w:sz w:val="24"/>
          <w:szCs w:val="24"/>
        </w:rPr>
        <w:lastRenderedPageBreak/>
        <w:t>agrementate tehnic de c</w:t>
      </w:r>
      <w:r w:rsidR="00E95136">
        <w:rPr>
          <w:rFonts w:ascii="Times New Roman" w:hAnsi="Times New Roman" w:cs="Times New Roman"/>
          <w:color w:val="000000"/>
          <w:sz w:val="24"/>
          <w:szCs w:val="24"/>
        </w:rPr>
        <w:t>ă</w:t>
      </w:r>
      <w:r w:rsidRPr="00E0646D">
        <w:rPr>
          <w:rFonts w:ascii="Times New Roman" w:hAnsi="Times New Roman" w:cs="Times New Roman"/>
          <w:color w:val="000000"/>
          <w:sz w:val="24"/>
          <w:szCs w:val="24"/>
        </w:rPr>
        <w:t>tre organismele abilitate în România. Se vor utiliza metode pe bază de</w:t>
      </w:r>
      <w:r w:rsidR="00E95136">
        <w:rPr>
          <w:rFonts w:ascii="Times New Roman" w:hAnsi="Times New Roman" w:cs="Times New Roman"/>
          <w:color w:val="000000"/>
          <w:sz w:val="24"/>
          <w:szCs w:val="24"/>
        </w:rPr>
        <w:t xml:space="preserve"> </w:t>
      </w:r>
      <w:r w:rsidRPr="00E0646D">
        <w:rPr>
          <w:rFonts w:ascii="Times New Roman" w:hAnsi="Times New Roman" w:cs="Times New Roman"/>
          <w:color w:val="000000"/>
          <w:sz w:val="24"/>
          <w:szCs w:val="24"/>
        </w:rPr>
        <w:t>materiale fisionabile Selenium-75</w:t>
      </w:r>
      <w:r w:rsidR="00E95136">
        <w:rPr>
          <w:rFonts w:ascii="Times New Roman" w:hAnsi="Times New Roman" w:cs="Times New Roman"/>
          <w:color w:val="000000"/>
          <w:sz w:val="24"/>
          <w:szCs w:val="24"/>
        </w:rPr>
        <w:t xml:space="preserve"> </w:t>
      </w:r>
      <w:r w:rsidRPr="00E0646D">
        <w:rPr>
          <w:rFonts w:ascii="Times New Roman" w:hAnsi="Times New Roman" w:cs="Times New Roman"/>
          <w:color w:val="000000"/>
          <w:sz w:val="24"/>
          <w:szCs w:val="24"/>
        </w:rPr>
        <w:t>(Se-75) sau pe bază de ultrasunete.</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b/>
          <w:bCs/>
          <w:i/>
          <w:iCs/>
          <w:color w:val="000000"/>
          <w:sz w:val="24"/>
          <w:szCs w:val="24"/>
        </w:rPr>
        <w:t xml:space="preserve">  </w:t>
      </w:r>
      <w:r w:rsidR="00433DDD" w:rsidRPr="00E0646D">
        <w:rPr>
          <w:rFonts w:ascii="Times New Roman" w:hAnsi="Times New Roman" w:cs="Times New Roman"/>
          <w:b/>
          <w:bCs/>
          <w:i/>
          <w:iCs/>
          <w:color w:val="000000"/>
          <w:sz w:val="24"/>
          <w:szCs w:val="24"/>
        </w:rPr>
        <w:tab/>
      </w:r>
      <w:r w:rsidRPr="00E0646D">
        <w:rPr>
          <w:rFonts w:ascii="Times New Roman" w:hAnsi="Times New Roman" w:cs="Times New Roman"/>
          <w:b/>
          <w:bCs/>
          <w:color w:val="000000"/>
          <w:sz w:val="24"/>
          <w:szCs w:val="24"/>
        </w:rPr>
        <w:t>Se vor folosi următoarele tipuri de materiale</w:t>
      </w:r>
      <w:r w:rsidRPr="00E0646D">
        <w:rPr>
          <w:rFonts w:ascii="Times New Roman" w:hAnsi="Times New Roman" w:cs="Times New Roman"/>
          <w:color w:val="000000"/>
          <w:sz w:val="24"/>
          <w:szCs w:val="24"/>
        </w:rPr>
        <w:t>:</w:t>
      </w:r>
    </w:p>
    <w:p w:rsidR="00700075" w:rsidRPr="00E0646D" w:rsidRDefault="00700075" w:rsidP="002434D9">
      <w:pPr>
        <w:autoSpaceDE w:val="0"/>
        <w:autoSpaceDN w:val="0"/>
        <w:adjustRightInd w:val="0"/>
        <w:spacing w:after="0"/>
        <w:ind w:firstLine="567"/>
        <w:jc w:val="both"/>
        <w:rPr>
          <w:rFonts w:ascii="Times New Roman" w:hAnsi="Times New Roman" w:cs="Times New Roman"/>
          <w:b/>
          <w:bCs/>
          <w:color w:val="000000"/>
          <w:sz w:val="24"/>
          <w:szCs w:val="24"/>
        </w:rPr>
      </w:pPr>
      <w:r w:rsidRPr="00E0646D">
        <w:rPr>
          <w:rFonts w:ascii="Times New Roman" w:hAnsi="Times New Roman" w:cs="Times New Roman"/>
          <w:color w:val="000000"/>
          <w:sz w:val="24"/>
          <w:szCs w:val="24"/>
        </w:rPr>
        <w:t>- țeavă şi fitinguri din polietilena de înalta densitate PEHD 100 SDR11 SR ISO 4437, cu diametre</w:t>
      </w:r>
      <w:r w:rsidR="00E75BA8" w:rsidRPr="00E0646D">
        <w:rPr>
          <w:rFonts w:ascii="Times New Roman" w:hAnsi="Times New Roman" w:cs="Times New Roman"/>
          <w:color w:val="000000"/>
          <w:sz w:val="24"/>
          <w:szCs w:val="24"/>
        </w:rPr>
        <w:t xml:space="preserve"> </w:t>
      </w:r>
      <w:r w:rsidRPr="00E0646D">
        <w:rPr>
          <w:rFonts w:ascii="Times New Roman" w:hAnsi="Times New Roman" w:cs="Times New Roman"/>
          <w:color w:val="000000"/>
          <w:sz w:val="24"/>
          <w:szCs w:val="24"/>
        </w:rPr>
        <w:t xml:space="preserve">cuprinde </w:t>
      </w:r>
      <w:r w:rsidR="00E75BA8" w:rsidRPr="00E0646D">
        <w:rPr>
          <w:rFonts w:ascii="Times New Roman" w:hAnsi="Times New Roman" w:cs="Times New Roman"/>
          <w:color w:val="000000"/>
          <w:sz w:val="24"/>
          <w:szCs w:val="24"/>
        </w:rPr>
        <w:t>î</w:t>
      </w:r>
      <w:r w:rsidRPr="00E0646D">
        <w:rPr>
          <w:rFonts w:ascii="Times New Roman" w:hAnsi="Times New Roman" w:cs="Times New Roman"/>
          <w:color w:val="000000"/>
          <w:sz w:val="24"/>
          <w:szCs w:val="24"/>
        </w:rPr>
        <w:t xml:space="preserve">ntre </w:t>
      </w:r>
      <w:r w:rsidRPr="00E0646D">
        <w:rPr>
          <w:rFonts w:ascii="Times New Roman" w:hAnsi="Times New Roman" w:cs="Times New Roman"/>
          <w:b/>
          <w:bCs/>
          <w:color w:val="000000"/>
          <w:sz w:val="24"/>
          <w:szCs w:val="24"/>
        </w:rPr>
        <w:t xml:space="preserve">DN 63 </w:t>
      </w:r>
      <w:r w:rsidR="00E75BA8" w:rsidRPr="00E0646D">
        <w:rPr>
          <w:rFonts w:ascii="Times New Roman" w:hAnsi="Times New Roman" w:cs="Times New Roman"/>
          <w:color w:val="000000"/>
          <w:sz w:val="24"/>
          <w:szCs w:val="24"/>
        </w:rPr>
        <w:t>și</w:t>
      </w:r>
      <w:r w:rsidRPr="00E0646D">
        <w:rPr>
          <w:rFonts w:ascii="Times New Roman" w:hAnsi="Times New Roman" w:cs="Times New Roman"/>
          <w:b/>
          <w:bCs/>
          <w:color w:val="000000"/>
          <w:sz w:val="24"/>
          <w:szCs w:val="24"/>
        </w:rPr>
        <w:t xml:space="preserve"> DN 250.</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color w:val="000000"/>
          <w:sz w:val="24"/>
          <w:szCs w:val="24"/>
        </w:rPr>
        <w:t xml:space="preserve">- </w:t>
      </w:r>
      <w:r w:rsidR="00E75BA8" w:rsidRPr="00E0646D">
        <w:rPr>
          <w:rFonts w:ascii="Times New Roman" w:hAnsi="Times New Roman" w:cs="Times New Roman"/>
          <w:color w:val="000000"/>
          <w:sz w:val="24"/>
          <w:szCs w:val="24"/>
        </w:rPr>
        <w:t>ț</w:t>
      </w:r>
      <w:r w:rsidRPr="00E0646D">
        <w:rPr>
          <w:rFonts w:ascii="Times New Roman" w:hAnsi="Times New Roman" w:cs="Times New Roman"/>
          <w:color w:val="000000"/>
          <w:sz w:val="24"/>
          <w:szCs w:val="24"/>
        </w:rPr>
        <w:t>eavă de otel ( neagra, sudată) pentru tuburile de protecdie şi răsuflători;</w:t>
      </w:r>
    </w:p>
    <w:p w:rsidR="00700075" w:rsidRPr="00E0646D" w:rsidRDefault="00700075" w:rsidP="002434D9">
      <w:pPr>
        <w:autoSpaceDE w:val="0"/>
        <w:autoSpaceDN w:val="0"/>
        <w:adjustRightInd w:val="0"/>
        <w:spacing w:after="0"/>
        <w:ind w:firstLine="567"/>
        <w:jc w:val="both"/>
        <w:rPr>
          <w:rFonts w:ascii="Times New Roman" w:hAnsi="Times New Roman" w:cs="Times New Roman"/>
          <w:color w:val="000000"/>
          <w:sz w:val="24"/>
          <w:szCs w:val="24"/>
        </w:rPr>
      </w:pPr>
      <w:r w:rsidRPr="00E0646D">
        <w:rPr>
          <w:rFonts w:ascii="Times New Roman" w:hAnsi="Times New Roman" w:cs="Times New Roman"/>
          <w:color w:val="000000"/>
          <w:sz w:val="24"/>
          <w:szCs w:val="24"/>
        </w:rPr>
        <w:t>- nisip spălat, provenit de la agendii economici autorizadi</w:t>
      </w:r>
    </w:p>
    <w:p w:rsidR="00700075" w:rsidRPr="00E0646D" w:rsidRDefault="00700075"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hAnsi="Times New Roman" w:cs="Times New Roman"/>
          <w:b/>
          <w:bCs/>
          <w:color w:val="000000"/>
          <w:sz w:val="24"/>
          <w:szCs w:val="24"/>
        </w:rPr>
        <w:t>Combustibili folosiţi:</w:t>
      </w:r>
    </w:p>
    <w:p w:rsidR="00700075" w:rsidRPr="00E0646D" w:rsidRDefault="00700075" w:rsidP="002434D9">
      <w:pPr>
        <w:shd w:val="clear" w:color="auto" w:fill="FFFFFF"/>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 benzină şi motorină pentru alimentarea utilajelor (buldoexcavatoare</w:t>
      </w:r>
      <w:r w:rsidR="008B2834">
        <w:rPr>
          <w:rFonts w:ascii="Times New Roman" w:hAnsi="Times New Roman" w:cs="Times New Roman"/>
          <w:sz w:val="24"/>
          <w:szCs w:val="24"/>
        </w:rPr>
        <w:t>, auto transport, etc</w:t>
      </w:r>
      <w:r w:rsidRPr="00E0646D">
        <w:rPr>
          <w:rFonts w:ascii="Times New Roman" w:hAnsi="Times New Roman" w:cs="Times New Roman"/>
          <w:sz w:val="24"/>
          <w:szCs w:val="24"/>
        </w:rPr>
        <w:t>)</w:t>
      </w:r>
    </w:p>
    <w:p w:rsidR="00E75BA8" w:rsidRPr="00E0646D" w:rsidRDefault="00E75BA8" w:rsidP="002434D9">
      <w:pPr>
        <w:autoSpaceDE w:val="0"/>
        <w:autoSpaceDN w:val="0"/>
        <w:adjustRightInd w:val="0"/>
        <w:spacing w:after="0"/>
        <w:ind w:firstLine="567"/>
        <w:jc w:val="both"/>
        <w:rPr>
          <w:rFonts w:ascii="Times New Roman" w:eastAsia="Times New Roman" w:hAnsi="Times New Roman" w:cs="Times New Roman"/>
          <w:color w:val="FF0000"/>
          <w:sz w:val="24"/>
          <w:szCs w:val="24"/>
        </w:rPr>
      </w:pPr>
      <w:r w:rsidRPr="00E0646D">
        <w:rPr>
          <w:rFonts w:ascii="Times New Roman" w:hAnsi="Times New Roman" w:cs="Times New Roman"/>
          <w:b/>
          <w:bCs/>
          <w:sz w:val="24"/>
          <w:szCs w:val="24"/>
        </w:rPr>
        <w:t xml:space="preserve">Amplasamentul </w:t>
      </w:r>
      <w:r w:rsidRPr="00E0646D">
        <w:rPr>
          <w:rFonts w:ascii="Times New Roman" w:hAnsi="Times New Roman" w:cs="Times New Roman"/>
          <w:sz w:val="24"/>
          <w:szCs w:val="24"/>
        </w:rPr>
        <w:t xml:space="preserve">va fi refăcut </w:t>
      </w:r>
      <w:r w:rsidR="00433DDD" w:rsidRPr="00E0646D">
        <w:rPr>
          <w:rFonts w:ascii="Times New Roman" w:hAnsi="Times New Roman" w:cs="Times New Roman"/>
          <w:sz w:val="24"/>
          <w:szCs w:val="24"/>
        </w:rPr>
        <w:t>î</w:t>
      </w:r>
      <w:r w:rsidRPr="00E0646D">
        <w:rPr>
          <w:rFonts w:ascii="Times New Roman" w:hAnsi="Times New Roman" w:cs="Times New Roman"/>
          <w:sz w:val="24"/>
          <w:szCs w:val="24"/>
        </w:rPr>
        <w:t>n zonele afectate de execu</w:t>
      </w:r>
      <w:r w:rsidR="00433DDD" w:rsidRPr="00E0646D">
        <w:rPr>
          <w:rFonts w:ascii="Times New Roman" w:hAnsi="Times New Roman" w:cs="Times New Roman"/>
          <w:sz w:val="24"/>
          <w:szCs w:val="24"/>
        </w:rPr>
        <w:t>ț</w:t>
      </w:r>
      <w:r w:rsidRPr="00E0646D">
        <w:rPr>
          <w:rFonts w:ascii="Times New Roman" w:hAnsi="Times New Roman" w:cs="Times New Roman"/>
          <w:sz w:val="24"/>
          <w:szCs w:val="24"/>
        </w:rPr>
        <w:t>ia investi</w:t>
      </w:r>
      <w:r w:rsidR="00433DDD" w:rsidRPr="00E0646D">
        <w:rPr>
          <w:rFonts w:ascii="Times New Roman" w:hAnsi="Times New Roman" w:cs="Times New Roman"/>
          <w:sz w:val="24"/>
          <w:szCs w:val="24"/>
        </w:rPr>
        <w:t>ț</w:t>
      </w:r>
      <w:r w:rsidRPr="00E0646D">
        <w:rPr>
          <w:rFonts w:ascii="Times New Roman" w:hAnsi="Times New Roman" w:cs="Times New Roman"/>
          <w:sz w:val="24"/>
          <w:szCs w:val="24"/>
        </w:rPr>
        <w:t>iei (spa</w:t>
      </w:r>
      <w:r w:rsidR="00433DDD" w:rsidRPr="00E0646D">
        <w:rPr>
          <w:rFonts w:ascii="Times New Roman" w:hAnsi="Times New Roman" w:cs="Times New Roman"/>
          <w:sz w:val="24"/>
          <w:szCs w:val="24"/>
        </w:rPr>
        <w:t>ții</w:t>
      </w:r>
      <w:r w:rsidRPr="00E0646D">
        <w:rPr>
          <w:rFonts w:ascii="Times New Roman" w:hAnsi="Times New Roman" w:cs="Times New Roman"/>
          <w:sz w:val="24"/>
          <w:szCs w:val="24"/>
        </w:rPr>
        <w:t xml:space="preserve"> verzi din</w:t>
      </w:r>
      <w:r w:rsidR="00433DDD" w:rsidRPr="00E0646D">
        <w:rPr>
          <w:rFonts w:ascii="Times New Roman" w:hAnsi="Times New Roman" w:cs="Times New Roman"/>
          <w:sz w:val="24"/>
          <w:szCs w:val="24"/>
        </w:rPr>
        <w:t xml:space="preserve"> </w:t>
      </w:r>
      <w:r w:rsidRPr="00E0646D">
        <w:rPr>
          <w:rFonts w:ascii="Times New Roman" w:hAnsi="Times New Roman" w:cs="Times New Roman"/>
          <w:sz w:val="24"/>
          <w:szCs w:val="24"/>
        </w:rPr>
        <w:t>domeniul public prin aducerea la starea ini</w:t>
      </w:r>
      <w:r w:rsidR="00433DDD" w:rsidRPr="00E0646D">
        <w:rPr>
          <w:rFonts w:ascii="Times New Roman" w:hAnsi="Times New Roman" w:cs="Times New Roman"/>
          <w:sz w:val="24"/>
          <w:szCs w:val="24"/>
        </w:rPr>
        <w:t>ț</w:t>
      </w:r>
      <w:r w:rsidRPr="00E0646D">
        <w:rPr>
          <w:rFonts w:ascii="Times New Roman" w:hAnsi="Times New Roman" w:cs="Times New Roman"/>
          <w:sz w:val="24"/>
          <w:szCs w:val="24"/>
        </w:rPr>
        <w:t xml:space="preserve">iala (eliminarea de resturi vegetale, nivelarea solului </w:t>
      </w:r>
      <w:r w:rsidR="00433DDD" w:rsidRPr="00E0646D">
        <w:rPr>
          <w:rFonts w:ascii="Times New Roman" w:hAnsi="Times New Roman" w:cs="Times New Roman"/>
          <w:sz w:val="24"/>
          <w:szCs w:val="24"/>
        </w:rPr>
        <w:t>ș</w:t>
      </w:r>
      <w:r w:rsidRPr="00E0646D">
        <w:rPr>
          <w:rFonts w:ascii="Times New Roman" w:hAnsi="Times New Roman" w:cs="Times New Roman"/>
          <w:sz w:val="24"/>
          <w:szCs w:val="24"/>
        </w:rPr>
        <w:t>i</w:t>
      </w:r>
      <w:r w:rsidR="00433DDD" w:rsidRPr="00E0646D">
        <w:rPr>
          <w:rFonts w:ascii="Times New Roman" w:hAnsi="Times New Roman" w:cs="Times New Roman"/>
          <w:sz w:val="24"/>
          <w:szCs w:val="24"/>
        </w:rPr>
        <w:t xml:space="preserve"> </w:t>
      </w:r>
      <w:r w:rsidRPr="00E0646D">
        <w:rPr>
          <w:rFonts w:ascii="Times New Roman" w:hAnsi="Times New Roman" w:cs="Times New Roman"/>
          <w:sz w:val="24"/>
          <w:szCs w:val="24"/>
        </w:rPr>
        <w:t>semănarea de iarb</w:t>
      </w:r>
      <w:r w:rsidR="00433DDD" w:rsidRPr="00E0646D">
        <w:rPr>
          <w:rFonts w:ascii="Times New Roman" w:hAnsi="Times New Roman" w:cs="Times New Roman"/>
          <w:sz w:val="24"/>
          <w:szCs w:val="24"/>
        </w:rPr>
        <w:t>ă</w:t>
      </w:r>
      <w:r w:rsidRPr="00E0646D">
        <w:rPr>
          <w:rFonts w:ascii="Times New Roman" w:hAnsi="Times New Roman" w:cs="Times New Roman"/>
          <w:sz w:val="24"/>
          <w:szCs w:val="24"/>
        </w:rPr>
        <w:t>).</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b/>
          <w:bCs/>
          <w:sz w:val="24"/>
          <w:szCs w:val="24"/>
        </w:rPr>
        <w:t xml:space="preserve">Căile de acces </w:t>
      </w:r>
      <w:r w:rsidRPr="00E0646D">
        <w:rPr>
          <w:rFonts w:ascii="Times New Roman" w:hAnsi="Times New Roman" w:cs="Times New Roman"/>
          <w:sz w:val="24"/>
          <w:szCs w:val="24"/>
        </w:rPr>
        <w:t>nu vor fi schimbate nici nu se vor realiza unele noi.</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Prin proiectul propus</w:t>
      </w:r>
      <w:r w:rsidR="008B2834">
        <w:rPr>
          <w:rFonts w:ascii="Times New Roman" w:hAnsi="Times New Roman" w:cs="Times New Roman"/>
          <w:sz w:val="24"/>
          <w:szCs w:val="24"/>
        </w:rPr>
        <w:t>, prin traseele alese</w:t>
      </w:r>
      <w:r w:rsidRPr="00E0646D">
        <w:rPr>
          <w:rFonts w:ascii="Times New Roman" w:hAnsi="Times New Roman" w:cs="Times New Roman"/>
          <w:sz w:val="24"/>
          <w:szCs w:val="24"/>
        </w:rPr>
        <w:t xml:space="preserve"> nu s</w:t>
      </w:r>
      <w:r w:rsidR="008B2834">
        <w:rPr>
          <w:rFonts w:ascii="Times New Roman" w:hAnsi="Times New Roman" w:cs="Times New Roman"/>
          <w:sz w:val="24"/>
          <w:szCs w:val="24"/>
        </w:rPr>
        <w:t>unt</w:t>
      </w:r>
      <w:r w:rsidRPr="00E0646D">
        <w:rPr>
          <w:rFonts w:ascii="Times New Roman" w:hAnsi="Times New Roman" w:cs="Times New Roman"/>
          <w:sz w:val="24"/>
          <w:szCs w:val="24"/>
        </w:rPr>
        <w:t xml:space="preserve"> afect</w:t>
      </w:r>
      <w:r w:rsidR="008B2834">
        <w:rPr>
          <w:rFonts w:ascii="Times New Roman" w:hAnsi="Times New Roman" w:cs="Times New Roman"/>
          <w:sz w:val="24"/>
          <w:szCs w:val="24"/>
        </w:rPr>
        <w:t>ați copacii plantați</w:t>
      </w:r>
      <w:r w:rsidRPr="00E0646D">
        <w:rPr>
          <w:rFonts w:ascii="Times New Roman" w:hAnsi="Times New Roman" w:cs="Times New Roman"/>
          <w:sz w:val="24"/>
          <w:szCs w:val="24"/>
        </w:rPr>
        <w:t>.</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b/>
          <w:bCs/>
          <w:sz w:val="24"/>
          <w:szCs w:val="24"/>
        </w:rPr>
        <w:t xml:space="preserve">Resursele naturale folosite </w:t>
      </w:r>
      <w:r w:rsidR="008B2834">
        <w:rPr>
          <w:rFonts w:ascii="Times New Roman" w:hAnsi="Times New Roman" w:cs="Times New Roman"/>
          <w:b/>
          <w:bCs/>
          <w:sz w:val="24"/>
          <w:szCs w:val="24"/>
        </w:rPr>
        <w:t>î</w:t>
      </w:r>
      <w:r w:rsidRPr="00E0646D">
        <w:rPr>
          <w:rFonts w:ascii="Times New Roman" w:hAnsi="Times New Roman" w:cs="Times New Roman"/>
          <w:b/>
          <w:bCs/>
          <w:sz w:val="24"/>
          <w:szCs w:val="24"/>
        </w:rPr>
        <w:t xml:space="preserve">n construcţie </w:t>
      </w:r>
      <w:r w:rsidR="008B2834">
        <w:rPr>
          <w:rFonts w:ascii="Times New Roman" w:hAnsi="Times New Roman" w:cs="Times New Roman"/>
          <w:b/>
          <w:bCs/>
          <w:sz w:val="24"/>
          <w:szCs w:val="24"/>
        </w:rPr>
        <w:t>ș</w:t>
      </w:r>
      <w:r w:rsidRPr="00E0646D">
        <w:rPr>
          <w:rFonts w:ascii="Times New Roman" w:hAnsi="Times New Roman" w:cs="Times New Roman"/>
          <w:b/>
          <w:bCs/>
          <w:sz w:val="24"/>
          <w:szCs w:val="24"/>
        </w:rPr>
        <w:t>i funcţionare</w:t>
      </w:r>
      <w:r w:rsidRPr="00E0646D">
        <w:rPr>
          <w:rFonts w:ascii="Times New Roman" w:hAnsi="Times New Roman" w:cs="Times New Roman"/>
          <w:sz w:val="24"/>
          <w:szCs w:val="24"/>
        </w:rPr>
        <w:t>;</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 xml:space="preserve">-  nisip spălat pentru pozarea </w:t>
      </w:r>
      <w:r w:rsidR="001B0797">
        <w:rPr>
          <w:rFonts w:ascii="Times New Roman" w:hAnsi="Times New Roman" w:cs="Times New Roman"/>
          <w:sz w:val="24"/>
          <w:szCs w:val="24"/>
        </w:rPr>
        <w:t>î</w:t>
      </w:r>
      <w:r w:rsidRPr="00E0646D">
        <w:rPr>
          <w:rFonts w:ascii="Times New Roman" w:hAnsi="Times New Roman" w:cs="Times New Roman"/>
          <w:sz w:val="24"/>
          <w:szCs w:val="24"/>
        </w:rPr>
        <w:t>n şan</w:t>
      </w:r>
      <w:r w:rsidR="001B0797">
        <w:rPr>
          <w:rFonts w:ascii="Times New Roman" w:hAnsi="Times New Roman" w:cs="Times New Roman"/>
          <w:sz w:val="24"/>
          <w:szCs w:val="24"/>
        </w:rPr>
        <w:t>ț</w:t>
      </w:r>
      <w:r w:rsidRPr="00E0646D">
        <w:rPr>
          <w:rFonts w:ascii="Times New Roman" w:hAnsi="Times New Roman" w:cs="Times New Roman"/>
          <w:sz w:val="24"/>
          <w:szCs w:val="24"/>
        </w:rPr>
        <w:t xml:space="preserve"> a conductelor de distribu</w:t>
      </w:r>
      <w:r w:rsidR="001B0797">
        <w:rPr>
          <w:rFonts w:ascii="Times New Roman" w:hAnsi="Times New Roman" w:cs="Times New Roman"/>
          <w:sz w:val="24"/>
          <w:szCs w:val="24"/>
        </w:rPr>
        <w:t>ț</w:t>
      </w:r>
      <w:r w:rsidRPr="00E0646D">
        <w:rPr>
          <w:rFonts w:ascii="Times New Roman" w:hAnsi="Times New Roman" w:cs="Times New Roman"/>
          <w:sz w:val="24"/>
          <w:szCs w:val="24"/>
        </w:rPr>
        <w:t>ie;</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  benzin</w:t>
      </w:r>
      <w:r w:rsidR="001B0797">
        <w:rPr>
          <w:rFonts w:ascii="Times New Roman" w:hAnsi="Times New Roman" w:cs="Times New Roman"/>
          <w:sz w:val="24"/>
          <w:szCs w:val="24"/>
        </w:rPr>
        <w:t>ă</w:t>
      </w:r>
      <w:r w:rsidRPr="00E0646D">
        <w:rPr>
          <w:rFonts w:ascii="Times New Roman" w:hAnsi="Times New Roman" w:cs="Times New Roman"/>
          <w:sz w:val="24"/>
          <w:szCs w:val="24"/>
        </w:rPr>
        <w:t xml:space="preserve"> </w:t>
      </w:r>
      <w:r w:rsidR="001B0797">
        <w:rPr>
          <w:rFonts w:ascii="Times New Roman" w:hAnsi="Times New Roman" w:cs="Times New Roman"/>
          <w:sz w:val="24"/>
          <w:szCs w:val="24"/>
        </w:rPr>
        <w:t>ș</w:t>
      </w:r>
      <w:r w:rsidRPr="00E0646D">
        <w:rPr>
          <w:rFonts w:ascii="Times New Roman" w:hAnsi="Times New Roman" w:cs="Times New Roman"/>
          <w:sz w:val="24"/>
          <w:szCs w:val="24"/>
        </w:rPr>
        <w:t>i motorin</w:t>
      </w:r>
      <w:r w:rsidR="001B0797">
        <w:rPr>
          <w:rFonts w:ascii="Times New Roman" w:hAnsi="Times New Roman" w:cs="Times New Roman"/>
          <w:sz w:val="24"/>
          <w:szCs w:val="24"/>
        </w:rPr>
        <w:t>ă</w:t>
      </w:r>
      <w:r w:rsidRPr="00E0646D">
        <w:rPr>
          <w:rFonts w:ascii="Times New Roman" w:hAnsi="Times New Roman" w:cs="Times New Roman"/>
          <w:sz w:val="24"/>
          <w:szCs w:val="24"/>
        </w:rPr>
        <w:t xml:space="preserve"> pentru utilaje;</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  gaze naturale (</w:t>
      </w:r>
      <w:r w:rsidR="001B0797">
        <w:rPr>
          <w:rFonts w:ascii="Times New Roman" w:hAnsi="Times New Roman" w:cs="Times New Roman"/>
          <w:sz w:val="24"/>
          <w:szCs w:val="24"/>
        </w:rPr>
        <w:t>î</w:t>
      </w:r>
      <w:r w:rsidRPr="00E0646D">
        <w:rPr>
          <w:rFonts w:ascii="Times New Roman" w:hAnsi="Times New Roman" w:cs="Times New Roman"/>
          <w:sz w:val="24"/>
          <w:szCs w:val="24"/>
        </w:rPr>
        <w:t>n func</w:t>
      </w:r>
      <w:r w:rsidR="00E4046E" w:rsidRPr="00E0646D">
        <w:rPr>
          <w:rFonts w:ascii="Times New Roman" w:hAnsi="Times New Roman" w:cs="Times New Roman"/>
          <w:sz w:val="24"/>
          <w:szCs w:val="24"/>
        </w:rPr>
        <w:t>ț</w:t>
      </w:r>
      <w:r w:rsidRPr="00E0646D">
        <w:rPr>
          <w:rFonts w:ascii="Times New Roman" w:hAnsi="Times New Roman" w:cs="Times New Roman"/>
          <w:sz w:val="24"/>
          <w:szCs w:val="24"/>
        </w:rPr>
        <w:t>ionare);</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b/>
          <w:bCs/>
          <w:sz w:val="24"/>
          <w:szCs w:val="24"/>
        </w:rPr>
        <w:t xml:space="preserve">Metode folosite </w:t>
      </w:r>
      <w:r w:rsidR="00410E74" w:rsidRPr="00E0646D">
        <w:rPr>
          <w:rFonts w:ascii="Times New Roman" w:hAnsi="Times New Roman" w:cs="Times New Roman"/>
          <w:b/>
          <w:bCs/>
          <w:sz w:val="24"/>
          <w:szCs w:val="24"/>
        </w:rPr>
        <w:t>î</w:t>
      </w:r>
      <w:r w:rsidRPr="00E0646D">
        <w:rPr>
          <w:rFonts w:ascii="Times New Roman" w:hAnsi="Times New Roman" w:cs="Times New Roman"/>
          <w:b/>
          <w:bCs/>
          <w:sz w:val="24"/>
          <w:szCs w:val="24"/>
        </w:rPr>
        <w:t>n construcţie</w:t>
      </w:r>
      <w:r w:rsidRPr="00E0646D">
        <w:rPr>
          <w:rFonts w:ascii="Times New Roman" w:hAnsi="Times New Roman" w:cs="Times New Roman"/>
          <w:sz w:val="24"/>
          <w:szCs w:val="24"/>
        </w:rPr>
        <w:t>:</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 Săpătură manuală şi mecanizată (cu buldo-excavator pe pneuri) ;</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 Foraj orizontal dirijat (mecanizat);</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 Compactare mecanic</w:t>
      </w:r>
      <w:r w:rsidR="001B0797">
        <w:rPr>
          <w:rFonts w:ascii="Times New Roman" w:hAnsi="Times New Roman" w:cs="Times New Roman"/>
          <w:sz w:val="24"/>
          <w:szCs w:val="24"/>
        </w:rPr>
        <w:t>ă</w:t>
      </w:r>
      <w:r w:rsidRPr="00E0646D">
        <w:rPr>
          <w:rFonts w:ascii="Times New Roman" w:hAnsi="Times New Roman" w:cs="Times New Roman"/>
          <w:sz w:val="24"/>
          <w:szCs w:val="24"/>
        </w:rPr>
        <w:t xml:space="preserve"> a solului pe traseul conductei (cu mai mecanic de mâna);</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sz w:val="24"/>
          <w:szCs w:val="24"/>
        </w:rPr>
        <w:t>- Sudura prin electro-fuziune a conductelor şi fitingurilor din PEHD, cu aparate de sudura</w:t>
      </w:r>
      <w:r w:rsidR="001B0797">
        <w:rPr>
          <w:rFonts w:ascii="Times New Roman" w:hAnsi="Times New Roman" w:cs="Times New Roman"/>
          <w:sz w:val="24"/>
          <w:szCs w:val="24"/>
        </w:rPr>
        <w:t xml:space="preserve"> </w:t>
      </w:r>
      <w:r w:rsidRPr="00E0646D">
        <w:rPr>
          <w:rFonts w:ascii="Times New Roman" w:hAnsi="Times New Roman" w:cs="Times New Roman"/>
          <w:sz w:val="24"/>
          <w:szCs w:val="24"/>
        </w:rPr>
        <w:t>omologate (ROTHENBERGER, RITMO DELTA)</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b/>
          <w:bCs/>
          <w:sz w:val="24"/>
          <w:szCs w:val="24"/>
        </w:rPr>
        <w:t xml:space="preserve">Eliminarea apelor </w:t>
      </w:r>
      <w:r w:rsidRPr="00E0646D">
        <w:rPr>
          <w:rFonts w:ascii="Times New Roman" w:hAnsi="Times New Roman" w:cs="Times New Roman"/>
          <w:sz w:val="24"/>
          <w:szCs w:val="24"/>
        </w:rPr>
        <w:t>rezultate din epuizmente (apă pluviala acumulată în şanturi pe parcursul execuției) va fi realizata cu ajutorul motopompelor la rețeaua de canalizare existentă.</w:t>
      </w:r>
    </w:p>
    <w:p w:rsidR="00433DDD" w:rsidRPr="00E0646D" w:rsidRDefault="00433DDD" w:rsidP="002434D9">
      <w:pPr>
        <w:autoSpaceDE w:val="0"/>
        <w:autoSpaceDN w:val="0"/>
        <w:adjustRightInd w:val="0"/>
        <w:spacing w:after="0"/>
        <w:ind w:firstLine="567"/>
        <w:jc w:val="both"/>
        <w:rPr>
          <w:rFonts w:ascii="Times New Roman" w:hAnsi="Times New Roman" w:cs="Times New Roman"/>
          <w:sz w:val="24"/>
          <w:szCs w:val="24"/>
        </w:rPr>
      </w:pPr>
      <w:r w:rsidRPr="00E0646D">
        <w:rPr>
          <w:rFonts w:ascii="Times New Roman" w:hAnsi="Times New Roman" w:cs="Times New Roman"/>
          <w:b/>
          <w:bCs/>
          <w:sz w:val="24"/>
          <w:szCs w:val="24"/>
        </w:rPr>
        <w:t xml:space="preserve">Eliminarea deşeurilor </w:t>
      </w:r>
      <w:r w:rsidRPr="00E0646D">
        <w:rPr>
          <w:rFonts w:ascii="Times New Roman" w:hAnsi="Times New Roman" w:cs="Times New Roman"/>
          <w:sz w:val="24"/>
          <w:szCs w:val="24"/>
        </w:rPr>
        <w:t>(din material vegetal, spărtură de piatră şi beton) vor fi transportate cu mijloace adecvate la spațiul special amenajat pentru depozitarea deşeurilor aferente municipiului Drobeta-Turnu Severin.</w:t>
      </w:r>
    </w:p>
    <w:p w:rsidR="00462946" w:rsidRDefault="00462946" w:rsidP="002434D9">
      <w:pPr>
        <w:autoSpaceDE w:val="0"/>
        <w:autoSpaceDN w:val="0"/>
        <w:adjustRightInd w:val="0"/>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alte autorizații cerute pentru proiect</w:t>
      </w:r>
      <w:r w:rsidR="00433DDD" w:rsidRPr="00E0646D">
        <w:rPr>
          <w:rFonts w:ascii="Times New Roman" w:eastAsia="Times New Roman" w:hAnsi="Times New Roman" w:cs="Times New Roman"/>
          <w:sz w:val="24"/>
          <w:szCs w:val="24"/>
        </w:rPr>
        <w:t xml:space="preserve"> </w:t>
      </w:r>
    </w:p>
    <w:p w:rsidR="001B0797" w:rsidRPr="00E0646D" w:rsidRDefault="001B0797" w:rsidP="002434D9">
      <w:pPr>
        <w:autoSpaceDE w:val="0"/>
        <w:autoSpaceDN w:val="0"/>
        <w:adjustRightInd w:val="0"/>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Avize tehnice de racordare emise de operatorul SC Mehedinși Gaz si avize din partea Distribuție Energie Oltenia, Direcția Județeană pentru Cultură Mehedinți, Serviciul Public de Alimentare cu Energie Termică </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IV.</w:t>
      </w:r>
      <w:r w:rsidRPr="00E0646D">
        <w:rPr>
          <w:rFonts w:ascii="Times New Roman" w:eastAsia="Times New Roman" w:hAnsi="Times New Roman" w:cs="Times New Roman"/>
          <w:sz w:val="24"/>
          <w:szCs w:val="24"/>
        </w:rPr>
        <w:t> </w:t>
      </w:r>
      <w:r w:rsidRPr="00E0646D">
        <w:rPr>
          <w:rFonts w:ascii="Times New Roman" w:eastAsia="Times New Roman" w:hAnsi="Times New Roman" w:cs="Times New Roman"/>
          <w:b/>
          <w:bCs/>
          <w:sz w:val="24"/>
          <w:szCs w:val="24"/>
        </w:rPr>
        <w:t>Descrierea lucrărilor de demolare necesare</w:t>
      </w:r>
      <w:r w:rsidRPr="00E0646D">
        <w:rPr>
          <w:rFonts w:ascii="Times New Roman" w:eastAsia="Times New Roman" w:hAnsi="Times New Roman" w:cs="Times New Roman"/>
          <w:sz w:val="24"/>
          <w:szCs w:val="24"/>
        </w:rPr>
        <w:t>:</w:t>
      </w:r>
      <w:r w:rsidR="00433DDD" w:rsidRPr="00E0646D">
        <w:rPr>
          <w:rFonts w:ascii="Times New Roman" w:eastAsia="Times New Roman" w:hAnsi="Times New Roman" w:cs="Times New Roman"/>
          <w:sz w:val="24"/>
          <w:szCs w:val="24"/>
        </w:rPr>
        <w:t xml:space="preserve"> Nu este cazul</w:t>
      </w:r>
    </w:p>
    <w:p w:rsidR="00462946" w:rsidRPr="00E0646D" w:rsidRDefault="00462946" w:rsidP="002434D9">
      <w:pPr>
        <w:shd w:val="clear" w:color="auto" w:fill="FFFFFF"/>
        <w:spacing w:after="0"/>
        <w:ind w:firstLine="567"/>
        <w:jc w:val="both"/>
        <w:rPr>
          <w:rFonts w:ascii="Times New Roman" w:eastAsia="Times New Roman" w:hAnsi="Times New Roman" w:cs="Times New Roman"/>
          <w:b/>
          <w:bCs/>
          <w:sz w:val="24"/>
          <w:szCs w:val="24"/>
        </w:rPr>
      </w:pPr>
      <w:r w:rsidRPr="00E0646D">
        <w:rPr>
          <w:rFonts w:ascii="Times New Roman" w:eastAsia="Times New Roman" w:hAnsi="Times New Roman" w:cs="Times New Roman"/>
          <w:b/>
          <w:bCs/>
          <w:sz w:val="24"/>
          <w:szCs w:val="24"/>
        </w:rPr>
        <w:t>V.</w:t>
      </w:r>
      <w:r w:rsidRPr="00E0646D">
        <w:rPr>
          <w:rFonts w:ascii="Times New Roman" w:eastAsia="Times New Roman" w:hAnsi="Times New Roman" w:cs="Times New Roman"/>
          <w:sz w:val="24"/>
          <w:szCs w:val="24"/>
        </w:rPr>
        <w:t> </w:t>
      </w:r>
      <w:r w:rsidRPr="00E0646D">
        <w:rPr>
          <w:rFonts w:ascii="Times New Roman" w:eastAsia="Times New Roman" w:hAnsi="Times New Roman" w:cs="Times New Roman"/>
          <w:b/>
          <w:bCs/>
          <w:sz w:val="24"/>
          <w:szCs w:val="24"/>
        </w:rPr>
        <w:t>Descrierea amplasării proiectului:</w:t>
      </w:r>
    </w:p>
    <w:p w:rsidR="00462946" w:rsidRPr="00E0646D" w:rsidRDefault="00462946" w:rsidP="002434D9">
      <w:pPr>
        <w:shd w:val="clear" w:color="auto" w:fill="FFFFFF"/>
        <w:spacing w:after="0"/>
        <w:ind w:firstLine="567"/>
        <w:jc w:val="both"/>
        <w:rPr>
          <w:rFonts w:ascii="Times New Roman" w:eastAsia="Times New Roman" w:hAnsi="Times New Roman" w:cs="Times New Roman"/>
          <w:b/>
          <w:bCs/>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distanța față de granițe pentru proiectele care cad sub incidența </w:t>
      </w:r>
      <w:hyperlink r:id="rId8" w:tgtFrame="_blank" w:history="1">
        <w:r w:rsidRPr="00E0646D">
          <w:rPr>
            <w:rFonts w:ascii="Times New Roman" w:eastAsia="Times New Roman" w:hAnsi="Times New Roman" w:cs="Times New Roman"/>
            <w:sz w:val="24"/>
            <w:szCs w:val="24"/>
          </w:rPr>
          <w:t>Convenției</w:t>
        </w:r>
      </w:hyperlink>
      <w:r w:rsidRPr="00E0646D">
        <w:rPr>
          <w:rFonts w:ascii="Times New Roman" w:eastAsia="Times New Roman" w:hAnsi="Times New Roman" w:cs="Times New Roman"/>
          <w:sz w:val="24"/>
          <w:szCs w:val="24"/>
        </w:rPr>
        <w:t> privind evaluarea impactului asupra mediului în context transfrontieră, adoptată la Espoo la 25 februarie 1991, ratificată prin Legea </w:t>
      </w:r>
      <w:hyperlink r:id="rId9" w:tgtFrame="_blank" w:history="1">
        <w:r w:rsidRPr="00E0646D">
          <w:rPr>
            <w:rFonts w:ascii="Times New Roman" w:eastAsia="Times New Roman" w:hAnsi="Times New Roman" w:cs="Times New Roman"/>
            <w:sz w:val="24"/>
            <w:szCs w:val="24"/>
          </w:rPr>
          <w:t>nr. 22/2001</w:t>
        </w:r>
      </w:hyperlink>
      <w:r w:rsidRPr="00E0646D">
        <w:rPr>
          <w:rFonts w:ascii="Times New Roman" w:eastAsia="Times New Roman" w:hAnsi="Times New Roman" w:cs="Times New Roman"/>
          <w:sz w:val="24"/>
          <w:szCs w:val="24"/>
        </w:rPr>
        <w:t>, cu completările ulterioare</w:t>
      </w:r>
      <w:r w:rsidR="00433DDD" w:rsidRPr="00E0646D">
        <w:rPr>
          <w:rFonts w:ascii="Times New Roman" w:eastAsia="Times New Roman" w:hAnsi="Times New Roman" w:cs="Times New Roman"/>
          <w:sz w:val="24"/>
          <w:szCs w:val="24"/>
          <w:rtl/>
          <w:lang w:bidi="he-IL"/>
        </w:rPr>
        <w:t>׃</w:t>
      </w:r>
      <w:r w:rsidR="00433DDD" w:rsidRPr="00E0646D">
        <w:rPr>
          <w:rFonts w:ascii="Times New Roman" w:eastAsia="Times New Roman" w:hAnsi="Times New Roman" w:cs="Times New Roman"/>
          <w:sz w:val="24"/>
          <w:szCs w:val="24"/>
        </w:rPr>
        <w:t xml:space="preserve"> </w:t>
      </w:r>
      <w:r w:rsidR="00433DDD" w:rsidRPr="00E0646D">
        <w:rPr>
          <w:rFonts w:ascii="Times New Roman" w:eastAsia="Times New Roman" w:hAnsi="Times New Roman" w:cs="Times New Roman"/>
          <w:b/>
          <w:bCs/>
          <w:sz w:val="24"/>
          <w:szCs w:val="24"/>
        </w:rPr>
        <w:t>Nu este cazul</w:t>
      </w:r>
    </w:p>
    <w:p w:rsidR="00B83A6E" w:rsidRPr="00E0646D" w:rsidRDefault="00462946" w:rsidP="00C05C8E">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localizarea amplasamentului în raport cu patrimoniul cultural potrivit Listei monumentelor istorice, actualizată, aprobată prin Ordinul ministrului culturii și cultelor </w:t>
      </w:r>
      <w:hyperlink r:id="rId10" w:tgtFrame="_blank" w:history="1">
        <w:r w:rsidRPr="00E0646D">
          <w:rPr>
            <w:rFonts w:ascii="Times New Roman" w:eastAsia="Times New Roman" w:hAnsi="Times New Roman" w:cs="Times New Roman"/>
            <w:sz w:val="24"/>
            <w:szCs w:val="24"/>
          </w:rPr>
          <w:t>nr. 2.314/2004</w:t>
        </w:r>
      </w:hyperlink>
      <w:r w:rsidRPr="00E0646D">
        <w:rPr>
          <w:rFonts w:ascii="Times New Roman" w:eastAsia="Times New Roman" w:hAnsi="Times New Roman" w:cs="Times New Roman"/>
          <w:sz w:val="24"/>
          <w:szCs w:val="24"/>
        </w:rPr>
        <w:t>, cu modificările ulterioare, și Repertoriului arheologic național prevăzut de Ordonanța Guvernului </w:t>
      </w:r>
      <w:hyperlink r:id="rId11" w:tgtFrame="_blank" w:history="1">
        <w:r w:rsidRPr="00E0646D">
          <w:rPr>
            <w:rFonts w:ascii="Times New Roman" w:eastAsia="Times New Roman" w:hAnsi="Times New Roman" w:cs="Times New Roman"/>
            <w:sz w:val="24"/>
            <w:szCs w:val="24"/>
          </w:rPr>
          <w:t>nr. 43/2000</w:t>
        </w:r>
      </w:hyperlink>
      <w:r w:rsidRPr="00E0646D">
        <w:rPr>
          <w:rFonts w:ascii="Times New Roman" w:eastAsia="Times New Roman" w:hAnsi="Times New Roman" w:cs="Times New Roman"/>
          <w:sz w:val="24"/>
          <w:szCs w:val="24"/>
        </w:rPr>
        <w:t> privind protecția patrimoniului arheologic și declararea unor situri arheologice ca zone de interes național, republicată, cu modificările și completările ulterioare</w:t>
      </w:r>
      <w:r w:rsidR="00433DDD" w:rsidRPr="00E0646D">
        <w:rPr>
          <w:rFonts w:ascii="Times New Roman" w:eastAsia="Times New Roman" w:hAnsi="Times New Roman" w:cs="Times New Roman"/>
          <w:sz w:val="24"/>
          <w:szCs w:val="24"/>
          <w:rtl/>
          <w:lang w:bidi="he-IL"/>
        </w:rPr>
        <w:t>׃</w:t>
      </w:r>
      <w:r w:rsidR="00433DDD" w:rsidRPr="00E0646D">
        <w:rPr>
          <w:rFonts w:ascii="Times New Roman" w:eastAsia="Times New Roman" w:hAnsi="Times New Roman" w:cs="Times New Roman"/>
          <w:sz w:val="24"/>
          <w:szCs w:val="24"/>
        </w:rPr>
        <w:t xml:space="preserve"> </w:t>
      </w:r>
    </w:p>
    <w:p w:rsidR="00B83A6E" w:rsidRPr="00E0646D" w:rsidRDefault="00B83A6E"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In faza de execu</w:t>
      </w:r>
      <w:r w:rsidR="001B0797">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ie</w:t>
      </w:r>
      <w:r w:rsidR="00945A2D"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 xml:space="preserve"> </w:t>
      </w:r>
      <w:r w:rsidR="00945A2D" w:rsidRPr="00E0646D">
        <w:rPr>
          <w:rFonts w:ascii="Times New Roman" w:eastAsia="Times New Roman" w:hAnsi="Times New Roman" w:cs="Times New Roman"/>
          <w:sz w:val="24"/>
          <w:szCs w:val="24"/>
        </w:rPr>
        <w:t>lucrările se vor executa sub supraveghere arheologic</w:t>
      </w:r>
      <w:r w:rsidR="001B0797">
        <w:rPr>
          <w:rFonts w:ascii="Times New Roman" w:eastAsia="Times New Roman" w:hAnsi="Times New Roman" w:cs="Times New Roman"/>
          <w:sz w:val="24"/>
          <w:szCs w:val="24"/>
        </w:rPr>
        <w:t>ă</w:t>
      </w:r>
      <w:r w:rsidR="00945A2D" w:rsidRPr="00E0646D">
        <w:rPr>
          <w:rFonts w:ascii="Times New Roman" w:eastAsia="Times New Roman" w:hAnsi="Times New Roman" w:cs="Times New Roman"/>
          <w:sz w:val="24"/>
          <w:szCs w:val="24"/>
        </w:rPr>
        <w:t xml:space="preserve"> </w:t>
      </w:r>
      <w:r w:rsidR="001B0797">
        <w:rPr>
          <w:rFonts w:ascii="Times New Roman" w:eastAsia="Times New Roman" w:hAnsi="Times New Roman" w:cs="Times New Roman"/>
          <w:sz w:val="24"/>
          <w:szCs w:val="24"/>
        </w:rPr>
        <w:t>î</w:t>
      </w:r>
      <w:r w:rsidRPr="00E0646D">
        <w:rPr>
          <w:rFonts w:ascii="Times New Roman" w:eastAsia="Times New Roman" w:hAnsi="Times New Roman" w:cs="Times New Roman"/>
          <w:sz w:val="24"/>
          <w:szCs w:val="24"/>
        </w:rPr>
        <w:t xml:space="preserve">n zona siturilor arheologice </w:t>
      </w:r>
      <w:r w:rsidR="001B0797">
        <w:rPr>
          <w:rFonts w:ascii="Times New Roman" w:eastAsia="Times New Roman" w:hAnsi="Times New Roman" w:cs="Times New Roman"/>
          <w:sz w:val="24"/>
          <w:szCs w:val="24"/>
        </w:rPr>
        <w:t>ș</w:t>
      </w:r>
      <w:r w:rsidRPr="00E0646D">
        <w:rPr>
          <w:rFonts w:ascii="Times New Roman" w:eastAsia="Times New Roman" w:hAnsi="Times New Roman" w:cs="Times New Roman"/>
          <w:sz w:val="24"/>
          <w:szCs w:val="24"/>
        </w:rPr>
        <w:t>i a zonei lor de protec</w:t>
      </w:r>
      <w:r w:rsidR="001B0797">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 xml:space="preserve">ie (100 m intravilan urban), </w:t>
      </w:r>
      <w:r w:rsidR="00945A2D" w:rsidRPr="00E0646D">
        <w:rPr>
          <w:rFonts w:ascii="Times New Roman" w:eastAsia="Times New Roman" w:hAnsi="Times New Roman" w:cs="Times New Roman"/>
          <w:sz w:val="24"/>
          <w:szCs w:val="24"/>
        </w:rPr>
        <w:t>după cum urmează</w:t>
      </w:r>
      <w:r w:rsidRPr="00E0646D">
        <w:rPr>
          <w:rFonts w:ascii="Times New Roman" w:eastAsia="Times New Roman" w:hAnsi="Times New Roman" w:cs="Times New Roman"/>
          <w:sz w:val="24"/>
          <w:szCs w:val="24"/>
          <w:rtl/>
          <w:lang w:bidi="he-IL"/>
        </w:rPr>
        <w:t>׃</w:t>
      </w:r>
    </w:p>
    <w:p w:rsidR="00B83A6E" w:rsidRPr="00E0646D" w:rsidRDefault="00B83A6E" w:rsidP="00C05C8E">
      <w:pPr>
        <w:pStyle w:val="ListParagraph"/>
        <w:numPr>
          <w:ilvl w:val="0"/>
          <w:numId w:val="6"/>
        </w:numPr>
        <w:shd w:val="clear" w:color="auto" w:fill="FFFFFF"/>
        <w:spacing w:after="0"/>
        <w:ind w:left="709" w:hanging="283"/>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lastRenderedPageBreak/>
        <w:t>Situl arheologic Cetatea Severinului – B-dul Dun</w:t>
      </w:r>
      <w:r w:rsidR="001B0797">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rii, </w:t>
      </w:r>
      <w:r w:rsidR="001B0797">
        <w:rPr>
          <w:rFonts w:ascii="Times New Roman" w:eastAsia="Times New Roman" w:hAnsi="Times New Roman" w:cs="Times New Roman"/>
          <w:sz w:val="24"/>
          <w:szCs w:val="24"/>
        </w:rPr>
        <w:t>î</w:t>
      </w:r>
      <w:r w:rsidRPr="00E0646D">
        <w:rPr>
          <w:rFonts w:ascii="Times New Roman" w:eastAsia="Times New Roman" w:hAnsi="Times New Roman" w:cs="Times New Roman"/>
          <w:sz w:val="24"/>
          <w:szCs w:val="24"/>
        </w:rPr>
        <w:t xml:space="preserve">n Parcul General </w:t>
      </w:r>
      <w:r w:rsidR="001B0797">
        <w:rPr>
          <w:rFonts w:ascii="Times New Roman" w:eastAsia="Times New Roman" w:hAnsi="Times New Roman" w:cs="Times New Roman"/>
          <w:sz w:val="24"/>
          <w:szCs w:val="24"/>
        </w:rPr>
        <w:t>D</w:t>
      </w:r>
      <w:r w:rsidRPr="00E0646D">
        <w:rPr>
          <w:rFonts w:ascii="Times New Roman" w:eastAsia="Times New Roman" w:hAnsi="Times New Roman" w:cs="Times New Roman"/>
          <w:sz w:val="24"/>
          <w:szCs w:val="24"/>
        </w:rPr>
        <w:t>ragalina</w:t>
      </w:r>
    </w:p>
    <w:p w:rsidR="00B83A6E" w:rsidRPr="00E0646D" w:rsidRDefault="00B83A6E" w:rsidP="00C05C8E">
      <w:pPr>
        <w:pStyle w:val="ListParagraph"/>
        <w:numPr>
          <w:ilvl w:val="0"/>
          <w:numId w:val="6"/>
        </w:numPr>
        <w:shd w:val="clear" w:color="auto" w:fill="FFFFFF"/>
        <w:spacing w:after="0"/>
        <w:ind w:left="709" w:hanging="283"/>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Necropola roman</w:t>
      </w:r>
      <w:r w:rsidR="001B0797">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de la Drobeta Turnu Severin – Parcul </w:t>
      </w:r>
      <w:r w:rsidR="001B0797">
        <w:rPr>
          <w:rFonts w:ascii="Times New Roman" w:eastAsia="Times New Roman" w:hAnsi="Times New Roman" w:cs="Times New Roman"/>
          <w:sz w:val="24"/>
          <w:szCs w:val="24"/>
        </w:rPr>
        <w:t>R</w:t>
      </w:r>
      <w:r w:rsidRPr="00E0646D">
        <w:rPr>
          <w:rFonts w:ascii="Times New Roman" w:eastAsia="Times New Roman" w:hAnsi="Times New Roman" w:cs="Times New Roman"/>
          <w:sz w:val="24"/>
          <w:szCs w:val="24"/>
        </w:rPr>
        <w:t xml:space="preserve">ozelor – </w:t>
      </w:r>
      <w:r w:rsidR="001B0797">
        <w:rPr>
          <w:rFonts w:ascii="Times New Roman" w:eastAsia="Times New Roman" w:hAnsi="Times New Roman" w:cs="Times New Roman"/>
          <w:sz w:val="24"/>
          <w:szCs w:val="24"/>
        </w:rPr>
        <w:t>î</w:t>
      </w:r>
      <w:r w:rsidRPr="00E0646D">
        <w:rPr>
          <w:rFonts w:ascii="Times New Roman" w:eastAsia="Times New Roman" w:hAnsi="Times New Roman" w:cs="Times New Roman"/>
          <w:sz w:val="24"/>
          <w:szCs w:val="24"/>
        </w:rPr>
        <w:t>ntre Strada Smârdan, Parcul Rozelor și în într</w:t>
      </w:r>
      <w:r w:rsidR="001B0797">
        <w:rPr>
          <w:rFonts w:ascii="Times New Roman" w:eastAsia="Times New Roman" w:hAnsi="Times New Roman" w:cs="Times New Roman"/>
          <w:sz w:val="24"/>
          <w:szCs w:val="24"/>
        </w:rPr>
        <w:t>e</w:t>
      </w:r>
      <w:r w:rsidRPr="00E0646D">
        <w:rPr>
          <w:rFonts w:ascii="Times New Roman" w:eastAsia="Times New Roman" w:hAnsi="Times New Roman" w:cs="Times New Roman"/>
          <w:sz w:val="24"/>
          <w:szCs w:val="24"/>
        </w:rPr>
        <w:t>aga zonă</w:t>
      </w:r>
      <w:r w:rsidR="001B0797">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de sud până la malul Dunării</w:t>
      </w:r>
    </w:p>
    <w:p w:rsidR="00B83A6E" w:rsidRPr="00E0646D" w:rsidRDefault="00B83A6E" w:rsidP="00C05C8E">
      <w:pPr>
        <w:pStyle w:val="ListParagraph"/>
        <w:numPr>
          <w:ilvl w:val="0"/>
          <w:numId w:val="6"/>
        </w:numPr>
        <w:shd w:val="clear" w:color="auto" w:fill="FFFFFF"/>
        <w:spacing w:after="0"/>
        <w:ind w:left="709" w:hanging="283"/>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Necropola roman</w:t>
      </w:r>
      <w:r w:rsidR="001B0797">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de la Drobeta Turnu Severin – Cartierul Tăbăcarilor – între str</w:t>
      </w:r>
      <w:r w:rsidR="001B0797">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zile Nicolae Grigorescu, Călărași, Nicu Cernăianu și curtea fostei fabrici</w:t>
      </w:r>
      <w:r w:rsidR="001B0797">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de cherestea</w:t>
      </w:r>
    </w:p>
    <w:p w:rsidR="00B83A6E" w:rsidRPr="00E0646D" w:rsidRDefault="00B83A6E" w:rsidP="00C05C8E">
      <w:pPr>
        <w:pStyle w:val="ListParagraph"/>
        <w:numPr>
          <w:ilvl w:val="0"/>
          <w:numId w:val="6"/>
        </w:numPr>
        <w:shd w:val="clear" w:color="auto" w:fill="FFFFFF"/>
        <w:spacing w:after="0"/>
        <w:ind w:left="709" w:hanging="283"/>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Biserica medieval</w:t>
      </w:r>
      <w:r w:rsidR="001B0797">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de la Drobeta-Turnu </w:t>
      </w:r>
      <w:r w:rsidR="001B0797">
        <w:rPr>
          <w:rFonts w:ascii="Times New Roman" w:eastAsia="Times New Roman" w:hAnsi="Times New Roman" w:cs="Times New Roman"/>
          <w:sz w:val="24"/>
          <w:szCs w:val="24"/>
        </w:rPr>
        <w:t>S</w:t>
      </w:r>
      <w:r w:rsidRPr="00E0646D">
        <w:rPr>
          <w:rFonts w:ascii="Times New Roman" w:eastAsia="Times New Roman" w:hAnsi="Times New Roman" w:cs="Times New Roman"/>
          <w:sz w:val="24"/>
          <w:szCs w:val="24"/>
        </w:rPr>
        <w:t>everin – Bd. Carol, nr. 6</w:t>
      </w:r>
    </w:p>
    <w:p w:rsidR="00B83A6E" w:rsidRPr="00E0646D" w:rsidRDefault="00B83A6E" w:rsidP="00C05C8E">
      <w:pPr>
        <w:pStyle w:val="ListParagraph"/>
        <w:numPr>
          <w:ilvl w:val="0"/>
          <w:numId w:val="6"/>
        </w:numPr>
        <w:shd w:val="clear" w:color="auto" w:fill="FFFFFF"/>
        <w:spacing w:after="0"/>
        <w:ind w:left="709" w:hanging="283"/>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xml:space="preserve">Situl arheologic de la Drobeta-Turnu Severin – str. Independenței nr. 2 – între </w:t>
      </w:r>
      <w:r w:rsidR="00945A2D" w:rsidRPr="00E0646D">
        <w:rPr>
          <w:rFonts w:ascii="Times New Roman" w:eastAsia="Times New Roman" w:hAnsi="Times New Roman" w:cs="Times New Roman"/>
          <w:sz w:val="24"/>
          <w:szCs w:val="24"/>
        </w:rPr>
        <w:t>străzile Independenței, Aurelian, Anghel Saligny și malul Dunării</w:t>
      </w:r>
    </w:p>
    <w:p w:rsidR="00945A2D" w:rsidRPr="00E0646D" w:rsidRDefault="00945A2D" w:rsidP="00C05C8E">
      <w:pPr>
        <w:pStyle w:val="ListParagraph"/>
        <w:numPr>
          <w:ilvl w:val="0"/>
          <w:numId w:val="6"/>
        </w:numPr>
        <w:shd w:val="clear" w:color="auto" w:fill="FFFFFF"/>
        <w:spacing w:after="0"/>
        <w:ind w:left="709" w:hanging="283"/>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xml:space="preserve">Orașul roman </w:t>
      </w:r>
      <w:r w:rsidR="00FA7358">
        <w:rPr>
          <w:rFonts w:ascii="Times New Roman" w:eastAsia="Times New Roman" w:hAnsi="Times New Roman" w:cs="Times New Roman"/>
          <w:sz w:val="24"/>
          <w:szCs w:val="24"/>
        </w:rPr>
        <w:t>D</w:t>
      </w:r>
      <w:r w:rsidRPr="00E0646D">
        <w:rPr>
          <w:rFonts w:ascii="Times New Roman" w:eastAsia="Times New Roman" w:hAnsi="Times New Roman" w:cs="Times New Roman"/>
          <w:sz w:val="24"/>
          <w:szCs w:val="24"/>
        </w:rPr>
        <w:t>robeta – sit între străzile Călărași, Calomfirescu, Smârdan, parc Liceu Traian și malul no</w:t>
      </w:r>
      <w:r w:rsidR="00FA7358">
        <w:rPr>
          <w:rFonts w:ascii="Times New Roman" w:eastAsia="Times New Roman" w:hAnsi="Times New Roman" w:cs="Times New Roman"/>
          <w:sz w:val="24"/>
          <w:szCs w:val="24"/>
        </w:rPr>
        <w:t>r</w:t>
      </w:r>
      <w:r w:rsidRPr="00E0646D">
        <w:rPr>
          <w:rFonts w:ascii="Times New Roman" w:eastAsia="Times New Roman" w:hAnsi="Times New Roman" w:cs="Times New Roman"/>
          <w:sz w:val="24"/>
          <w:szCs w:val="24"/>
        </w:rPr>
        <w:t>dic al Dunării</w:t>
      </w:r>
    </w:p>
    <w:p w:rsidR="00B83A6E" w:rsidRPr="00E0646D" w:rsidRDefault="00945A2D" w:rsidP="00C05C8E">
      <w:pPr>
        <w:pStyle w:val="ListParagraph"/>
        <w:numPr>
          <w:ilvl w:val="0"/>
          <w:numId w:val="6"/>
        </w:numPr>
        <w:shd w:val="clear" w:color="auto" w:fill="FFFFFF"/>
        <w:spacing w:after="0"/>
        <w:ind w:left="709" w:hanging="283"/>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Situl arheologic de la Drobeta Turnu Severin – cartier Schela Cladovei – de la șantierul naval până la ștrand, pe o fâșie de-a lungul Dunării pâna la calea ferată</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hărți, fotografii ale amplasamentului care pot oferi informații privind caracteristicile fizice ale mediului, atât naturale, cât și artificiale, și alte informații privind: folosințele actuale și planificate ale terenului atât pe amplasament, cât și pe zone adiacente acestuia;</w:t>
      </w:r>
      <w:r w:rsidR="00A44F1F"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politici de zonare și de folosire a terenului; arealele sensibile</w:t>
      </w:r>
      <w:r w:rsidR="00A44F1F" w:rsidRPr="00E0646D">
        <w:rPr>
          <w:rFonts w:ascii="Times New Roman" w:eastAsia="Times New Roman" w:hAnsi="Times New Roman" w:cs="Times New Roman"/>
          <w:sz w:val="24"/>
          <w:szCs w:val="24"/>
        </w:rPr>
        <w:t xml:space="preserve"> – Nu este cazul</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coordonatele geografice ale amplasamentului proiectului, care vor fi prezentate sub formă de vector în format digital cu referință geografică, în sistem de proiecție națională Stereo 1970;</w:t>
      </w:r>
    </w:p>
    <w:p w:rsidR="00A44F1F" w:rsidRPr="00E0646D" w:rsidRDefault="00226A67" w:rsidP="002434D9">
      <w:pPr>
        <w:widowControl w:val="0"/>
        <w:shd w:val="clear" w:color="auto" w:fill="FFFFFF"/>
        <w:autoSpaceDE w:val="0"/>
        <w:autoSpaceDN w:val="0"/>
        <w:adjustRightInd w:val="0"/>
        <w:spacing w:after="0"/>
        <w:ind w:left="10" w:right="38" w:firstLine="567"/>
        <w:jc w:val="both"/>
        <w:rPr>
          <w:rFonts w:ascii="Times New Roman" w:eastAsia="Times New Roman" w:hAnsi="Times New Roman" w:cs="Times New Roman"/>
          <w:spacing w:val="-2"/>
          <w:sz w:val="24"/>
          <w:szCs w:val="24"/>
          <w:lang w:val="en-US"/>
        </w:rPr>
      </w:pPr>
      <w:r w:rsidRPr="00E0646D">
        <w:rPr>
          <w:rFonts w:ascii="Times New Roman" w:eastAsia="Times New Roman" w:hAnsi="Times New Roman" w:cs="Times New Roman"/>
          <w:spacing w:val="-2"/>
          <w:sz w:val="24"/>
          <w:szCs w:val="24"/>
          <w:lang w:val="en-US"/>
        </w:rPr>
        <w:t xml:space="preserve">Conform </w:t>
      </w:r>
      <w:r w:rsidRPr="00E0646D">
        <w:rPr>
          <w:rFonts w:ascii="Times New Roman" w:eastAsia="Times New Roman" w:hAnsi="Times New Roman" w:cs="Times New Roman"/>
          <w:sz w:val="24"/>
          <w:szCs w:val="24"/>
          <w:lang w:val="en-US"/>
        </w:rPr>
        <w:t xml:space="preserve">planurilor topografice </w:t>
      </w:r>
      <w:r w:rsidRPr="00E0646D">
        <w:rPr>
          <w:rFonts w:ascii="Times New Roman" w:eastAsia="Times New Roman" w:hAnsi="Times New Roman" w:cs="Times New Roman"/>
          <w:spacing w:val="-3"/>
          <w:sz w:val="24"/>
          <w:szCs w:val="24"/>
          <w:lang w:val="en-US"/>
        </w:rPr>
        <w:t>cu amplasamentele reperelor și listele cu repere. R</w:t>
      </w:r>
      <w:r w:rsidRPr="00E0646D">
        <w:rPr>
          <w:rFonts w:ascii="Times New Roman" w:eastAsia="Times New Roman" w:hAnsi="Times New Roman" w:cs="Times New Roman"/>
          <w:spacing w:val="-2"/>
          <w:sz w:val="24"/>
          <w:szCs w:val="24"/>
          <w:lang w:val="en-US"/>
        </w:rPr>
        <w:t>idicarile topografice au fost executate în sistem de coordonate Stereo 70,</w:t>
      </w:r>
      <w:r w:rsidRPr="00E0646D">
        <w:rPr>
          <w:rFonts w:ascii="Times New Roman" w:eastAsia="Times New Roman" w:hAnsi="Times New Roman" w:cs="Times New Roman"/>
          <w:sz w:val="24"/>
          <w:szCs w:val="24"/>
          <w:lang w:val="en-US"/>
        </w:rPr>
        <w:t xml:space="preserve"> realizate cu stații totale </w:t>
      </w:r>
      <w:r w:rsidR="00010759">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dispozitive cu tehnologie GPS.</w:t>
      </w:r>
    </w:p>
    <w:p w:rsidR="00226A67" w:rsidRPr="00010759" w:rsidRDefault="00A44F1F" w:rsidP="002434D9">
      <w:pPr>
        <w:pStyle w:val="ListParagraph"/>
        <w:numPr>
          <w:ilvl w:val="0"/>
          <w:numId w:val="6"/>
        </w:numPr>
        <w:shd w:val="clear" w:color="auto" w:fill="FFFFFF"/>
        <w:spacing w:after="0"/>
        <w:jc w:val="both"/>
        <w:rPr>
          <w:rFonts w:ascii="Times New Roman" w:eastAsia="Times New Roman" w:hAnsi="Times New Roman" w:cs="Times New Roman"/>
          <w:sz w:val="24"/>
          <w:szCs w:val="24"/>
        </w:rPr>
      </w:pPr>
      <w:r w:rsidRPr="00010759">
        <w:rPr>
          <w:rFonts w:ascii="Times New Roman" w:eastAsia="Times New Roman" w:hAnsi="Times New Roman" w:cs="Times New Roman"/>
          <w:sz w:val="24"/>
          <w:szCs w:val="24"/>
        </w:rPr>
        <w:t>detalii privind orice variantă de amplasament care a fost luată în considerare</w:t>
      </w:r>
      <w:r w:rsidR="00DB2036" w:rsidRPr="00010759">
        <w:rPr>
          <w:rFonts w:ascii="Times New Roman" w:eastAsia="Times New Roman" w:hAnsi="Times New Roman" w:cs="Times New Roman"/>
          <w:sz w:val="24"/>
          <w:szCs w:val="24"/>
        </w:rPr>
        <w:t>: Nu este cazul</w:t>
      </w:r>
    </w:p>
    <w:p w:rsidR="00462946" w:rsidRPr="00E0646D" w:rsidRDefault="00462946" w:rsidP="002434D9">
      <w:pPr>
        <w:shd w:val="clear" w:color="auto" w:fill="FFFFFF"/>
        <w:spacing w:after="0"/>
        <w:ind w:firstLine="567"/>
        <w:jc w:val="both"/>
        <w:rPr>
          <w:rFonts w:ascii="Times New Roman" w:eastAsia="Times New Roman" w:hAnsi="Times New Roman" w:cs="Times New Roman"/>
          <w:b/>
          <w:bCs/>
          <w:sz w:val="24"/>
          <w:szCs w:val="24"/>
        </w:rPr>
      </w:pPr>
      <w:r w:rsidRPr="00E0646D">
        <w:rPr>
          <w:rFonts w:ascii="Times New Roman" w:eastAsia="Times New Roman" w:hAnsi="Times New Roman" w:cs="Times New Roman"/>
          <w:b/>
          <w:bCs/>
          <w:sz w:val="24"/>
          <w:szCs w:val="24"/>
        </w:rPr>
        <w:t>VI.</w:t>
      </w:r>
      <w:r w:rsidRPr="00E0646D">
        <w:rPr>
          <w:rFonts w:ascii="Times New Roman" w:eastAsia="Times New Roman" w:hAnsi="Times New Roman" w:cs="Times New Roman"/>
          <w:sz w:val="24"/>
          <w:szCs w:val="24"/>
        </w:rPr>
        <w:t> </w:t>
      </w:r>
      <w:r w:rsidRPr="00E0646D">
        <w:rPr>
          <w:rFonts w:ascii="Times New Roman" w:eastAsia="Times New Roman" w:hAnsi="Times New Roman" w:cs="Times New Roman"/>
          <w:b/>
          <w:bCs/>
          <w:sz w:val="24"/>
          <w:szCs w:val="24"/>
        </w:rPr>
        <w:t>Descrierea tuturor efectelor semnificative posibile asupra mediului ale proiectului, în limita informațiilor disponibile:</w:t>
      </w:r>
    </w:p>
    <w:p w:rsidR="00E0646D" w:rsidRPr="00E0646D" w:rsidRDefault="00010759" w:rsidP="002434D9">
      <w:pPr>
        <w:widowControl w:val="0"/>
        <w:shd w:val="clear" w:color="auto" w:fill="FFFFFF"/>
        <w:autoSpaceDE w:val="0"/>
        <w:autoSpaceDN w:val="0"/>
        <w:adjustRightInd w:val="0"/>
        <w:spacing w:after="0"/>
        <w:ind w:right="106" w:firstLine="56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en-US"/>
        </w:rPr>
        <w:t>Î</w:t>
      </w:r>
      <w:r w:rsidR="00E0646D" w:rsidRPr="00E0646D">
        <w:rPr>
          <w:rFonts w:ascii="Times New Roman" w:eastAsia="Times New Roman" w:hAnsi="Times New Roman" w:cs="Times New Roman"/>
          <w:spacing w:val="-1"/>
          <w:sz w:val="24"/>
          <w:szCs w:val="24"/>
          <w:lang w:val="en-US"/>
        </w:rPr>
        <w:t>n documenta</w:t>
      </w:r>
      <w:r>
        <w:rPr>
          <w:rFonts w:ascii="Times New Roman" w:eastAsia="Times New Roman" w:hAnsi="Times New Roman" w:cs="Times New Roman"/>
          <w:spacing w:val="-1"/>
          <w:sz w:val="24"/>
          <w:szCs w:val="24"/>
          <w:lang w:val="en-US"/>
        </w:rPr>
        <w:t>ț</w:t>
      </w:r>
      <w:r w:rsidR="00E0646D" w:rsidRPr="00E0646D">
        <w:rPr>
          <w:rFonts w:ascii="Times New Roman" w:eastAsia="Times New Roman" w:hAnsi="Times New Roman" w:cs="Times New Roman"/>
          <w:spacing w:val="-1"/>
          <w:sz w:val="24"/>
          <w:szCs w:val="24"/>
          <w:lang w:val="en-US"/>
        </w:rPr>
        <w:t>ia de licita</w:t>
      </w:r>
      <w:r>
        <w:rPr>
          <w:rFonts w:ascii="Times New Roman" w:eastAsia="Times New Roman" w:hAnsi="Times New Roman" w:cs="Times New Roman"/>
          <w:spacing w:val="-1"/>
          <w:sz w:val="24"/>
          <w:szCs w:val="24"/>
          <w:lang w:val="en-US"/>
        </w:rPr>
        <w:t>ț</w:t>
      </w:r>
      <w:r w:rsidR="00E0646D" w:rsidRPr="00E0646D">
        <w:rPr>
          <w:rFonts w:ascii="Times New Roman" w:eastAsia="Times New Roman" w:hAnsi="Times New Roman" w:cs="Times New Roman"/>
          <w:spacing w:val="-1"/>
          <w:sz w:val="24"/>
          <w:szCs w:val="24"/>
          <w:lang w:val="en-US"/>
        </w:rPr>
        <w:t xml:space="preserve">ie pentru contractul </w:t>
      </w:r>
      <w:r w:rsidR="00E0646D" w:rsidRPr="00E0646D">
        <w:rPr>
          <w:rFonts w:ascii="Times New Roman" w:eastAsia="Times New Roman" w:hAnsi="Times New Roman" w:cs="Times New Roman"/>
          <w:sz w:val="24"/>
          <w:szCs w:val="24"/>
          <w:lang w:val="en-US"/>
        </w:rPr>
        <w:t>de execu</w:t>
      </w:r>
      <w:r w:rsidR="00247FEE">
        <w:rPr>
          <w:rFonts w:ascii="Times New Roman" w:eastAsia="Times New Roman" w:hAnsi="Times New Roman" w:cs="Times New Roman"/>
          <w:sz w:val="24"/>
          <w:szCs w:val="24"/>
          <w:lang w:val="en-US"/>
        </w:rPr>
        <w:t>ț</w:t>
      </w:r>
      <w:r w:rsidR="00E0646D" w:rsidRPr="00E0646D">
        <w:rPr>
          <w:rFonts w:ascii="Times New Roman" w:eastAsia="Times New Roman" w:hAnsi="Times New Roman" w:cs="Times New Roman"/>
          <w:sz w:val="24"/>
          <w:szCs w:val="24"/>
          <w:lang w:val="en-US"/>
        </w:rPr>
        <w:t>ie se vor face preciz</w:t>
      </w:r>
      <w:r>
        <w:rPr>
          <w:rFonts w:ascii="Times New Roman" w:eastAsia="Times New Roman" w:hAnsi="Times New Roman" w:cs="Times New Roman"/>
          <w:sz w:val="24"/>
          <w:szCs w:val="24"/>
          <w:lang w:val="en-US"/>
        </w:rPr>
        <w:t>ă</w:t>
      </w:r>
      <w:r w:rsidR="00E0646D" w:rsidRPr="00E0646D">
        <w:rPr>
          <w:rFonts w:ascii="Times New Roman" w:eastAsia="Times New Roman" w:hAnsi="Times New Roman" w:cs="Times New Roman"/>
          <w:sz w:val="24"/>
          <w:szCs w:val="24"/>
          <w:lang w:val="en-US"/>
        </w:rPr>
        <w:t>ri privind:</w:t>
      </w:r>
    </w:p>
    <w:p w:rsidR="00E0646D" w:rsidRPr="00E0646D" w:rsidRDefault="00E0646D" w:rsidP="002434D9">
      <w:pPr>
        <w:widowControl w:val="0"/>
        <w:shd w:val="clear" w:color="auto" w:fill="FFFFFF"/>
        <w:tabs>
          <w:tab w:val="left" w:pos="250"/>
        </w:tabs>
        <w:autoSpaceDE w:val="0"/>
        <w:autoSpaceDN w:val="0"/>
        <w:adjustRightInd w:val="0"/>
        <w:spacing w:after="0"/>
        <w:ind w:firstLine="567"/>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lang w:val="en-US"/>
        </w:rPr>
        <w:t>-</w:t>
      </w:r>
      <w:r w:rsidRPr="00E0646D">
        <w:rPr>
          <w:rFonts w:ascii="Times New Roman" w:eastAsia="Times New Roman" w:hAnsi="Times New Roman" w:cs="Times New Roman"/>
          <w:sz w:val="24"/>
          <w:szCs w:val="24"/>
          <w:lang w:val="en-US"/>
        </w:rPr>
        <w:tab/>
      </w:r>
      <w:r w:rsidRPr="00E0646D">
        <w:rPr>
          <w:rFonts w:ascii="Times New Roman" w:eastAsia="Times New Roman" w:hAnsi="Times New Roman" w:cs="Times New Roman"/>
          <w:spacing w:val="-1"/>
          <w:sz w:val="24"/>
          <w:szCs w:val="24"/>
          <w:lang w:val="en-US"/>
        </w:rPr>
        <w:t>minimizarea suprafe</w:t>
      </w:r>
      <w:r w:rsidR="00010759">
        <w:rPr>
          <w:rFonts w:ascii="Times New Roman" w:eastAsia="Times New Roman" w:hAnsi="Times New Roman" w:cs="Times New Roman"/>
          <w:spacing w:val="-1"/>
          <w:sz w:val="24"/>
          <w:szCs w:val="24"/>
          <w:lang w:val="en-US"/>
        </w:rPr>
        <w:t>ț</w:t>
      </w:r>
      <w:r w:rsidRPr="00E0646D">
        <w:rPr>
          <w:rFonts w:ascii="Times New Roman" w:eastAsia="Times New Roman" w:hAnsi="Times New Roman" w:cs="Times New Roman"/>
          <w:spacing w:val="-1"/>
          <w:sz w:val="24"/>
          <w:szCs w:val="24"/>
          <w:lang w:val="en-US"/>
        </w:rPr>
        <w:t>elor ocupate temporar;</w:t>
      </w:r>
    </w:p>
    <w:p w:rsidR="00E0646D" w:rsidRPr="00E0646D" w:rsidRDefault="00E0646D" w:rsidP="002434D9">
      <w:pPr>
        <w:widowControl w:val="0"/>
        <w:shd w:val="clear" w:color="auto" w:fill="FFFFFF"/>
        <w:tabs>
          <w:tab w:val="left" w:pos="250"/>
        </w:tabs>
        <w:autoSpaceDE w:val="0"/>
        <w:autoSpaceDN w:val="0"/>
        <w:adjustRightInd w:val="0"/>
        <w:spacing w:after="0"/>
        <w:ind w:right="106" w:firstLine="567"/>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lang w:val="en-US"/>
        </w:rPr>
        <w:t>-</w:t>
      </w:r>
      <w:r w:rsidRPr="00E0646D">
        <w:rPr>
          <w:rFonts w:ascii="Times New Roman" w:eastAsia="Times New Roman" w:hAnsi="Times New Roman" w:cs="Times New Roman"/>
          <w:sz w:val="24"/>
          <w:szCs w:val="24"/>
          <w:lang w:val="en-US"/>
        </w:rPr>
        <w:tab/>
        <w:t>locuri speciale pentru depozitarea de</w:t>
      </w:r>
      <w:r w:rsidR="00010759">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eurilor, rezultate din execu</w:t>
      </w:r>
      <w:r w:rsidR="00010759">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ie</w:t>
      </w:r>
    </w:p>
    <w:p w:rsidR="00E0646D" w:rsidRPr="00E0646D" w:rsidRDefault="00E0646D" w:rsidP="002434D9">
      <w:pPr>
        <w:widowControl w:val="0"/>
        <w:shd w:val="clear" w:color="auto" w:fill="FFFFFF"/>
        <w:tabs>
          <w:tab w:val="left" w:pos="250"/>
        </w:tabs>
        <w:autoSpaceDE w:val="0"/>
        <w:autoSpaceDN w:val="0"/>
        <w:adjustRightInd w:val="0"/>
        <w:spacing w:after="0"/>
        <w:ind w:firstLine="567"/>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lang w:val="en-US"/>
        </w:rPr>
        <w:t>-</w:t>
      </w:r>
      <w:r w:rsidRPr="00E0646D">
        <w:rPr>
          <w:rFonts w:ascii="Times New Roman" w:eastAsia="Times New Roman" w:hAnsi="Times New Roman" w:cs="Times New Roman"/>
          <w:sz w:val="24"/>
          <w:szCs w:val="24"/>
          <w:lang w:val="en-US"/>
        </w:rPr>
        <w:tab/>
        <w:t>refacerea zonei dup</w:t>
      </w:r>
      <w:r w:rsidR="00010759">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 terminarea lucr</w:t>
      </w:r>
      <w:r w:rsidR="00010759">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rilor.</w:t>
      </w:r>
    </w:p>
    <w:p w:rsidR="00E0646D" w:rsidRPr="00E0646D" w:rsidRDefault="00E0646D" w:rsidP="002434D9">
      <w:pPr>
        <w:widowControl w:val="0"/>
        <w:shd w:val="clear" w:color="auto" w:fill="FFFFFF"/>
        <w:tabs>
          <w:tab w:val="left" w:pos="250"/>
        </w:tabs>
        <w:autoSpaceDE w:val="0"/>
        <w:autoSpaceDN w:val="0"/>
        <w:adjustRightInd w:val="0"/>
        <w:spacing w:after="0"/>
        <w:ind w:firstLine="567"/>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lang w:val="en-US"/>
        </w:rPr>
        <w:t>plan de m</w:t>
      </w:r>
      <w:r w:rsidR="00010759">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suri pentru diminuarea impactului asupra mediului</w:t>
      </w:r>
    </w:p>
    <w:p w:rsidR="00462946" w:rsidRPr="00E0646D" w:rsidRDefault="00462946" w:rsidP="002434D9">
      <w:pPr>
        <w:shd w:val="clear" w:color="auto" w:fill="FFFFFF"/>
        <w:spacing w:after="0"/>
        <w:ind w:firstLine="284"/>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A.</w:t>
      </w:r>
      <w:r w:rsidRPr="00E0646D">
        <w:rPr>
          <w:rFonts w:ascii="Times New Roman" w:eastAsia="Times New Roman" w:hAnsi="Times New Roman" w:cs="Times New Roman"/>
          <w:sz w:val="24"/>
          <w:szCs w:val="24"/>
        </w:rPr>
        <w:t> Surse de poluanți și instalații pentru reținerea, evacuarea și dispersia poluanților în mediu:</w:t>
      </w:r>
      <w:r w:rsidR="00DB2036" w:rsidRPr="00E0646D">
        <w:rPr>
          <w:rFonts w:ascii="Times New Roman" w:eastAsia="Times New Roman" w:hAnsi="Times New Roman" w:cs="Times New Roman"/>
          <w:sz w:val="24"/>
          <w:szCs w:val="24"/>
        </w:rPr>
        <w:t xml:space="preserve"> </w:t>
      </w:r>
      <w:r w:rsidR="00247FEE">
        <w:rPr>
          <w:rFonts w:ascii="Times New Roman" w:eastAsia="Times New Roman" w:hAnsi="Times New Roman" w:cs="Times New Roman"/>
          <w:sz w:val="24"/>
          <w:szCs w:val="24"/>
        </w:rPr>
        <w:t xml:space="preserve">                </w:t>
      </w:r>
      <w:r w:rsidR="00DB2036" w:rsidRPr="00E0646D">
        <w:rPr>
          <w:rFonts w:ascii="Times New Roman" w:eastAsia="Times New Roman" w:hAnsi="Times New Roman" w:cs="Times New Roman"/>
          <w:sz w:val="24"/>
          <w:szCs w:val="24"/>
        </w:rPr>
        <w:t>Nu este cazul</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a)</w:t>
      </w:r>
      <w:r w:rsidRPr="00E0646D">
        <w:rPr>
          <w:rFonts w:ascii="Times New Roman" w:eastAsia="Times New Roman" w:hAnsi="Times New Roman" w:cs="Times New Roman"/>
          <w:sz w:val="24"/>
          <w:szCs w:val="24"/>
        </w:rPr>
        <w:t> protecția calității apelor:</w:t>
      </w:r>
      <w:r w:rsidR="00C20463" w:rsidRPr="00E0646D">
        <w:rPr>
          <w:rFonts w:ascii="Times New Roman" w:eastAsia="Times New Roman" w:hAnsi="Times New Roman" w:cs="Times New Roman"/>
          <w:sz w:val="24"/>
          <w:szCs w:val="24"/>
        </w:rPr>
        <w:t xml:space="preserve"> Nu este cazul</w:t>
      </w:r>
      <w:r w:rsidR="008C765C" w:rsidRPr="00E0646D">
        <w:rPr>
          <w:rFonts w:ascii="Times New Roman" w:eastAsia="Times New Roman" w:hAnsi="Times New Roman" w:cs="Times New Roman"/>
          <w:sz w:val="24"/>
          <w:szCs w:val="24"/>
        </w:rPr>
        <w:t>, lucrările executate în zona albiilor sunt de supratraversare</w:t>
      </w:r>
    </w:p>
    <w:p w:rsidR="00462946"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b)</w:t>
      </w:r>
      <w:r w:rsidRPr="00E0646D">
        <w:rPr>
          <w:rFonts w:ascii="Times New Roman" w:eastAsia="Times New Roman" w:hAnsi="Times New Roman" w:cs="Times New Roman"/>
          <w:sz w:val="24"/>
          <w:szCs w:val="24"/>
        </w:rPr>
        <w:t> protecția aerului:</w:t>
      </w:r>
      <w:r w:rsidR="00DB2036" w:rsidRPr="00E0646D">
        <w:rPr>
          <w:rFonts w:ascii="Times New Roman" w:eastAsia="Times New Roman" w:hAnsi="Times New Roman" w:cs="Times New Roman"/>
          <w:sz w:val="24"/>
          <w:szCs w:val="24"/>
        </w:rPr>
        <w:t xml:space="preserve"> </w:t>
      </w:r>
      <w:r w:rsidR="00247FEE">
        <w:rPr>
          <w:rFonts w:ascii="Times New Roman" w:eastAsia="Times New Roman" w:hAnsi="Times New Roman" w:cs="Times New Roman"/>
          <w:sz w:val="24"/>
          <w:szCs w:val="24"/>
        </w:rPr>
        <w:t>Nu este cazul</w:t>
      </w:r>
    </w:p>
    <w:p w:rsidR="00534917" w:rsidRPr="00E0646D" w:rsidRDefault="00534917" w:rsidP="002434D9">
      <w:pPr>
        <w:shd w:val="clear" w:color="auto" w:fill="FFFFFF"/>
        <w:spacing w:after="0"/>
        <w:ind w:firstLine="567"/>
        <w:jc w:val="both"/>
        <w:rPr>
          <w:rFonts w:ascii="Times New Roman" w:eastAsia="Times New Roman" w:hAnsi="Times New Roman" w:cs="Times New Roman"/>
          <w:sz w:val="24"/>
          <w:szCs w:val="24"/>
        </w:rPr>
      </w:pPr>
      <w:r w:rsidRPr="00534917">
        <w:rPr>
          <w:rFonts w:ascii="Times New Roman" w:eastAsia="Times New Roman" w:hAnsi="Times New Roman" w:cs="Times New Roman"/>
          <w:sz w:val="24"/>
          <w:szCs w:val="24"/>
        </w:rPr>
        <w:t xml:space="preserve">Punerea în funcțiune a obiectivului se va face sub </w:t>
      </w:r>
      <w:r>
        <w:rPr>
          <w:rFonts w:ascii="Times New Roman" w:eastAsia="Times New Roman" w:hAnsi="Times New Roman" w:cs="Times New Roman"/>
          <w:sz w:val="24"/>
          <w:szCs w:val="24"/>
        </w:rPr>
        <w:t xml:space="preserve">supravegherea și coordonarea operatorului sistemului de distribuție prin umplerea </w:t>
      </w:r>
      <w:r w:rsidR="00A95DF9">
        <w:rPr>
          <w:rFonts w:ascii="Times New Roman" w:eastAsia="Times New Roman" w:hAnsi="Times New Roman" w:cs="Times New Roman"/>
          <w:sz w:val="24"/>
          <w:szCs w:val="24"/>
        </w:rPr>
        <w:t xml:space="preserve">cu gaz prin punctele de cuplare și evacuarea aerului prin racordurile tehnologice prevăzute la capetele conductelor. Nu se admite menținerea ăn funcțiune a obiectivului sau părți din acesta în situația în care se constată defecțiuni care afectează siguranța în excloatare. </w:t>
      </w:r>
    </w:p>
    <w:p w:rsidR="00C20463" w:rsidRPr="00E0646D" w:rsidRDefault="00C20463" w:rsidP="002434D9">
      <w:pPr>
        <w:widowControl w:val="0"/>
        <w:autoSpaceDE w:val="0"/>
        <w:autoSpaceDN w:val="0"/>
        <w:adjustRightInd w:val="0"/>
        <w:spacing w:after="0"/>
        <w:ind w:firstLine="312"/>
        <w:jc w:val="both"/>
        <w:rPr>
          <w:rFonts w:ascii="Times New Roman" w:eastAsia="Times New Roman" w:hAnsi="Times New Roman" w:cs="Times New Roman"/>
          <w:sz w:val="24"/>
          <w:szCs w:val="24"/>
          <w:lang w:eastAsia="en-US"/>
        </w:rPr>
      </w:pPr>
      <w:r w:rsidRPr="00C20463">
        <w:rPr>
          <w:rFonts w:ascii="Times New Roman" w:eastAsia="Times New Roman" w:hAnsi="Times New Roman" w:cs="Times New Roman"/>
          <w:sz w:val="24"/>
          <w:szCs w:val="24"/>
          <w:lang w:eastAsia="en-US"/>
        </w:rPr>
        <w:t xml:space="preserve">Utilajele  din dotare sunt </w:t>
      </w:r>
      <w:r w:rsidR="00247FEE">
        <w:rPr>
          <w:rFonts w:ascii="Times New Roman" w:eastAsia="Times New Roman" w:hAnsi="Times New Roman" w:cs="Times New Roman"/>
          <w:sz w:val="24"/>
          <w:szCs w:val="24"/>
          <w:lang w:eastAsia="en-US"/>
        </w:rPr>
        <w:t>î</w:t>
      </w:r>
      <w:r w:rsidRPr="00C20463">
        <w:rPr>
          <w:rFonts w:ascii="Times New Roman" w:eastAsia="Times New Roman" w:hAnsi="Times New Roman" w:cs="Times New Roman"/>
          <w:sz w:val="24"/>
          <w:szCs w:val="24"/>
          <w:lang w:eastAsia="en-US"/>
        </w:rPr>
        <w:t xml:space="preserve">n conformitate cu specificatiile europene </w:t>
      </w:r>
      <w:r w:rsidR="00247FEE">
        <w:rPr>
          <w:rFonts w:ascii="Times New Roman" w:eastAsia="Times New Roman" w:hAnsi="Times New Roman" w:cs="Times New Roman"/>
          <w:sz w:val="24"/>
          <w:szCs w:val="24"/>
          <w:lang w:eastAsia="en-US"/>
        </w:rPr>
        <w:t>ș</w:t>
      </w:r>
      <w:r w:rsidRPr="00C20463">
        <w:rPr>
          <w:rFonts w:ascii="Times New Roman" w:eastAsia="Times New Roman" w:hAnsi="Times New Roman" w:cs="Times New Roman"/>
          <w:sz w:val="24"/>
          <w:szCs w:val="24"/>
          <w:lang w:eastAsia="en-US"/>
        </w:rPr>
        <w:t>i interna</w:t>
      </w:r>
      <w:r w:rsidR="00247FEE">
        <w:rPr>
          <w:rFonts w:ascii="Times New Roman" w:eastAsia="Times New Roman" w:hAnsi="Times New Roman" w:cs="Times New Roman"/>
          <w:sz w:val="24"/>
          <w:szCs w:val="24"/>
          <w:lang w:eastAsia="en-US"/>
        </w:rPr>
        <w:t>ț</w:t>
      </w:r>
      <w:r w:rsidRPr="00C20463">
        <w:rPr>
          <w:rFonts w:ascii="Times New Roman" w:eastAsia="Times New Roman" w:hAnsi="Times New Roman" w:cs="Times New Roman"/>
          <w:sz w:val="24"/>
          <w:szCs w:val="24"/>
          <w:lang w:eastAsia="en-US"/>
        </w:rPr>
        <w:t>ionale.</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c)</w:t>
      </w:r>
      <w:r w:rsidRPr="00E0646D">
        <w:rPr>
          <w:rFonts w:ascii="Times New Roman" w:eastAsia="Times New Roman" w:hAnsi="Times New Roman" w:cs="Times New Roman"/>
          <w:sz w:val="24"/>
          <w:szCs w:val="24"/>
        </w:rPr>
        <w:t> protecția împotriva zgomotului și vibrațiilor:</w:t>
      </w:r>
      <w:r w:rsidR="00DB2036" w:rsidRPr="00E0646D">
        <w:rPr>
          <w:rFonts w:ascii="Times New Roman" w:eastAsia="Times New Roman" w:hAnsi="Times New Roman" w:cs="Times New Roman"/>
          <w:sz w:val="24"/>
          <w:szCs w:val="24"/>
        </w:rPr>
        <w:t xml:space="preserve"> Nu este cazul</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sursele de zgomot și de vibrații;</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amenajările și dotările pentru protecția împotriva zgomotului și vibrațiilor;</w:t>
      </w:r>
    </w:p>
    <w:p w:rsidR="008C765C" w:rsidRPr="00E0646D" w:rsidRDefault="008C765C"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lang w:eastAsia="en-US"/>
        </w:rPr>
        <w:lastRenderedPageBreak/>
        <w:t>Impactul prognozat al activită</w:t>
      </w:r>
      <w:r w:rsidR="00247FEE">
        <w:rPr>
          <w:rFonts w:ascii="Times New Roman" w:eastAsia="Times New Roman" w:hAnsi="Times New Roman" w:cs="Times New Roman"/>
          <w:sz w:val="24"/>
          <w:szCs w:val="24"/>
          <w:lang w:eastAsia="en-US"/>
        </w:rPr>
        <w:t>ț</w:t>
      </w:r>
      <w:r w:rsidRPr="00E0646D">
        <w:rPr>
          <w:rFonts w:ascii="Times New Roman" w:eastAsia="Times New Roman" w:hAnsi="Times New Roman" w:cs="Times New Roman"/>
          <w:sz w:val="24"/>
          <w:szCs w:val="24"/>
          <w:lang w:eastAsia="en-US"/>
        </w:rPr>
        <w:t>ii asupra mediului social este foarte redus, posibilităţile de creare a unor st</w:t>
      </w:r>
      <w:r w:rsidR="00247FEE">
        <w:rPr>
          <w:rFonts w:ascii="Times New Roman" w:eastAsia="Times New Roman" w:hAnsi="Times New Roman" w:cs="Times New Roman"/>
          <w:sz w:val="24"/>
          <w:szCs w:val="24"/>
          <w:lang w:eastAsia="en-US"/>
        </w:rPr>
        <w:t>ă</w:t>
      </w:r>
      <w:r w:rsidRPr="00E0646D">
        <w:rPr>
          <w:rFonts w:ascii="Times New Roman" w:eastAsia="Times New Roman" w:hAnsi="Times New Roman" w:cs="Times New Roman"/>
          <w:sz w:val="24"/>
          <w:szCs w:val="24"/>
          <w:lang w:eastAsia="en-US"/>
        </w:rPr>
        <w:t>ri de disconfort pentru populaţia din zon</w:t>
      </w:r>
      <w:r w:rsidR="00247FEE">
        <w:rPr>
          <w:rFonts w:ascii="Times New Roman" w:eastAsia="Times New Roman" w:hAnsi="Times New Roman" w:cs="Times New Roman"/>
          <w:sz w:val="24"/>
          <w:szCs w:val="24"/>
          <w:lang w:eastAsia="en-US"/>
        </w:rPr>
        <w:t>ă</w:t>
      </w:r>
      <w:r w:rsidRPr="00E0646D">
        <w:rPr>
          <w:rFonts w:ascii="Times New Roman" w:eastAsia="Times New Roman" w:hAnsi="Times New Roman" w:cs="Times New Roman"/>
          <w:sz w:val="24"/>
          <w:szCs w:val="24"/>
          <w:lang w:eastAsia="en-US"/>
        </w:rPr>
        <w:t xml:space="preserve"> datorit</w:t>
      </w:r>
      <w:r w:rsidR="00247FEE">
        <w:rPr>
          <w:rFonts w:ascii="Times New Roman" w:eastAsia="Times New Roman" w:hAnsi="Times New Roman" w:cs="Times New Roman"/>
          <w:sz w:val="24"/>
          <w:szCs w:val="24"/>
          <w:lang w:eastAsia="en-US"/>
        </w:rPr>
        <w:t>ă</w:t>
      </w:r>
      <w:r w:rsidRPr="00E0646D">
        <w:rPr>
          <w:rFonts w:ascii="Times New Roman" w:eastAsia="Times New Roman" w:hAnsi="Times New Roman" w:cs="Times New Roman"/>
          <w:sz w:val="24"/>
          <w:szCs w:val="24"/>
          <w:lang w:eastAsia="en-US"/>
        </w:rPr>
        <w:t xml:space="preserve"> zgomotelor </w:t>
      </w:r>
      <w:r w:rsidR="00247FEE">
        <w:rPr>
          <w:rFonts w:ascii="Times New Roman" w:eastAsia="Times New Roman" w:hAnsi="Times New Roman" w:cs="Times New Roman"/>
          <w:sz w:val="24"/>
          <w:szCs w:val="24"/>
          <w:lang w:eastAsia="en-US"/>
        </w:rPr>
        <w:t>ș</w:t>
      </w:r>
      <w:r w:rsidRPr="00E0646D">
        <w:rPr>
          <w:rFonts w:ascii="Times New Roman" w:eastAsia="Times New Roman" w:hAnsi="Times New Roman" w:cs="Times New Roman"/>
          <w:sz w:val="24"/>
          <w:szCs w:val="24"/>
          <w:lang w:eastAsia="en-US"/>
        </w:rPr>
        <w:t>i vibraţiilor f</w:t>
      </w:r>
      <w:r w:rsidR="00247FEE">
        <w:rPr>
          <w:rFonts w:ascii="Times New Roman" w:eastAsia="Times New Roman" w:hAnsi="Times New Roman" w:cs="Times New Roman"/>
          <w:sz w:val="24"/>
          <w:szCs w:val="24"/>
          <w:lang w:eastAsia="en-US"/>
        </w:rPr>
        <w:t>i</w:t>
      </w:r>
      <w:r w:rsidRPr="00E0646D">
        <w:rPr>
          <w:rFonts w:ascii="Times New Roman" w:eastAsia="Times New Roman" w:hAnsi="Times New Roman" w:cs="Times New Roman"/>
          <w:sz w:val="24"/>
          <w:szCs w:val="24"/>
          <w:lang w:eastAsia="en-US"/>
        </w:rPr>
        <w:t xml:space="preserve">ind nesemnificative </w:t>
      </w:r>
      <w:r w:rsidR="00247FEE">
        <w:rPr>
          <w:rFonts w:ascii="Times New Roman" w:eastAsia="Times New Roman" w:hAnsi="Times New Roman" w:cs="Times New Roman"/>
          <w:sz w:val="24"/>
          <w:szCs w:val="24"/>
          <w:lang w:eastAsia="en-US"/>
        </w:rPr>
        <w:t>ș</w:t>
      </w:r>
      <w:r w:rsidRPr="00E0646D">
        <w:rPr>
          <w:rFonts w:ascii="Times New Roman" w:eastAsia="Times New Roman" w:hAnsi="Times New Roman" w:cs="Times New Roman"/>
          <w:sz w:val="24"/>
          <w:szCs w:val="24"/>
          <w:lang w:eastAsia="en-US"/>
        </w:rPr>
        <w:t xml:space="preserve">i pot fi prezente doar </w:t>
      </w:r>
      <w:r w:rsidR="00247FEE">
        <w:rPr>
          <w:rFonts w:ascii="Times New Roman" w:eastAsia="Times New Roman" w:hAnsi="Times New Roman" w:cs="Times New Roman"/>
          <w:sz w:val="24"/>
          <w:szCs w:val="24"/>
          <w:lang w:eastAsia="en-US"/>
        </w:rPr>
        <w:t>î</w:t>
      </w:r>
      <w:r w:rsidRPr="00E0646D">
        <w:rPr>
          <w:rFonts w:ascii="Times New Roman" w:eastAsia="Times New Roman" w:hAnsi="Times New Roman" w:cs="Times New Roman"/>
          <w:sz w:val="24"/>
          <w:szCs w:val="24"/>
          <w:lang w:eastAsia="en-US"/>
        </w:rPr>
        <w:t>n faza de execu</w:t>
      </w:r>
      <w:r w:rsidR="00247FEE">
        <w:rPr>
          <w:rFonts w:ascii="Times New Roman" w:eastAsia="Times New Roman" w:hAnsi="Times New Roman" w:cs="Times New Roman"/>
          <w:sz w:val="24"/>
          <w:szCs w:val="24"/>
          <w:lang w:eastAsia="en-US"/>
        </w:rPr>
        <w:t>ț</w:t>
      </w:r>
      <w:r w:rsidRPr="00E0646D">
        <w:rPr>
          <w:rFonts w:ascii="Times New Roman" w:eastAsia="Times New Roman" w:hAnsi="Times New Roman" w:cs="Times New Roman"/>
          <w:sz w:val="24"/>
          <w:szCs w:val="24"/>
          <w:lang w:eastAsia="en-US"/>
        </w:rPr>
        <w:t>ie</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d)</w:t>
      </w:r>
      <w:r w:rsidRPr="00E0646D">
        <w:rPr>
          <w:rFonts w:ascii="Times New Roman" w:eastAsia="Times New Roman" w:hAnsi="Times New Roman" w:cs="Times New Roman"/>
          <w:sz w:val="24"/>
          <w:szCs w:val="24"/>
        </w:rPr>
        <w:t> protecția împotriva radiațiilor:</w:t>
      </w:r>
    </w:p>
    <w:p w:rsidR="008C765C" w:rsidRPr="00E0646D" w:rsidRDefault="00462946" w:rsidP="002434D9">
      <w:pPr>
        <w:widowControl w:val="0"/>
        <w:autoSpaceDE w:val="0"/>
        <w:autoSpaceDN w:val="0"/>
        <w:adjustRightInd w:val="0"/>
        <w:spacing w:after="0"/>
        <w:ind w:left="173"/>
        <w:rPr>
          <w:rFonts w:ascii="Times New Roman" w:eastAsia="Times New Roman" w:hAnsi="Times New Roman" w:cs="Times New Roman"/>
          <w:sz w:val="24"/>
          <w:szCs w:val="24"/>
          <w:lang w:eastAsia="en-US"/>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w:t>
      </w:r>
      <w:r w:rsidR="008C765C" w:rsidRPr="00E0646D">
        <w:rPr>
          <w:rFonts w:ascii="Times New Roman" w:eastAsia="Times New Roman" w:hAnsi="Times New Roman" w:cs="Times New Roman"/>
          <w:sz w:val="24"/>
          <w:szCs w:val="24"/>
          <w:lang w:eastAsia="en-US"/>
        </w:rPr>
        <w:t>sursele de radiaţii; Nu este cazul;</w:t>
      </w:r>
    </w:p>
    <w:p w:rsidR="008C765C" w:rsidRPr="008C765C" w:rsidRDefault="008C765C" w:rsidP="002434D9">
      <w:pPr>
        <w:widowControl w:val="0"/>
        <w:autoSpaceDE w:val="0"/>
        <w:autoSpaceDN w:val="0"/>
        <w:adjustRightInd w:val="0"/>
        <w:spacing w:after="0"/>
        <w:ind w:left="173"/>
        <w:rPr>
          <w:rFonts w:ascii="Times New Roman" w:eastAsia="Times New Roman" w:hAnsi="Times New Roman" w:cs="Times New Roman"/>
          <w:sz w:val="24"/>
          <w:szCs w:val="24"/>
          <w:lang w:eastAsia="en-US"/>
        </w:rPr>
      </w:pPr>
      <w:r w:rsidRPr="00E0646D">
        <w:rPr>
          <w:rFonts w:ascii="Times New Roman" w:eastAsia="Times New Roman" w:hAnsi="Times New Roman" w:cs="Times New Roman"/>
          <w:sz w:val="24"/>
          <w:szCs w:val="24"/>
          <w:lang w:eastAsia="en-US"/>
        </w:rPr>
        <w:t xml:space="preserve">- </w:t>
      </w:r>
      <w:r w:rsidRPr="008C765C">
        <w:rPr>
          <w:rFonts w:ascii="Times New Roman" w:eastAsia="Times New Roman" w:hAnsi="Times New Roman" w:cs="Times New Roman"/>
          <w:sz w:val="24"/>
          <w:szCs w:val="24"/>
          <w:lang w:eastAsia="en-US"/>
        </w:rPr>
        <w:t>amenajările şi dotările pentru protecţia împotriva radiaţiilor; Nu este cazul;</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e)</w:t>
      </w:r>
      <w:r w:rsidRPr="00E0646D">
        <w:rPr>
          <w:rFonts w:ascii="Times New Roman" w:eastAsia="Times New Roman" w:hAnsi="Times New Roman" w:cs="Times New Roman"/>
          <w:sz w:val="24"/>
          <w:szCs w:val="24"/>
        </w:rPr>
        <w:t> protecția solului și a subsolului:</w:t>
      </w:r>
      <w:r w:rsidR="00DB2036" w:rsidRPr="00E0646D">
        <w:rPr>
          <w:rFonts w:ascii="Times New Roman" w:eastAsia="Times New Roman" w:hAnsi="Times New Roman" w:cs="Times New Roman"/>
          <w:sz w:val="24"/>
          <w:szCs w:val="24"/>
        </w:rPr>
        <w:t xml:space="preserve"> </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sursele de poluanți pentru sol, subsol, ape freatice și de adâncime;</w:t>
      </w:r>
      <w:r w:rsidR="004C2E35" w:rsidRPr="00E0646D">
        <w:rPr>
          <w:rFonts w:ascii="Times New Roman" w:eastAsia="Times New Roman" w:hAnsi="Times New Roman" w:cs="Times New Roman"/>
          <w:sz w:val="24"/>
          <w:szCs w:val="24"/>
        </w:rPr>
        <w:t xml:space="preserve"> Nu este cazul</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lucrările și dotările pentru protecția solului și a subsolului;</w:t>
      </w:r>
      <w:r w:rsidR="004C2E35" w:rsidRPr="00E0646D">
        <w:rPr>
          <w:rFonts w:ascii="Times New Roman" w:eastAsia="Times New Roman" w:hAnsi="Times New Roman" w:cs="Times New Roman"/>
          <w:sz w:val="24"/>
          <w:szCs w:val="24"/>
        </w:rPr>
        <w:t xml:space="preserve"> Nu este cazul</w:t>
      </w:r>
    </w:p>
    <w:p w:rsidR="004C2E35" w:rsidRPr="004C2E35" w:rsidRDefault="004C2E35" w:rsidP="002434D9">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sidRPr="004C2E35">
        <w:rPr>
          <w:rFonts w:ascii="Times New Roman" w:eastAsia="Times New Roman" w:hAnsi="Times New Roman" w:cs="Times New Roman"/>
          <w:sz w:val="24"/>
          <w:szCs w:val="24"/>
          <w:lang w:eastAsia="en-US"/>
        </w:rPr>
        <w:t>Activitatea care se desfăşoară pe amplasament, nu reprezintă o sursă majoră de poluare a solului, în condiţii normale de funcţionare.</w:t>
      </w:r>
      <w:r w:rsidR="00971542">
        <w:rPr>
          <w:rFonts w:ascii="Times New Roman" w:eastAsia="Times New Roman" w:hAnsi="Times New Roman" w:cs="Times New Roman"/>
          <w:sz w:val="24"/>
          <w:szCs w:val="24"/>
          <w:lang w:eastAsia="en-US"/>
        </w:rPr>
        <w:t xml:space="preserve"> Căile de acces sunt existente, </w:t>
      </w:r>
      <w:r w:rsidRPr="004C2E35">
        <w:rPr>
          <w:rFonts w:ascii="Times New Roman" w:eastAsia="Times New Roman" w:hAnsi="Times New Roman" w:cs="Times New Roman"/>
          <w:sz w:val="24"/>
          <w:szCs w:val="24"/>
          <w:lang w:eastAsia="en-US"/>
        </w:rPr>
        <w:t xml:space="preserve">deşeurile menajere </w:t>
      </w:r>
      <w:r w:rsidR="00971542">
        <w:rPr>
          <w:rFonts w:ascii="Times New Roman" w:eastAsia="Times New Roman" w:hAnsi="Times New Roman" w:cs="Times New Roman"/>
          <w:sz w:val="24"/>
          <w:szCs w:val="24"/>
          <w:lang w:eastAsia="en-US"/>
        </w:rPr>
        <w:t>vor fi</w:t>
      </w:r>
      <w:r w:rsidRPr="004C2E35">
        <w:rPr>
          <w:rFonts w:ascii="Times New Roman" w:eastAsia="Times New Roman" w:hAnsi="Times New Roman" w:cs="Times New Roman"/>
          <w:sz w:val="24"/>
          <w:szCs w:val="24"/>
          <w:lang w:eastAsia="en-US"/>
        </w:rPr>
        <w:t xml:space="preserve"> colectate corespunzător, în pubele şi containere amplasate pe platforme betonate, astfel încât să se evite poluarea solului.</w:t>
      </w:r>
    </w:p>
    <w:p w:rsidR="004C2E35" w:rsidRPr="004C2E35" w:rsidRDefault="004C2E35" w:rsidP="002434D9">
      <w:pPr>
        <w:widowControl w:val="0"/>
        <w:autoSpaceDE w:val="0"/>
        <w:autoSpaceDN w:val="0"/>
        <w:adjustRightInd w:val="0"/>
        <w:spacing w:after="0"/>
        <w:jc w:val="both"/>
        <w:rPr>
          <w:rFonts w:ascii="Times New Roman" w:eastAsia="Times New Roman" w:hAnsi="Times New Roman" w:cs="Times New Roman"/>
          <w:sz w:val="24"/>
          <w:szCs w:val="24"/>
          <w:lang w:eastAsia="en-US"/>
        </w:rPr>
      </w:pPr>
      <w:r w:rsidRPr="004C2E35">
        <w:rPr>
          <w:rFonts w:ascii="Times New Roman" w:eastAsia="Times New Roman" w:hAnsi="Times New Roman" w:cs="Times New Roman"/>
          <w:sz w:val="24"/>
          <w:szCs w:val="24"/>
          <w:lang w:eastAsia="en-US"/>
        </w:rPr>
        <w:tab/>
        <w:t>Prin urmare, nu se impun măsuri speciale pentru protecţia solului şi a subsolului.</w:t>
      </w:r>
    </w:p>
    <w:p w:rsidR="00F96480" w:rsidRPr="00E0646D" w:rsidRDefault="004C2E35" w:rsidP="002434D9">
      <w:pPr>
        <w:widowControl w:val="0"/>
        <w:autoSpaceDE w:val="0"/>
        <w:autoSpaceDN w:val="0"/>
        <w:adjustRightInd w:val="0"/>
        <w:spacing w:after="0"/>
        <w:ind w:left="418"/>
        <w:jc w:val="both"/>
        <w:rPr>
          <w:rFonts w:ascii="Times New Roman" w:eastAsia="Times New Roman" w:hAnsi="Times New Roman" w:cs="Times New Roman"/>
          <w:sz w:val="24"/>
          <w:szCs w:val="24"/>
          <w:lang w:eastAsia="en-US"/>
        </w:rPr>
      </w:pPr>
      <w:r w:rsidRPr="004C2E35">
        <w:rPr>
          <w:rFonts w:ascii="Times New Roman" w:eastAsia="Times New Roman" w:hAnsi="Times New Roman" w:cs="Times New Roman"/>
          <w:sz w:val="24"/>
          <w:szCs w:val="24"/>
          <w:lang w:eastAsia="en-US"/>
        </w:rPr>
        <w:t xml:space="preserve">- lucrările şi dotările pentru protecţia solului şi a subsolului; </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f)</w:t>
      </w:r>
      <w:r w:rsidRPr="00E0646D">
        <w:rPr>
          <w:rFonts w:ascii="Times New Roman" w:eastAsia="Times New Roman" w:hAnsi="Times New Roman" w:cs="Times New Roman"/>
          <w:sz w:val="24"/>
          <w:szCs w:val="24"/>
        </w:rPr>
        <w:t> protecția ecosistemelor terestre și acvatice:</w:t>
      </w:r>
      <w:r w:rsidR="00DB2036" w:rsidRPr="00E0646D">
        <w:rPr>
          <w:rFonts w:ascii="Times New Roman" w:eastAsia="Times New Roman" w:hAnsi="Times New Roman" w:cs="Times New Roman"/>
          <w:sz w:val="24"/>
          <w:szCs w:val="24"/>
        </w:rPr>
        <w:t xml:space="preserve"> </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identificarea arealelor sensibile ce pot fi afectate de proiect;</w:t>
      </w:r>
      <w:r w:rsidR="004C2E35" w:rsidRPr="00E0646D">
        <w:rPr>
          <w:rFonts w:ascii="Times New Roman" w:eastAsia="Times New Roman" w:hAnsi="Times New Roman" w:cs="Times New Roman"/>
          <w:sz w:val="24"/>
          <w:szCs w:val="24"/>
        </w:rPr>
        <w:t xml:space="preserve"> </w:t>
      </w:r>
      <w:bookmarkStart w:id="2" w:name="_Hlk166661397"/>
      <w:r w:rsidR="004C2E35" w:rsidRPr="00E0646D">
        <w:rPr>
          <w:rFonts w:ascii="Times New Roman" w:eastAsia="Times New Roman" w:hAnsi="Times New Roman" w:cs="Times New Roman"/>
          <w:sz w:val="24"/>
          <w:szCs w:val="24"/>
        </w:rPr>
        <w:t>Nu este cazul</w:t>
      </w:r>
      <w:bookmarkEnd w:id="2"/>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lucrările, dotările și măsurile pentru protecția biodiversității, monumentelor naturii și ariilor protejate;</w:t>
      </w:r>
      <w:r w:rsidR="004C2E35" w:rsidRPr="00E0646D">
        <w:rPr>
          <w:rFonts w:ascii="Times New Roman" w:eastAsia="Times New Roman" w:hAnsi="Times New Roman" w:cs="Times New Roman"/>
          <w:sz w:val="24"/>
          <w:szCs w:val="24"/>
        </w:rPr>
        <w:t xml:space="preserve"> Nu este cazul</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g)</w:t>
      </w:r>
      <w:r w:rsidRPr="00E0646D">
        <w:rPr>
          <w:rFonts w:ascii="Times New Roman" w:eastAsia="Times New Roman" w:hAnsi="Times New Roman" w:cs="Times New Roman"/>
          <w:sz w:val="24"/>
          <w:szCs w:val="24"/>
        </w:rPr>
        <w:t> protecția așezărilor umane și a altor obiective de interes public:</w:t>
      </w:r>
      <w:r w:rsidR="00DB2036" w:rsidRPr="00E0646D">
        <w:rPr>
          <w:rFonts w:ascii="Times New Roman" w:eastAsia="Times New Roman" w:hAnsi="Times New Roman" w:cs="Times New Roman"/>
          <w:sz w:val="24"/>
          <w:szCs w:val="24"/>
        </w:rPr>
        <w:t xml:space="preserve"> </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identificarea obiectivelor de interes public, distanța față de așezările umane, respectiv față de monumente istorice și de arhitectură, alte zone asupra cărora există instituit un regim de restricție, zone de interes tradițional și altele;</w:t>
      </w:r>
      <w:r w:rsidR="007C217D" w:rsidRPr="007C217D">
        <w:rPr>
          <w:rFonts w:ascii="Times New Roman" w:eastAsia="Times New Roman" w:hAnsi="Times New Roman" w:cs="Times New Roman"/>
          <w:sz w:val="24"/>
          <w:szCs w:val="24"/>
        </w:rPr>
        <w:t xml:space="preserve"> </w:t>
      </w:r>
      <w:bookmarkStart w:id="3" w:name="_Hlk166679049"/>
      <w:r w:rsidR="007C217D" w:rsidRPr="00E0646D">
        <w:rPr>
          <w:rFonts w:ascii="Times New Roman" w:eastAsia="Times New Roman" w:hAnsi="Times New Roman" w:cs="Times New Roman"/>
          <w:sz w:val="24"/>
          <w:szCs w:val="24"/>
        </w:rPr>
        <w:t>Nu este cazul</w:t>
      </w:r>
    </w:p>
    <w:bookmarkEnd w:id="3"/>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lucrările, dotările și măsurile pentru protecția așezărilor umane și a obiectivelor protejate și/sau de interes public;</w:t>
      </w:r>
      <w:r w:rsidR="007C217D" w:rsidRPr="007C217D">
        <w:rPr>
          <w:rFonts w:ascii="Times New Roman" w:eastAsia="Times New Roman" w:hAnsi="Times New Roman" w:cs="Times New Roman"/>
          <w:sz w:val="24"/>
          <w:szCs w:val="24"/>
        </w:rPr>
        <w:t xml:space="preserve"> </w:t>
      </w:r>
      <w:r w:rsidR="007C217D" w:rsidRPr="00E0646D">
        <w:rPr>
          <w:rFonts w:ascii="Times New Roman" w:eastAsia="Times New Roman" w:hAnsi="Times New Roman" w:cs="Times New Roman"/>
          <w:sz w:val="24"/>
          <w:szCs w:val="24"/>
        </w:rPr>
        <w:t>Nu este cazul</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h)</w:t>
      </w:r>
      <w:r w:rsidRPr="00E0646D">
        <w:rPr>
          <w:rFonts w:ascii="Times New Roman" w:eastAsia="Times New Roman" w:hAnsi="Times New Roman" w:cs="Times New Roman"/>
          <w:sz w:val="24"/>
          <w:szCs w:val="24"/>
        </w:rPr>
        <w:t> prevenirea și gestionarea deșeurilor generate pe amplasament în timpul realizării proiectului/în timpul exploatării, inclusiv eliminarea:</w:t>
      </w:r>
    </w:p>
    <w:p w:rsidR="00980EBB"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w:t>
      </w:r>
      <w:r w:rsidR="00980EBB" w:rsidRPr="00E0646D">
        <w:rPr>
          <w:rFonts w:ascii="Times New Roman" w:eastAsia="Times New Roman" w:hAnsi="Times New Roman" w:cs="Times New Roman"/>
          <w:sz w:val="24"/>
          <w:szCs w:val="24"/>
        </w:rPr>
        <w:tab/>
      </w:r>
      <w:r w:rsidR="00DB2036" w:rsidRPr="00E0646D">
        <w:rPr>
          <w:rFonts w:ascii="Times New Roman" w:eastAsia="Times New Roman" w:hAnsi="Times New Roman" w:cs="Times New Roman"/>
          <w:sz w:val="24"/>
          <w:szCs w:val="24"/>
        </w:rPr>
        <w:t xml:space="preserve">Cu privire la </w:t>
      </w:r>
      <w:r w:rsidR="00980EBB" w:rsidRPr="00E0646D">
        <w:rPr>
          <w:rFonts w:ascii="Times New Roman" w:eastAsia="Times New Roman" w:hAnsi="Times New Roman" w:cs="Times New Roman"/>
          <w:sz w:val="24"/>
          <w:szCs w:val="24"/>
        </w:rPr>
        <w:t>prevenirea</w:t>
      </w:r>
      <w:r w:rsidR="00DB2036" w:rsidRPr="00E0646D">
        <w:rPr>
          <w:rFonts w:ascii="Times New Roman" w:eastAsia="Times New Roman" w:hAnsi="Times New Roman" w:cs="Times New Roman"/>
          <w:sz w:val="24"/>
          <w:szCs w:val="24"/>
        </w:rPr>
        <w:t xml:space="preserve"> impactului negativ asupra mediului, în etapa de execu</w:t>
      </w:r>
      <w:r w:rsidR="00980EBB" w:rsidRPr="00E0646D">
        <w:rPr>
          <w:rFonts w:ascii="Times New Roman" w:eastAsia="Times New Roman" w:hAnsi="Times New Roman" w:cs="Times New Roman"/>
          <w:sz w:val="24"/>
          <w:szCs w:val="24"/>
        </w:rPr>
        <w:t>ț</w:t>
      </w:r>
      <w:r w:rsidR="00DB2036" w:rsidRPr="00E0646D">
        <w:rPr>
          <w:rFonts w:ascii="Times New Roman" w:eastAsia="Times New Roman" w:hAnsi="Times New Roman" w:cs="Times New Roman"/>
          <w:sz w:val="24"/>
          <w:szCs w:val="24"/>
        </w:rPr>
        <w:t>ie a lucr</w:t>
      </w:r>
      <w:r w:rsidR="00980EBB" w:rsidRPr="00E0646D">
        <w:rPr>
          <w:rFonts w:ascii="Times New Roman" w:eastAsia="Times New Roman" w:hAnsi="Times New Roman" w:cs="Times New Roman"/>
          <w:sz w:val="24"/>
          <w:szCs w:val="24"/>
        </w:rPr>
        <w:t>ă</w:t>
      </w:r>
      <w:r w:rsidR="00DB2036" w:rsidRPr="00E0646D">
        <w:rPr>
          <w:rFonts w:ascii="Times New Roman" w:eastAsia="Times New Roman" w:hAnsi="Times New Roman" w:cs="Times New Roman"/>
          <w:sz w:val="24"/>
          <w:szCs w:val="24"/>
        </w:rPr>
        <w:t xml:space="preserve">rilor </w:t>
      </w:r>
      <w:r w:rsidR="00980EBB" w:rsidRPr="00E0646D">
        <w:rPr>
          <w:rFonts w:ascii="Times New Roman" w:eastAsia="Times New Roman" w:hAnsi="Times New Roman" w:cs="Times New Roman"/>
          <w:sz w:val="24"/>
          <w:szCs w:val="24"/>
        </w:rPr>
        <w:t>î</w:t>
      </w:r>
      <w:r w:rsidR="00DB2036" w:rsidRPr="00E0646D">
        <w:rPr>
          <w:rFonts w:ascii="Times New Roman" w:eastAsia="Times New Roman" w:hAnsi="Times New Roman" w:cs="Times New Roman"/>
          <w:sz w:val="24"/>
          <w:szCs w:val="24"/>
        </w:rPr>
        <w:t>n re</w:t>
      </w:r>
      <w:r w:rsidR="00980EBB" w:rsidRPr="00E0646D">
        <w:rPr>
          <w:rFonts w:ascii="Times New Roman" w:eastAsia="Times New Roman" w:hAnsi="Times New Roman" w:cs="Times New Roman"/>
          <w:sz w:val="24"/>
          <w:szCs w:val="24"/>
        </w:rPr>
        <w:t>ț</w:t>
      </w:r>
      <w:r w:rsidR="00DB2036" w:rsidRPr="00E0646D">
        <w:rPr>
          <w:rFonts w:ascii="Times New Roman" w:eastAsia="Times New Roman" w:hAnsi="Times New Roman" w:cs="Times New Roman"/>
          <w:sz w:val="24"/>
          <w:szCs w:val="24"/>
        </w:rPr>
        <w:t xml:space="preserve">elele de distributie a gazelor naturale, </w:t>
      </w:r>
      <w:r w:rsidR="00980EBB" w:rsidRPr="00E0646D">
        <w:rPr>
          <w:rFonts w:ascii="Times New Roman" w:eastAsia="Times New Roman" w:hAnsi="Times New Roman" w:cs="Times New Roman"/>
          <w:sz w:val="24"/>
          <w:szCs w:val="24"/>
        </w:rPr>
        <w:t>se va impune antreprenorului respectarea legislației în vigoare în domeniu</w:t>
      </w:r>
      <w:r w:rsidR="00980EBB" w:rsidRPr="00E0646D">
        <w:rPr>
          <w:rFonts w:ascii="Times New Roman" w:eastAsia="Times New Roman" w:hAnsi="Times New Roman" w:cs="Times New Roman"/>
          <w:sz w:val="24"/>
          <w:szCs w:val="24"/>
          <w:rtl/>
          <w:lang w:bidi="he-IL"/>
        </w:rPr>
        <w:t>׃</w:t>
      </w:r>
    </w:p>
    <w:p w:rsidR="00980EBB" w:rsidRPr="00E0646D" w:rsidRDefault="00980EBB"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xml:space="preserve">- </w:t>
      </w:r>
      <w:r w:rsidR="00DB2036" w:rsidRPr="00E0646D">
        <w:rPr>
          <w:rFonts w:ascii="Times New Roman" w:eastAsia="Times New Roman" w:hAnsi="Times New Roman" w:cs="Times New Roman"/>
          <w:sz w:val="24"/>
          <w:szCs w:val="24"/>
        </w:rPr>
        <w:t xml:space="preserve"> Ordonant</w:t>
      </w:r>
      <w:r w:rsidRPr="00E0646D">
        <w:rPr>
          <w:rFonts w:ascii="Times New Roman" w:eastAsia="Times New Roman" w:hAnsi="Times New Roman" w:cs="Times New Roman"/>
          <w:sz w:val="24"/>
          <w:szCs w:val="24"/>
        </w:rPr>
        <w:t>a</w:t>
      </w:r>
      <w:r w:rsidR="00DB2036" w:rsidRPr="00E0646D">
        <w:rPr>
          <w:rFonts w:ascii="Times New Roman" w:eastAsia="Times New Roman" w:hAnsi="Times New Roman" w:cs="Times New Roman"/>
          <w:sz w:val="24"/>
          <w:szCs w:val="24"/>
        </w:rPr>
        <w:t xml:space="preserve"> de urgenta nr.</w:t>
      </w:r>
      <w:r w:rsidRPr="00E0646D">
        <w:rPr>
          <w:rFonts w:ascii="Times New Roman" w:eastAsia="Times New Roman" w:hAnsi="Times New Roman" w:cs="Times New Roman"/>
          <w:sz w:val="24"/>
          <w:szCs w:val="24"/>
        </w:rPr>
        <w:t xml:space="preserve"> </w:t>
      </w:r>
      <w:r w:rsidR="00DB2036" w:rsidRPr="00E0646D">
        <w:rPr>
          <w:rFonts w:ascii="Times New Roman" w:eastAsia="Times New Roman" w:hAnsi="Times New Roman" w:cs="Times New Roman"/>
          <w:sz w:val="24"/>
          <w:szCs w:val="24"/>
        </w:rPr>
        <w:t>195/2005 privind protectia mediului:</w:t>
      </w:r>
    </w:p>
    <w:p w:rsidR="00980EBB" w:rsidRPr="00E0646D" w:rsidRDefault="00980EBB"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xml:space="preserve">- </w:t>
      </w:r>
      <w:r w:rsidR="00DB2036" w:rsidRPr="00E0646D">
        <w:rPr>
          <w:rFonts w:ascii="Times New Roman" w:eastAsia="Times New Roman" w:hAnsi="Times New Roman" w:cs="Times New Roman"/>
          <w:sz w:val="24"/>
          <w:szCs w:val="24"/>
        </w:rPr>
        <w:t>O</w:t>
      </w:r>
      <w:r w:rsidRPr="00E0646D">
        <w:rPr>
          <w:rFonts w:ascii="Times New Roman" w:eastAsia="Times New Roman" w:hAnsi="Times New Roman" w:cs="Times New Roman"/>
          <w:sz w:val="24"/>
          <w:szCs w:val="24"/>
        </w:rPr>
        <w:t>rdinul</w:t>
      </w:r>
      <w:r w:rsidR="00DB2036" w:rsidRPr="00E0646D">
        <w:rPr>
          <w:rFonts w:ascii="Times New Roman" w:eastAsia="Times New Roman" w:hAnsi="Times New Roman" w:cs="Times New Roman"/>
          <w:sz w:val="24"/>
          <w:szCs w:val="24"/>
        </w:rPr>
        <w:t xml:space="preserve"> nr. 756 din 3 noiembrie 1997 (*actualizat cu Ordinul 592/2002.*) pentru aprobarea Reglementarii privind evaluarea polu</w:t>
      </w:r>
      <w:r w:rsidRPr="00E0646D">
        <w:rPr>
          <w:rFonts w:ascii="Times New Roman" w:eastAsia="Times New Roman" w:hAnsi="Times New Roman" w:cs="Times New Roman"/>
          <w:sz w:val="24"/>
          <w:szCs w:val="24"/>
        </w:rPr>
        <w:t>ă</w:t>
      </w:r>
      <w:r w:rsidR="00DB2036" w:rsidRPr="00E0646D">
        <w:rPr>
          <w:rFonts w:ascii="Times New Roman" w:eastAsia="Times New Roman" w:hAnsi="Times New Roman" w:cs="Times New Roman"/>
          <w:sz w:val="24"/>
          <w:szCs w:val="24"/>
        </w:rPr>
        <w:t>rii mediului;</w:t>
      </w:r>
    </w:p>
    <w:p w:rsidR="00980EBB" w:rsidRPr="00E0646D" w:rsidRDefault="00980EBB"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xml:space="preserve">- </w:t>
      </w:r>
      <w:r w:rsidR="00DB2036" w:rsidRPr="00E0646D">
        <w:rPr>
          <w:rFonts w:ascii="Times New Roman" w:eastAsia="Times New Roman" w:hAnsi="Times New Roman" w:cs="Times New Roman"/>
          <w:sz w:val="24"/>
          <w:szCs w:val="24"/>
        </w:rPr>
        <w:t>O</w:t>
      </w:r>
      <w:r w:rsidRPr="00E0646D">
        <w:rPr>
          <w:rFonts w:ascii="Times New Roman" w:eastAsia="Times New Roman" w:hAnsi="Times New Roman" w:cs="Times New Roman"/>
          <w:sz w:val="24"/>
          <w:szCs w:val="24"/>
        </w:rPr>
        <w:t>rdinul</w:t>
      </w:r>
      <w:r w:rsidR="00DB2036" w:rsidRPr="00E0646D">
        <w:rPr>
          <w:rFonts w:ascii="Times New Roman" w:eastAsia="Times New Roman" w:hAnsi="Times New Roman" w:cs="Times New Roman"/>
          <w:sz w:val="24"/>
          <w:szCs w:val="24"/>
        </w:rPr>
        <w:t xml:space="preserve"> nr. 119 din 4 februarie 2014 pentru aprobarea Normelor de igien</w:t>
      </w:r>
      <w:r w:rsidRPr="00E0646D">
        <w:rPr>
          <w:rFonts w:ascii="Times New Roman" w:eastAsia="Times New Roman" w:hAnsi="Times New Roman" w:cs="Times New Roman"/>
          <w:sz w:val="24"/>
          <w:szCs w:val="24"/>
        </w:rPr>
        <w:t>ă</w:t>
      </w:r>
      <w:r w:rsidR="00DB2036"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ș</w:t>
      </w:r>
      <w:r w:rsidR="00DB2036" w:rsidRPr="00E0646D">
        <w:rPr>
          <w:rFonts w:ascii="Times New Roman" w:eastAsia="Times New Roman" w:hAnsi="Times New Roman" w:cs="Times New Roman"/>
          <w:sz w:val="24"/>
          <w:szCs w:val="24"/>
        </w:rPr>
        <w:t>i s</w:t>
      </w:r>
      <w:r w:rsidRPr="00E0646D">
        <w:rPr>
          <w:rFonts w:ascii="Times New Roman" w:eastAsia="Times New Roman" w:hAnsi="Times New Roman" w:cs="Times New Roman"/>
          <w:sz w:val="24"/>
          <w:szCs w:val="24"/>
        </w:rPr>
        <w:t>ă</w:t>
      </w:r>
      <w:r w:rsidR="00DB2036" w:rsidRPr="00E0646D">
        <w:rPr>
          <w:rFonts w:ascii="Times New Roman" w:eastAsia="Times New Roman" w:hAnsi="Times New Roman" w:cs="Times New Roman"/>
          <w:sz w:val="24"/>
          <w:szCs w:val="24"/>
        </w:rPr>
        <w:t>n</w:t>
      </w:r>
      <w:r w:rsidRPr="00E0646D">
        <w:rPr>
          <w:rFonts w:ascii="Times New Roman" w:eastAsia="Times New Roman" w:hAnsi="Times New Roman" w:cs="Times New Roman"/>
          <w:sz w:val="24"/>
          <w:szCs w:val="24"/>
        </w:rPr>
        <w:t>ă</w:t>
      </w:r>
      <w:r w:rsidR="00DB2036" w:rsidRPr="00E0646D">
        <w:rPr>
          <w:rFonts w:ascii="Times New Roman" w:eastAsia="Times New Roman" w:hAnsi="Times New Roman" w:cs="Times New Roman"/>
          <w:sz w:val="24"/>
          <w:szCs w:val="24"/>
        </w:rPr>
        <w:t>tate public</w:t>
      </w:r>
      <w:r w:rsidRPr="00E0646D">
        <w:rPr>
          <w:rFonts w:ascii="Times New Roman" w:eastAsia="Times New Roman" w:hAnsi="Times New Roman" w:cs="Times New Roman"/>
          <w:sz w:val="24"/>
          <w:szCs w:val="24"/>
        </w:rPr>
        <w:t>ă</w:t>
      </w:r>
      <w:r w:rsidR="00DB2036" w:rsidRPr="00E0646D">
        <w:rPr>
          <w:rFonts w:ascii="Times New Roman" w:eastAsia="Times New Roman" w:hAnsi="Times New Roman" w:cs="Times New Roman"/>
          <w:sz w:val="24"/>
          <w:szCs w:val="24"/>
        </w:rPr>
        <w:t xml:space="preserve"> privind mediul de viat</w:t>
      </w:r>
      <w:r w:rsidRPr="00E0646D">
        <w:rPr>
          <w:rFonts w:ascii="Times New Roman" w:eastAsia="Times New Roman" w:hAnsi="Times New Roman" w:cs="Times New Roman"/>
          <w:sz w:val="24"/>
          <w:szCs w:val="24"/>
        </w:rPr>
        <w:t>ă</w:t>
      </w:r>
      <w:r w:rsidR="00DB2036" w:rsidRPr="00E0646D">
        <w:rPr>
          <w:rFonts w:ascii="Times New Roman" w:eastAsia="Times New Roman" w:hAnsi="Times New Roman" w:cs="Times New Roman"/>
          <w:sz w:val="24"/>
          <w:szCs w:val="24"/>
        </w:rPr>
        <w:t xml:space="preserve"> al populatiei;</w:t>
      </w:r>
    </w:p>
    <w:p w:rsidR="00DB2036" w:rsidRPr="00E0646D" w:rsidRDefault="00980EBB"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 xml:space="preserve">- </w:t>
      </w:r>
      <w:r w:rsidR="00DB2036" w:rsidRPr="00E0646D">
        <w:rPr>
          <w:rFonts w:ascii="Times New Roman" w:eastAsia="Times New Roman" w:hAnsi="Times New Roman" w:cs="Times New Roman"/>
          <w:sz w:val="24"/>
          <w:szCs w:val="24"/>
        </w:rPr>
        <w:t>L</w:t>
      </w:r>
      <w:r w:rsidRPr="00E0646D">
        <w:rPr>
          <w:rFonts w:ascii="Times New Roman" w:eastAsia="Times New Roman" w:hAnsi="Times New Roman" w:cs="Times New Roman"/>
          <w:sz w:val="24"/>
          <w:szCs w:val="24"/>
        </w:rPr>
        <w:t>egea</w:t>
      </w:r>
      <w:r w:rsidR="00DB2036" w:rsidRPr="00E0646D">
        <w:rPr>
          <w:rFonts w:ascii="Times New Roman" w:eastAsia="Times New Roman" w:hAnsi="Times New Roman" w:cs="Times New Roman"/>
          <w:sz w:val="24"/>
          <w:szCs w:val="24"/>
        </w:rPr>
        <w:t xml:space="preserve"> nr. 104 din 15 iunie 2011 (*actualizata privind calitatea aerului </w:t>
      </w:r>
      <w:r w:rsidRPr="00E0646D">
        <w:rPr>
          <w:rFonts w:ascii="Times New Roman" w:eastAsia="Times New Roman" w:hAnsi="Times New Roman" w:cs="Times New Roman"/>
          <w:sz w:val="24"/>
          <w:szCs w:val="24"/>
        </w:rPr>
        <w:t>î</w:t>
      </w:r>
      <w:r w:rsidR="00DB2036" w:rsidRPr="00E0646D">
        <w:rPr>
          <w:rFonts w:ascii="Times New Roman" w:eastAsia="Times New Roman" w:hAnsi="Times New Roman" w:cs="Times New Roman"/>
          <w:sz w:val="24"/>
          <w:szCs w:val="24"/>
        </w:rPr>
        <w:t>nconjurator L</w:t>
      </w:r>
      <w:r w:rsidRPr="00E0646D">
        <w:rPr>
          <w:rFonts w:ascii="Times New Roman" w:eastAsia="Times New Roman" w:hAnsi="Times New Roman" w:cs="Times New Roman"/>
          <w:sz w:val="24"/>
          <w:szCs w:val="24"/>
        </w:rPr>
        <w:t>egea</w:t>
      </w:r>
      <w:r w:rsidR="00DB2036" w:rsidRPr="00E0646D">
        <w:rPr>
          <w:rFonts w:ascii="Times New Roman" w:eastAsia="Times New Roman" w:hAnsi="Times New Roman" w:cs="Times New Roman"/>
          <w:sz w:val="24"/>
          <w:szCs w:val="24"/>
        </w:rPr>
        <w:t xml:space="preserve"> nr. 211 din 15 noiembrie 2011 privind regimul de</w:t>
      </w:r>
      <w:r w:rsidRPr="00E0646D">
        <w:rPr>
          <w:rFonts w:ascii="Times New Roman" w:eastAsia="Times New Roman" w:hAnsi="Times New Roman" w:cs="Times New Roman"/>
          <w:sz w:val="24"/>
          <w:szCs w:val="24"/>
        </w:rPr>
        <w:t>ș</w:t>
      </w:r>
      <w:r w:rsidR="00DB2036" w:rsidRPr="00E0646D">
        <w:rPr>
          <w:rFonts w:ascii="Times New Roman" w:eastAsia="Times New Roman" w:hAnsi="Times New Roman" w:cs="Times New Roman"/>
          <w:sz w:val="24"/>
          <w:szCs w:val="24"/>
        </w:rPr>
        <w:t>eurilor</w:t>
      </w:r>
      <w:r w:rsidRPr="00E0646D">
        <w:rPr>
          <w:rFonts w:ascii="Times New Roman" w:eastAsia="Times New Roman" w:hAnsi="Times New Roman" w:cs="Times New Roman"/>
          <w:sz w:val="24"/>
          <w:szCs w:val="24"/>
        </w:rPr>
        <w:t>);</w:t>
      </w:r>
    </w:p>
    <w:p w:rsidR="00DB2036" w:rsidRPr="00E0646D" w:rsidRDefault="00DB203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Executantul, privind regimul de</w:t>
      </w:r>
      <w:r w:rsidR="00980EBB" w:rsidRPr="00E0646D">
        <w:rPr>
          <w:rFonts w:ascii="Times New Roman" w:eastAsia="Times New Roman" w:hAnsi="Times New Roman" w:cs="Times New Roman"/>
          <w:sz w:val="24"/>
          <w:szCs w:val="24"/>
        </w:rPr>
        <w:t>ș</w:t>
      </w:r>
      <w:r w:rsidRPr="00E0646D">
        <w:rPr>
          <w:rFonts w:ascii="Times New Roman" w:eastAsia="Times New Roman" w:hAnsi="Times New Roman" w:cs="Times New Roman"/>
          <w:sz w:val="24"/>
          <w:szCs w:val="24"/>
        </w:rPr>
        <w:t xml:space="preserve">eurilor, </w:t>
      </w:r>
      <w:r w:rsidR="00980EBB" w:rsidRPr="00E0646D">
        <w:rPr>
          <w:rFonts w:ascii="Times New Roman" w:eastAsia="Times New Roman" w:hAnsi="Times New Roman" w:cs="Times New Roman"/>
          <w:sz w:val="24"/>
          <w:szCs w:val="24"/>
        </w:rPr>
        <w:t xml:space="preserve">va avea </w:t>
      </w:r>
      <w:r w:rsidRPr="00E0646D">
        <w:rPr>
          <w:rFonts w:ascii="Times New Roman" w:eastAsia="Times New Roman" w:hAnsi="Times New Roman" w:cs="Times New Roman"/>
          <w:sz w:val="24"/>
          <w:szCs w:val="24"/>
        </w:rPr>
        <w:t>obligatia s</w:t>
      </w:r>
      <w:r w:rsidR="00980EBB" w:rsidRPr="00E0646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ia urm</w:t>
      </w:r>
      <w:r w:rsidR="00980EBB" w:rsidRPr="00E0646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toarele m</w:t>
      </w:r>
      <w:r w:rsidR="00980EBB" w:rsidRPr="00E0646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suri:</w:t>
      </w:r>
    </w:p>
    <w:p w:rsidR="00DB2036" w:rsidRPr="00E0646D" w:rsidRDefault="00DB203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ab/>
      </w:r>
      <w:r w:rsidR="00980EBB" w:rsidRPr="00E0646D">
        <w:rPr>
          <w:rFonts w:ascii="Times New Roman" w:eastAsia="Times New Roman" w:hAnsi="Times New Roman" w:cs="Times New Roman"/>
          <w:sz w:val="24"/>
          <w:szCs w:val="24"/>
        </w:rPr>
        <w:t>e</w:t>
      </w:r>
      <w:r w:rsidRPr="00E0646D">
        <w:rPr>
          <w:rFonts w:ascii="Times New Roman" w:eastAsia="Times New Roman" w:hAnsi="Times New Roman" w:cs="Times New Roman"/>
          <w:sz w:val="24"/>
          <w:szCs w:val="24"/>
        </w:rPr>
        <w:t>vacuarea de</w:t>
      </w:r>
      <w:r w:rsidR="00980EBB" w:rsidRPr="00E0646D">
        <w:rPr>
          <w:rFonts w:ascii="Times New Roman" w:eastAsia="Times New Roman" w:hAnsi="Times New Roman" w:cs="Times New Roman"/>
          <w:sz w:val="24"/>
          <w:szCs w:val="24"/>
        </w:rPr>
        <w:t>ș</w:t>
      </w:r>
      <w:r w:rsidRPr="00E0646D">
        <w:rPr>
          <w:rFonts w:ascii="Times New Roman" w:eastAsia="Times New Roman" w:hAnsi="Times New Roman" w:cs="Times New Roman"/>
          <w:sz w:val="24"/>
          <w:szCs w:val="24"/>
        </w:rPr>
        <w:t xml:space="preserve">eurilor rezultate </w:t>
      </w:r>
      <w:r w:rsidR="00980EBB" w:rsidRPr="00E0646D">
        <w:rPr>
          <w:rFonts w:ascii="Times New Roman" w:eastAsia="Times New Roman" w:hAnsi="Times New Roman" w:cs="Times New Roman"/>
          <w:sz w:val="24"/>
          <w:szCs w:val="24"/>
        </w:rPr>
        <w:t>î</w:t>
      </w:r>
      <w:r w:rsidRPr="00E0646D">
        <w:rPr>
          <w:rFonts w:ascii="Times New Roman" w:eastAsia="Times New Roman" w:hAnsi="Times New Roman" w:cs="Times New Roman"/>
          <w:sz w:val="24"/>
          <w:szCs w:val="24"/>
        </w:rPr>
        <w:t xml:space="preserve">n urma desfacerii pavajelor se va face </w:t>
      </w:r>
      <w:r w:rsidR="00980EBB" w:rsidRPr="00E0646D">
        <w:rPr>
          <w:rFonts w:ascii="Times New Roman" w:eastAsia="Times New Roman" w:hAnsi="Times New Roman" w:cs="Times New Roman"/>
          <w:sz w:val="24"/>
          <w:szCs w:val="24"/>
        </w:rPr>
        <w:t>î</w:t>
      </w:r>
      <w:r w:rsidRPr="00E0646D">
        <w:rPr>
          <w:rFonts w:ascii="Times New Roman" w:eastAsia="Times New Roman" w:hAnsi="Times New Roman" w:cs="Times New Roman"/>
          <w:sz w:val="24"/>
          <w:szCs w:val="24"/>
        </w:rPr>
        <w:t>n locurile stabilite de administratia locala;</w:t>
      </w:r>
    </w:p>
    <w:p w:rsidR="00DB2036" w:rsidRPr="00E0646D" w:rsidRDefault="00DB203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ab/>
      </w:r>
      <w:r w:rsidR="00980EBB" w:rsidRPr="00E0646D">
        <w:rPr>
          <w:rFonts w:ascii="Times New Roman" w:eastAsia="Times New Roman" w:hAnsi="Times New Roman" w:cs="Times New Roman"/>
          <w:sz w:val="24"/>
          <w:szCs w:val="24"/>
        </w:rPr>
        <w:t>d</w:t>
      </w:r>
      <w:r w:rsidRPr="00E0646D">
        <w:rPr>
          <w:rFonts w:ascii="Times New Roman" w:eastAsia="Times New Roman" w:hAnsi="Times New Roman" w:cs="Times New Roman"/>
          <w:sz w:val="24"/>
          <w:szCs w:val="24"/>
        </w:rPr>
        <w:t>e</w:t>
      </w:r>
      <w:r w:rsidR="00980EBB" w:rsidRPr="00E0646D">
        <w:rPr>
          <w:rFonts w:ascii="Times New Roman" w:eastAsia="Times New Roman" w:hAnsi="Times New Roman" w:cs="Times New Roman"/>
          <w:sz w:val="24"/>
          <w:szCs w:val="24"/>
        </w:rPr>
        <w:t>ș</w:t>
      </w:r>
      <w:r w:rsidRPr="00E0646D">
        <w:rPr>
          <w:rFonts w:ascii="Times New Roman" w:eastAsia="Times New Roman" w:hAnsi="Times New Roman" w:cs="Times New Roman"/>
          <w:sz w:val="24"/>
          <w:szCs w:val="24"/>
        </w:rPr>
        <w:t xml:space="preserve">eurile rezultate la prelucrarea capetelor tevilor din polietilena vor fi colectate </w:t>
      </w:r>
      <w:r w:rsidR="00980EBB" w:rsidRPr="00E0646D">
        <w:rPr>
          <w:rFonts w:ascii="Times New Roman" w:eastAsia="Times New Roman" w:hAnsi="Times New Roman" w:cs="Times New Roman"/>
          <w:sz w:val="24"/>
          <w:szCs w:val="24"/>
        </w:rPr>
        <w:t>î</w:t>
      </w:r>
      <w:r w:rsidRPr="00E0646D">
        <w:rPr>
          <w:rFonts w:ascii="Times New Roman" w:eastAsia="Times New Roman" w:hAnsi="Times New Roman" w:cs="Times New Roman"/>
          <w:sz w:val="24"/>
          <w:szCs w:val="24"/>
        </w:rPr>
        <w:t>n vederea pred</w:t>
      </w:r>
      <w:r w:rsidR="00980EBB" w:rsidRPr="00E0646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rii la unit</w:t>
      </w:r>
      <w:r w:rsidR="00980EBB" w:rsidRPr="00E0646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tile specializate de recuperare;</w:t>
      </w:r>
    </w:p>
    <w:p w:rsidR="00DB2036" w:rsidRPr="00E0646D" w:rsidRDefault="00DB203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ab/>
      </w:r>
      <w:r w:rsidR="00980EBB" w:rsidRPr="00E0646D">
        <w:rPr>
          <w:rFonts w:ascii="Times New Roman" w:eastAsia="Times New Roman" w:hAnsi="Times New Roman" w:cs="Times New Roman"/>
          <w:sz w:val="24"/>
          <w:szCs w:val="24"/>
        </w:rPr>
        <w:t>s</w:t>
      </w:r>
      <w:r w:rsidRPr="00E0646D">
        <w:rPr>
          <w:rFonts w:ascii="Times New Roman" w:eastAsia="Times New Roman" w:hAnsi="Times New Roman" w:cs="Times New Roman"/>
          <w:sz w:val="24"/>
          <w:szCs w:val="24"/>
        </w:rPr>
        <w:t xml:space="preserve">e </w:t>
      </w:r>
      <w:r w:rsidR="00980EBB" w:rsidRPr="00E0646D">
        <w:rPr>
          <w:rFonts w:ascii="Times New Roman" w:eastAsia="Times New Roman" w:hAnsi="Times New Roman" w:cs="Times New Roman"/>
          <w:sz w:val="24"/>
          <w:szCs w:val="24"/>
        </w:rPr>
        <w:t>vor admite doar</w:t>
      </w:r>
      <w:r w:rsidRPr="00E0646D">
        <w:rPr>
          <w:rFonts w:ascii="Times New Roman" w:eastAsia="Times New Roman" w:hAnsi="Times New Roman" w:cs="Times New Roman"/>
          <w:sz w:val="24"/>
          <w:szCs w:val="24"/>
        </w:rPr>
        <w:t xml:space="preserve"> utilaje cu motoare termice </w:t>
      </w:r>
      <w:r w:rsidR="00980EBB" w:rsidRPr="00E0646D">
        <w:rPr>
          <w:rFonts w:ascii="Times New Roman" w:eastAsia="Times New Roman" w:hAnsi="Times New Roman" w:cs="Times New Roman"/>
          <w:sz w:val="24"/>
          <w:szCs w:val="24"/>
        </w:rPr>
        <w:t>ș</w:t>
      </w:r>
      <w:r w:rsidRPr="00E0646D">
        <w:rPr>
          <w:rFonts w:ascii="Times New Roman" w:eastAsia="Times New Roman" w:hAnsi="Times New Roman" w:cs="Times New Roman"/>
          <w:sz w:val="24"/>
          <w:szCs w:val="24"/>
        </w:rPr>
        <w:t>i mijloace de transport auto</w:t>
      </w:r>
      <w:r w:rsidR="00980EB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folosite la executia lucr</w:t>
      </w:r>
      <w:r w:rsidR="00980EBB" w:rsidRPr="00E0646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rilor, </w:t>
      </w:r>
      <w:r w:rsidR="00980EBB" w:rsidRPr="00E0646D">
        <w:rPr>
          <w:rFonts w:ascii="Times New Roman" w:eastAsia="Times New Roman" w:hAnsi="Times New Roman" w:cs="Times New Roman"/>
          <w:sz w:val="24"/>
          <w:szCs w:val="24"/>
        </w:rPr>
        <w:t>cu încadrare î</w:t>
      </w:r>
      <w:r w:rsidRPr="00E0646D">
        <w:rPr>
          <w:rFonts w:ascii="Times New Roman" w:eastAsia="Times New Roman" w:hAnsi="Times New Roman" w:cs="Times New Roman"/>
          <w:sz w:val="24"/>
          <w:szCs w:val="24"/>
        </w:rPr>
        <w:t>n normele legale de poluare fonic</w:t>
      </w:r>
      <w:r w:rsidR="00980EBB" w:rsidRPr="00E0646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sau chimic</w:t>
      </w:r>
      <w:r w:rsidR="00980EBB" w:rsidRPr="00E0646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aceast</w:t>
      </w:r>
      <w:r w:rsidR="00980EBB" w:rsidRPr="00E0646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condi</w:t>
      </w:r>
      <w:r w:rsidR="00980EB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ie fiind</w:t>
      </w:r>
      <w:r w:rsidR="00980EBB"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criteriu de evaluare din punct de vedere al protec</w:t>
      </w:r>
      <w:r w:rsidR="00980EBB" w:rsidRPr="00E0646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iei mediului.</w:t>
      </w:r>
    </w:p>
    <w:p w:rsidR="00DB2036" w:rsidRPr="00E0646D" w:rsidRDefault="00BB5B59"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lastRenderedPageBreak/>
        <w:t>Î</w:t>
      </w:r>
      <w:r w:rsidR="00DB2036" w:rsidRPr="00E0646D">
        <w:rPr>
          <w:rFonts w:ascii="Times New Roman" w:eastAsia="Times New Roman" w:hAnsi="Times New Roman" w:cs="Times New Roman"/>
          <w:sz w:val="24"/>
          <w:szCs w:val="24"/>
        </w:rPr>
        <w:t>n organizarea functionarii sistemului se vor prevede mijloace adecvate pentru prevenirea asfixierilor cu gaze sau producerea exploziilor sau incendiilor in cazuri accidentale. Materialele necesare executarii lucrarilor se depoziteaza in locuri bine stabilite, amenajate corespunzator, in vederea prevenirii poluarii solului si subsolului.</w:t>
      </w:r>
    </w:p>
    <w:p w:rsidR="00BB5B59" w:rsidRPr="00E0646D" w:rsidRDefault="00DB203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La terminarea lucrarilor, executantul are obligatia curatarii zonelor afectate de orice materiale si reziduuri, iar deseurile revalorificabile rezultate se predau unitatilor autorizate sa preia acest tip de deseuri. Mijloacele de transport vor fi etanse pentru a se evita imprastierea materialelor sau deseurilor pe carosabil. Orice interventie la utilaje se va face in locuri amenajate si prevazute cu instalatii de coletare a deseurilor lichide sau solide produse. Se vor organiza spatii bine determinate pentru depozitarea diverselor deseuri pana la evacuarea de pe amplasament. Se interzice afectarea vecinatatilor lucrarii.</w:t>
      </w:r>
    </w:p>
    <w:p w:rsidR="007C217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i)</w:t>
      </w:r>
      <w:r w:rsidRPr="00E0646D">
        <w:rPr>
          <w:rFonts w:ascii="Times New Roman" w:eastAsia="Times New Roman" w:hAnsi="Times New Roman" w:cs="Times New Roman"/>
          <w:sz w:val="24"/>
          <w:szCs w:val="24"/>
        </w:rPr>
        <w:t> gospodărirea substanțelor și preparatelor chimice periculoase:</w:t>
      </w:r>
      <w:r w:rsidR="00DB2036" w:rsidRPr="00E0646D">
        <w:rPr>
          <w:rFonts w:ascii="Times New Roman" w:eastAsia="Times New Roman" w:hAnsi="Times New Roman" w:cs="Times New Roman"/>
          <w:sz w:val="24"/>
          <w:szCs w:val="24"/>
        </w:rPr>
        <w:t xml:space="preserve"> </w:t>
      </w:r>
    </w:p>
    <w:p w:rsidR="00462946"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substanțele și preparatele chimice periculoase utilizate și/sau produse;</w:t>
      </w:r>
    </w:p>
    <w:p w:rsidR="007C217D" w:rsidRPr="00E0646D" w:rsidRDefault="007C217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Nu este cazul</w:t>
      </w:r>
    </w:p>
    <w:p w:rsidR="00462946"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modul de gospodărire a substanțelor și preparatelor chimice periculoase și asigurarea condițiilor de protecție a factorilor de mediu și a sănătății populației.</w:t>
      </w:r>
    </w:p>
    <w:p w:rsidR="007C217D" w:rsidRPr="00E0646D" w:rsidRDefault="007C217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Nu este cazul</w:t>
      </w:r>
    </w:p>
    <w:p w:rsidR="0007681F"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B.</w:t>
      </w:r>
      <w:r w:rsidRPr="00E0646D">
        <w:rPr>
          <w:rFonts w:ascii="Times New Roman" w:eastAsia="Times New Roman" w:hAnsi="Times New Roman" w:cs="Times New Roman"/>
          <w:sz w:val="24"/>
          <w:szCs w:val="24"/>
        </w:rPr>
        <w:t> Utilizarea resurselor naturale, în special a solului, a terenurilor, a apei și a biodiversității.</w:t>
      </w:r>
    </w:p>
    <w:p w:rsidR="00BB5B59" w:rsidRPr="00E0646D" w:rsidRDefault="00BB5B59"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hAnsi="Times New Roman" w:cs="Times New Roman"/>
          <w:sz w:val="24"/>
          <w:szCs w:val="24"/>
        </w:rPr>
        <w:t>- nisip spălat, provenit de la agen</w:t>
      </w:r>
      <w:r w:rsidR="0007681F" w:rsidRPr="00E0646D">
        <w:rPr>
          <w:rFonts w:ascii="Times New Roman" w:hAnsi="Times New Roman" w:cs="Times New Roman"/>
          <w:sz w:val="24"/>
          <w:szCs w:val="24"/>
        </w:rPr>
        <w:t>ț</w:t>
      </w:r>
      <w:r w:rsidRPr="00E0646D">
        <w:rPr>
          <w:rFonts w:ascii="Times New Roman" w:hAnsi="Times New Roman" w:cs="Times New Roman"/>
          <w:sz w:val="24"/>
          <w:szCs w:val="24"/>
        </w:rPr>
        <w:t>ii economici autorizați</w:t>
      </w:r>
    </w:p>
    <w:p w:rsidR="007C217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VII.</w:t>
      </w:r>
      <w:r w:rsidRPr="00E0646D">
        <w:rPr>
          <w:rFonts w:ascii="Times New Roman" w:eastAsia="Times New Roman" w:hAnsi="Times New Roman" w:cs="Times New Roman"/>
          <w:sz w:val="24"/>
          <w:szCs w:val="24"/>
        </w:rPr>
        <w:t> Descrierea aspectelor de mediu susceptibile a fi afectate în mod semnificativ de proiect:</w:t>
      </w:r>
      <w:r w:rsidR="00671C1D"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r w:rsidR="004C2E35" w:rsidRPr="00E0646D">
        <w:rPr>
          <w:rFonts w:ascii="Times New Roman" w:eastAsia="Times New Roman" w:hAnsi="Times New Roman" w:cs="Times New Roman"/>
          <w:sz w:val="24"/>
          <w:szCs w:val="24"/>
        </w:rPr>
        <w:t xml:space="preserve"> </w:t>
      </w:r>
    </w:p>
    <w:p w:rsidR="00462946" w:rsidRPr="00E0646D" w:rsidRDefault="004C2E35"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Nu este cazul</w:t>
      </w:r>
    </w:p>
    <w:p w:rsidR="00462946" w:rsidRPr="00E0646D" w:rsidRDefault="00462946" w:rsidP="002434D9">
      <w:pPr>
        <w:shd w:val="clear" w:color="auto" w:fill="FFFFFF"/>
        <w:spacing w:after="0"/>
        <w:ind w:left="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extinderea impactului (zona geografică, numărul populației/habitatelor/speciilor afectate);</w:t>
      </w:r>
      <w:r w:rsidR="004C2E35" w:rsidRPr="00E0646D">
        <w:rPr>
          <w:rFonts w:ascii="Times New Roman" w:eastAsia="Times New Roman" w:hAnsi="Times New Roman" w:cs="Times New Roman"/>
          <w:sz w:val="24"/>
          <w:szCs w:val="24"/>
        </w:rPr>
        <w:t xml:space="preserve"> Nu este cazul</w:t>
      </w:r>
    </w:p>
    <w:p w:rsidR="007C217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magnitudinea și complexitatea impactului;</w:t>
      </w:r>
      <w:r w:rsidR="004C2E35" w:rsidRPr="00E0646D">
        <w:rPr>
          <w:rFonts w:ascii="Times New Roman" w:eastAsia="Times New Roman" w:hAnsi="Times New Roman" w:cs="Times New Roman"/>
          <w:sz w:val="24"/>
          <w:szCs w:val="24"/>
        </w:rPr>
        <w:t xml:space="preserve"> </w:t>
      </w:r>
    </w:p>
    <w:p w:rsidR="00462946" w:rsidRPr="00E0646D" w:rsidRDefault="004C2E35"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Nu este cazul</w:t>
      </w:r>
    </w:p>
    <w:p w:rsidR="007C217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probabilitatea impactului;</w:t>
      </w:r>
      <w:r w:rsidR="004C2E35" w:rsidRPr="00E0646D">
        <w:rPr>
          <w:rFonts w:ascii="Times New Roman" w:eastAsia="Times New Roman" w:hAnsi="Times New Roman" w:cs="Times New Roman"/>
          <w:sz w:val="24"/>
          <w:szCs w:val="24"/>
        </w:rPr>
        <w:t xml:space="preserve"> </w:t>
      </w:r>
    </w:p>
    <w:p w:rsidR="00462946" w:rsidRPr="00E0646D" w:rsidRDefault="004C2E35"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Nu este cazul</w:t>
      </w:r>
    </w:p>
    <w:p w:rsidR="007C217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durata, frecvența și reversibilitatea impactului;</w:t>
      </w:r>
      <w:r w:rsidR="004C2E35" w:rsidRPr="00E0646D">
        <w:rPr>
          <w:rFonts w:ascii="Times New Roman" w:eastAsia="Times New Roman" w:hAnsi="Times New Roman" w:cs="Times New Roman"/>
          <w:sz w:val="24"/>
          <w:szCs w:val="24"/>
        </w:rPr>
        <w:t xml:space="preserve"> </w:t>
      </w:r>
    </w:p>
    <w:p w:rsidR="00462946" w:rsidRPr="00E0646D" w:rsidRDefault="004C2E35"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Nu este cazul</w:t>
      </w:r>
    </w:p>
    <w:p w:rsidR="007C217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măsurile de evitare, reducere sau ameliorare a impactului semnificativ asupra mediului;</w:t>
      </w:r>
      <w:r w:rsidR="004C2E35" w:rsidRPr="00E0646D">
        <w:rPr>
          <w:rFonts w:ascii="Times New Roman" w:eastAsia="Times New Roman" w:hAnsi="Times New Roman" w:cs="Times New Roman"/>
          <w:sz w:val="24"/>
          <w:szCs w:val="24"/>
        </w:rPr>
        <w:t xml:space="preserve"> </w:t>
      </w:r>
    </w:p>
    <w:p w:rsidR="00462946" w:rsidRPr="00E0646D" w:rsidRDefault="004C2E35"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Nu este cazul</w:t>
      </w:r>
    </w:p>
    <w:p w:rsidR="007C217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natura transfrontalieră a impactului.</w:t>
      </w:r>
      <w:r w:rsidR="004C2E35" w:rsidRPr="00E0646D">
        <w:rPr>
          <w:rFonts w:ascii="Times New Roman" w:eastAsia="Times New Roman" w:hAnsi="Times New Roman" w:cs="Times New Roman"/>
          <w:sz w:val="24"/>
          <w:szCs w:val="24"/>
        </w:rPr>
        <w:t xml:space="preserve"> </w:t>
      </w:r>
    </w:p>
    <w:p w:rsidR="00462946" w:rsidRPr="00E0646D" w:rsidRDefault="004C2E35"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Nu este cazul</w:t>
      </w:r>
    </w:p>
    <w:p w:rsidR="0007681F"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VIII.</w:t>
      </w:r>
      <w:r w:rsidRPr="00E0646D">
        <w:rPr>
          <w:rFonts w:ascii="Times New Roman" w:eastAsia="Times New Roman" w:hAnsi="Times New Roman" w:cs="Times New Roman"/>
          <w:sz w:val="24"/>
          <w:szCs w:val="24"/>
        </w:rPr>
        <w:t>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r w:rsidR="00B26207" w:rsidRPr="00E0646D">
        <w:rPr>
          <w:rFonts w:ascii="Times New Roman" w:eastAsia="Times New Roman" w:hAnsi="Times New Roman" w:cs="Times New Roman"/>
          <w:sz w:val="24"/>
          <w:szCs w:val="24"/>
        </w:rPr>
        <w:t xml:space="preserve"> – Nu </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lastRenderedPageBreak/>
        <w:t>IX.</w:t>
      </w:r>
      <w:r w:rsidRPr="00E0646D">
        <w:rPr>
          <w:rFonts w:ascii="Times New Roman" w:eastAsia="Times New Roman" w:hAnsi="Times New Roman" w:cs="Times New Roman"/>
          <w:sz w:val="24"/>
          <w:szCs w:val="24"/>
        </w:rPr>
        <w:t> Legătura cu alte acte normative și/sau planuri/programe/strategii/documente de planificare:</w:t>
      </w:r>
    </w:p>
    <w:p w:rsidR="00462946" w:rsidRPr="00E0646D" w:rsidRDefault="00462946" w:rsidP="002434D9">
      <w:pPr>
        <w:pStyle w:val="ListParagraph"/>
        <w:numPr>
          <w:ilvl w:val="0"/>
          <w:numId w:val="4"/>
        </w:numPr>
        <w:shd w:val="clear" w:color="auto" w:fill="FFFFFF"/>
        <w:spacing w:after="0"/>
        <w:ind w:left="0"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Justificarea încadrării proiectului, după caz, în prevederile altor acte normative naționale care transpun legislația Uniunii Europene: Directiva </w:t>
      </w:r>
      <w:hyperlink r:id="rId12" w:tgtFrame="_blank" w:history="1">
        <w:r w:rsidRPr="00E0646D">
          <w:rPr>
            <w:rFonts w:ascii="Times New Roman" w:eastAsia="Times New Roman" w:hAnsi="Times New Roman" w:cs="Times New Roman"/>
            <w:sz w:val="24"/>
            <w:szCs w:val="24"/>
          </w:rPr>
          <w:t>2010/75/UE</w:t>
        </w:r>
      </w:hyperlink>
      <w:r w:rsidRPr="00E0646D">
        <w:rPr>
          <w:rFonts w:ascii="Times New Roman" w:eastAsia="Times New Roman" w:hAnsi="Times New Roman" w:cs="Times New Roman"/>
          <w:sz w:val="24"/>
          <w:szCs w:val="24"/>
        </w:rPr>
        <w:t> (IED) a Parlamentului European și a Consiliului din 24 noiembrie 2010 privind emisiile industriale (prevenirea și controlul integrat al poluării), Directiva </w:t>
      </w:r>
      <w:hyperlink r:id="rId13" w:tgtFrame="_blank" w:history="1">
        <w:r w:rsidRPr="00E0646D">
          <w:rPr>
            <w:rFonts w:ascii="Times New Roman" w:eastAsia="Times New Roman" w:hAnsi="Times New Roman" w:cs="Times New Roman"/>
            <w:sz w:val="24"/>
            <w:szCs w:val="24"/>
          </w:rPr>
          <w:t>2012/18/UE</w:t>
        </w:r>
      </w:hyperlink>
      <w:r w:rsidRPr="00E0646D">
        <w:rPr>
          <w:rFonts w:ascii="Times New Roman" w:eastAsia="Times New Roman" w:hAnsi="Times New Roman" w:cs="Times New Roman"/>
          <w:sz w:val="24"/>
          <w:szCs w:val="24"/>
        </w:rPr>
        <w:t> a Parlamentului European și a Consiliului din 4 iulie 2012 privind controlul pericolelor de accidente majore care implică substanțe periculoase, de modificare și ulterior de abrogare a Directivei </w:t>
      </w:r>
      <w:hyperlink r:id="rId14" w:tgtFrame="_blank" w:history="1">
        <w:r w:rsidRPr="00E0646D">
          <w:rPr>
            <w:rFonts w:ascii="Times New Roman" w:eastAsia="Times New Roman" w:hAnsi="Times New Roman" w:cs="Times New Roman"/>
            <w:sz w:val="24"/>
            <w:szCs w:val="24"/>
          </w:rPr>
          <w:t>96/82/CE</w:t>
        </w:r>
      </w:hyperlink>
      <w:r w:rsidRPr="00E0646D">
        <w:rPr>
          <w:rFonts w:ascii="Times New Roman" w:eastAsia="Times New Roman" w:hAnsi="Times New Roman" w:cs="Times New Roman"/>
          <w:sz w:val="24"/>
          <w:szCs w:val="24"/>
        </w:rPr>
        <w:t> a Consiliului, Directiva </w:t>
      </w:r>
      <w:hyperlink r:id="rId15" w:tgtFrame="_blank" w:history="1">
        <w:r w:rsidRPr="00E0646D">
          <w:rPr>
            <w:rFonts w:ascii="Times New Roman" w:eastAsia="Times New Roman" w:hAnsi="Times New Roman" w:cs="Times New Roman"/>
            <w:sz w:val="24"/>
            <w:szCs w:val="24"/>
          </w:rPr>
          <w:t>2000/60/CE</w:t>
        </w:r>
      </w:hyperlink>
      <w:r w:rsidRPr="00E0646D">
        <w:rPr>
          <w:rFonts w:ascii="Times New Roman" w:eastAsia="Times New Roman" w:hAnsi="Times New Roman" w:cs="Times New Roman"/>
          <w:sz w:val="24"/>
          <w:szCs w:val="24"/>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16" w:tgtFrame="_blank" w:history="1">
        <w:r w:rsidRPr="00E0646D">
          <w:rPr>
            <w:rFonts w:ascii="Times New Roman" w:eastAsia="Times New Roman" w:hAnsi="Times New Roman" w:cs="Times New Roman"/>
            <w:sz w:val="24"/>
            <w:szCs w:val="24"/>
          </w:rPr>
          <w:t>2008/98/CE</w:t>
        </w:r>
      </w:hyperlink>
      <w:r w:rsidRPr="00E0646D">
        <w:rPr>
          <w:rFonts w:ascii="Times New Roman" w:eastAsia="Times New Roman" w:hAnsi="Times New Roman" w:cs="Times New Roman"/>
          <w:sz w:val="24"/>
          <w:szCs w:val="24"/>
        </w:rPr>
        <w:t> a Parlamentului European și a Consiliului din 19 noiembrie 2008 privind deșeurile și de abrogare a anumitor directive, și altele).</w:t>
      </w:r>
    </w:p>
    <w:p w:rsidR="005F1603" w:rsidRPr="00E0646D" w:rsidRDefault="005F1603" w:rsidP="002434D9">
      <w:pPr>
        <w:shd w:val="clear" w:color="auto" w:fill="FFFFFF"/>
        <w:spacing w:after="0"/>
        <w:ind w:firstLine="567"/>
        <w:jc w:val="both"/>
        <w:rPr>
          <w:rFonts w:ascii="Times New Roman" w:eastAsia="Times New Roman" w:hAnsi="Times New Roman" w:cs="Times New Roman"/>
          <w:sz w:val="24"/>
          <w:szCs w:val="24"/>
          <w:lang w:val="en-US"/>
        </w:rPr>
      </w:pPr>
      <w:r w:rsidRPr="00E0646D">
        <w:rPr>
          <w:rFonts w:ascii="Times New Roman" w:eastAsia="Times New Roman" w:hAnsi="Times New Roman" w:cs="Times New Roman"/>
          <w:sz w:val="24"/>
          <w:szCs w:val="24"/>
          <w:lang w:val="en-US"/>
        </w:rPr>
        <w:t>-</w:t>
      </w:r>
      <w:r w:rsidRPr="00E0646D">
        <w:rPr>
          <w:rFonts w:ascii="Times New Roman" w:eastAsia="Times New Roman" w:hAnsi="Times New Roman" w:cs="Times New Roman"/>
          <w:spacing w:val="-1"/>
          <w:sz w:val="24"/>
          <w:szCs w:val="24"/>
          <w:lang w:val="en-US"/>
        </w:rPr>
        <w:t xml:space="preserve"> Strategia Europa 2020, ce urmareste atingerea Obiectivelor 20-20-20 din Pachetul Legislativ de Energie - Schimbari Climatice pana in </w:t>
      </w:r>
      <w:r w:rsidRPr="00E0646D">
        <w:rPr>
          <w:rFonts w:ascii="Times New Roman" w:eastAsia="Times New Roman" w:hAnsi="Times New Roman" w:cs="Times New Roman"/>
          <w:sz w:val="24"/>
          <w:szCs w:val="24"/>
          <w:lang w:val="en-US"/>
        </w:rPr>
        <w:t>2020, respectiv reducerea cu 20% a emisiilor de gaze cu efect de sera (GES) fata de nivelul anului 1990; cel putin 20% din consumul european de energie sa sa provina din energie regenerabila si scaderea cu 20% a consumului de energie primara a Uniunii Europene (cresterea eficientei enrgetice cu 20%)</w:t>
      </w:r>
    </w:p>
    <w:p w:rsidR="005F1603" w:rsidRPr="00E0646D" w:rsidRDefault="005F1603" w:rsidP="002434D9">
      <w:pPr>
        <w:shd w:val="clear" w:color="auto" w:fill="FFFFFF"/>
        <w:spacing w:after="0"/>
        <w:ind w:firstLine="567"/>
        <w:jc w:val="both"/>
        <w:rPr>
          <w:rFonts w:ascii="Times New Roman" w:eastAsia="Times New Roman" w:hAnsi="Times New Roman" w:cs="Times New Roman"/>
          <w:sz w:val="24"/>
          <w:szCs w:val="24"/>
          <w:lang w:val="en-US"/>
        </w:rPr>
      </w:pPr>
      <w:r w:rsidRPr="00E0646D">
        <w:rPr>
          <w:rFonts w:ascii="Times New Roman" w:eastAsia="Times New Roman" w:hAnsi="Times New Roman" w:cs="Times New Roman"/>
          <w:sz w:val="24"/>
          <w:szCs w:val="24"/>
          <w:lang w:val="en-US"/>
        </w:rPr>
        <w:t>- Strategia Nationala a Romaniei privind Schimbarile Climatice</w:t>
      </w:r>
    </w:p>
    <w:p w:rsidR="005F1603" w:rsidRPr="00E0646D" w:rsidRDefault="005F1603" w:rsidP="002434D9">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rPr>
      </w:pPr>
      <w:r w:rsidRPr="00E0646D">
        <w:rPr>
          <w:rFonts w:ascii="Times New Roman" w:eastAsia="Times New Roman" w:hAnsi="Times New Roman" w:cs="Times New Roman"/>
          <w:b/>
          <w:bCs/>
          <w:spacing w:val="-1"/>
          <w:sz w:val="24"/>
          <w:szCs w:val="24"/>
          <w:lang w:val="en-US"/>
        </w:rPr>
        <w:t xml:space="preserve">-   </w:t>
      </w:r>
      <w:r w:rsidRPr="00E0646D">
        <w:rPr>
          <w:rFonts w:ascii="Times New Roman" w:eastAsia="Times New Roman" w:hAnsi="Times New Roman" w:cs="Times New Roman"/>
          <w:spacing w:val="-1"/>
          <w:sz w:val="24"/>
          <w:szCs w:val="24"/>
          <w:lang w:val="en-US"/>
        </w:rPr>
        <w:t>Planul de actiune pentru Conservarea Biodiversitatii,</w:t>
      </w:r>
    </w:p>
    <w:p w:rsidR="005F1603" w:rsidRPr="00E0646D" w:rsidRDefault="005F1603" w:rsidP="002434D9">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lang w:val="en-US"/>
        </w:rPr>
        <w:t xml:space="preserve">-  </w:t>
      </w:r>
      <w:r w:rsidRPr="00E0646D">
        <w:rPr>
          <w:rFonts w:ascii="Times New Roman" w:eastAsia="Times New Roman" w:hAnsi="Times New Roman" w:cs="Times New Roman"/>
          <w:sz w:val="24"/>
          <w:szCs w:val="24"/>
          <w:lang w:val="en-US"/>
        </w:rPr>
        <w:t>Acordul de parteneriat 2014-2020 (Prioritatea 3- dezvoltarea infrastructurii fizice; 4-</w:t>
      </w:r>
    </w:p>
    <w:p w:rsidR="005F1603" w:rsidRPr="00E0646D" w:rsidRDefault="005F1603" w:rsidP="002434D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E0646D">
        <w:rPr>
          <w:rFonts w:ascii="Times New Roman" w:eastAsia="Times New Roman" w:hAnsi="Times New Roman" w:cs="Times New Roman"/>
          <w:spacing w:val="-1"/>
          <w:sz w:val="24"/>
          <w:szCs w:val="24"/>
          <w:lang w:val="en-US"/>
        </w:rPr>
        <w:t>incurajarea utilizarii durabile si eficiente a resurselor naturale) cat si a domeniilor de actiune</w:t>
      </w:r>
      <w:r w:rsidR="00C42FBA" w:rsidRPr="00E0646D">
        <w:rPr>
          <w:rFonts w:ascii="Times New Roman" w:eastAsia="Times New Roman" w:hAnsi="Times New Roman" w:cs="Times New Roman"/>
          <w:spacing w:val="-1"/>
          <w:sz w:val="24"/>
          <w:szCs w:val="24"/>
          <w:lang w:val="en-US"/>
        </w:rPr>
        <w:t xml:space="preserve"> </w:t>
      </w:r>
      <w:r w:rsidRPr="00E0646D">
        <w:rPr>
          <w:rFonts w:ascii="Times New Roman" w:eastAsia="Times New Roman" w:hAnsi="Times New Roman" w:cs="Times New Roman"/>
          <w:sz w:val="24"/>
          <w:szCs w:val="24"/>
          <w:lang w:val="en-US"/>
        </w:rPr>
        <w:t>din Strategia Nationala de Dezvoltare Regionala, Strategia Nationala de Dezvoltare</w:t>
      </w:r>
      <w:r w:rsidR="00C42FBA" w:rsidRPr="00E0646D">
        <w:rPr>
          <w:rFonts w:ascii="Times New Roman" w:eastAsia="Times New Roman" w:hAnsi="Times New Roman" w:cs="Times New Roman"/>
          <w:sz w:val="24"/>
          <w:szCs w:val="24"/>
          <w:lang w:val="en-US"/>
        </w:rPr>
        <w:t xml:space="preserve"> </w:t>
      </w:r>
      <w:r w:rsidRPr="00E0646D">
        <w:rPr>
          <w:rFonts w:ascii="Times New Roman" w:eastAsia="Times New Roman" w:hAnsi="Times New Roman" w:cs="Times New Roman"/>
          <w:spacing w:val="-3"/>
          <w:sz w:val="24"/>
          <w:szCs w:val="24"/>
          <w:lang w:val="en-US"/>
        </w:rPr>
        <w:t>Durabila.</w:t>
      </w:r>
    </w:p>
    <w:p w:rsidR="005F1603" w:rsidRPr="00E0646D" w:rsidRDefault="005F1603" w:rsidP="002434D9">
      <w:pPr>
        <w:shd w:val="clear" w:color="auto" w:fill="FFFFFF"/>
        <w:spacing w:after="0"/>
        <w:ind w:firstLine="567"/>
        <w:jc w:val="both"/>
        <w:rPr>
          <w:rFonts w:ascii="Times New Roman" w:eastAsia="Times New Roman" w:hAnsi="Times New Roman" w:cs="Times New Roman"/>
          <w:sz w:val="24"/>
          <w:szCs w:val="24"/>
        </w:rPr>
      </w:pP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B.</w:t>
      </w:r>
      <w:r w:rsidRPr="00E0646D">
        <w:rPr>
          <w:rFonts w:ascii="Times New Roman" w:eastAsia="Times New Roman" w:hAnsi="Times New Roman" w:cs="Times New Roman"/>
          <w:sz w:val="24"/>
          <w:szCs w:val="24"/>
        </w:rPr>
        <w:t> Se va menționa planul/programul/strategia/documentul de programare/planificare din care face proiectul, cu indicarea actului normativ prin care a fost aprobat.</w:t>
      </w:r>
    </w:p>
    <w:p w:rsidR="00C42FBA" w:rsidRPr="00E0646D" w:rsidRDefault="00C42FBA"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Strategia Integrata de Dezvoltare Locala aprobata prin HCL nr. 247/15.09.2023</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X.</w:t>
      </w:r>
      <w:r w:rsidRPr="00E0646D">
        <w:rPr>
          <w:rFonts w:ascii="Times New Roman" w:eastAsia="Times New Roman" w:hAnsi="Times New Roman" w:cs="Times New Roman"/>
          <w:sz w:val="24"/>
          <w:szCs w:val="24"/>
        </w:rPr>
        <w:t> Lucrări necesare organizării de șantier:</w:t>
      </w:r>
    </w:p>
    <w:p w:rsidR="00897E9D" w:rsidRPr="00E0646D" w:rsidRDefault="00897E9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Înainte de începerea lucr</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rilor de execuţie sunt necesare o serie de activit</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ţi care trebuie realizate pentru desf</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şurarea în bune condiţii a investiţiei. În acest sens, se vor realiza urm</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toarele:</w:t>
      </w:r>
    </w:p>
    <w:p w:rsidR="00897E9D" w:rsidRPr="00E0646D" w:rsidRDefault="00897E9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ab/>
        <w:t>alegerea locaţiei organiz</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rii de şantier</w:t>
      </w:r>
      <w:r w:rsidR="00872D28" w:rsidRPr="00E0646D">
        <w:rPr>
          <w:rFonts w:ascii="Times New Roman" w:eastAsia="Times New Roman" w:hAnsi="Times New Roman" w:cs="Times New Roman"/>
          <w:sz w:val="24"/>
          <w:szCs w:val="24"/>
          <w:rtl/>
          <w:lang w:bidi="he-IL"/>
        </w:rPr>
        <w:t>׃</w:t>
      </w:r>
      <w:r w:rsidR="00872D28" w:rsidRPr="00E0646D">
        <w:rPr>
          <w:rFonts w:ascii="Times New Roman" w:eastAsia="Times New Roman" w:hAnsi="Times New Roman" w:cs="Times New Roman"/>
          <w:sz w:val="24"/>
          <w:szCs w:val="24"/>
          <w:lang w:bidi="he-IL"/>
        </w:rPr>
        <w:t xml:space="preserve"> î</w:t>
      </w:r>
      <w:r w:rsidRPr="00E0646D">
        <w:rPr>
          <w:rFonts w:ascii="Times New Roman" w:eastAsia="Times New Roman" w:hAnsi="Times New Roman" w:cs="Times New Roman"/>
          <w:sz w:val="24"/>
          <w:szCs w:val="24"/>
        </w:rPr>
        <w:t>n conformitate cu legislaţia naţional</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amplasarea organiz</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rii de şantier şi suprafaţa acesteia este stabilit</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de c</w:t>
      </w:r>
      <w:r w:rsidR="007C217D">
        <w:rPr>
          <w:rFonts w:ascii="Times New Roman" w:eastAsia="Times New Roman" w:hAnsi="Times New Roman" w:cs="Times New Roman"/>
          <w:sz w:val="24"/>
          <w:szCs w:val="24"/>
        </w:rPr>
        <w:t>â</w:t>
      </w:r>
      <w:r w:rsidRPr="00E0646D">
        <w:rPr>
          <w:rFonts w:ascii="Times New Roman" w:eastAsia="Times New Roman" w:hAnsi="Times New Roman" w:cs="Times New Roman"/>
          <w:sz w:val="24"/>
          <w:szCs w:val="24"/>
        </w:rPr>
        <w:t>ştigatorul licitaţiei pentru executarea lucr</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rilor. </w:t>
      </w:r>
      <w:r w:rsidR="004972E7">
        <w:rPr>
          <w:rFonts w:ascii="Times New Roman" w:eastAsia="Times New Roman" w:hAnsi="Times New Roman" w:cs="Times New Roman"/>
          <w:sz w:val="24"/>
          <w:szCs w:val="24"/>
          <w:lang w:val="en-US"/>
        </w:rPr>
        <w:t xml:space="preserve">Locația pentru organizarea de șantier </w:t>
      </w:r>
      <w:r w:rsidR="004972E7" w:rsidRPr="00E0646D">
        <w:rPr>
          <w:rFonts w:ascii="Times New Roman" w:eastAsia="Times New Roman" w:hAnsi="Times New Roman" w:cs="Times New Roman"/>
          <w:sz w:val="24"/>
          <w:szCs w:val="24"/>
        </w:rPr>
        <w:t>va fi stabilit</w:t>
      </w:r>
      <w:r w:rsidR="004972E7">
        <w:rPr>
          <w:rFonts w:ascii="Times New Roman" w:eastAsia="Times New Roman" w:hAnsi="Times New Roman" w:cs="Times New Roman"/>
          <w:sz w:val="24"/>
          <w:szCs w:val="24"/>
        </w:rPr>
        <w:t>ă</w:t>
      </w:r>
      <w:r w:rsidR="004972E7" w:rsidRPr="00E0646D">
        <w:rPr>
          <w:rFonts w:ascii="Times New Roman" w:eastAsia="Times New Roman" w:hAnsi="Times New Roman" w:cs="Times New Roman"/>
          <w:sz w:val="24"/>
          <w:szCs w:val="24"/>
        </w:rPr>
        <w:t xml:space="preserve"> de comun acord </w:t>
      </w:r>
      <w:r w:rsidR="004972E7">
        <w:rPr>
          <w:rFonts w:ascii="Times New Roman" w:eastAsia="Times New Roman" w:hAnsi="Times New Roman" w:cs="Times New Roman"/>
          <w:sz w:val="24"/>
          <w:szCs w:val="24"/>
        </w:rPr>
        <w:t xml:space="preserve">antreprenor - </w:t>
      </w:r>
      <w:r w:rsidR="004972E7" w:rsidRPr="00E0646D">
        <w:rPr>
          <w:rFonts w:ascii="Times New Roman" w:eastAsia="Times New Roman" w:hAnsi="Times New Roman" w:cs="Times New Roman"/>
          <w:sz w:val="24"/>
          <w:szCs w:val="24"/>
        </w:rPr>
        <w:t>autorit</w:t>
      </w:r>
      <w:r w:rsidR="004972E7">
        <w:rPr>
          <w:rFonts w:ascii="Times New Roman" w:eastAsia="Times New Roman" w:hAnsi="Times New Roman" w:cs="Times New Roman"/>
          <w:sz w:val="24"/>
          <w:szCs w:val="24"/>
        </w:rPr>
        <w:t>ate contractantă ca părți</w:t>
      </w:r>
      <w:r w:rsidR="004972E7" w:rsidRPr="00E0646D">
        <w:rPr>
          <w:rFonts w:ascii="Times New Roman" w:eastAsia="Times New Roman" w:hAnsi="Times New Roman" w:cs="Times New Roman"/>
          <w:sz w:val="24"/>
          <w:szCs w:val="24"/>
        </w:rPr>
        <w:t xml:space="preserve"> implicate în realizarea acestui obiectiv</w:t>
      </w:r>
      <w:r w:rsidR="004972E7">
        <w:rPr>
          <w:rFonts w:ascii="Times New Roman" w:eastAsia="Times New Roman" w:hAnsi="Times New Roman" w:cs="Times New Roman"/>
          <w:sz w:val="24"/>
          <w:szCs w:val="24"/>
          <w:lang w:val="en-US"/>
        </w:rPr>
        <w:t xml:space="preserve"> și se va alege în funcție de suprafața solicitată de antreprenor prin planul de organizare propus, cu posibilitatea de a fi asigurate utilitățile (alimentare cu energie electrică, racordare la retea de apă-canal) din rețelele existente </w:t>
      </w:r>
      <w:r w:rsidR="004972E7">
        <w:rPr>
          <w:rFonts w:ascii="Times New Roman" w:eastAsia="Times New Roman" w:hAnsi="Times New Roman" w:cs="Times New Roman"/>
          <w:spacing w:val="-1"/>
          <w:sz w:val="24"/>
          <w:szCs w:val="24"/>
          <w:lang w:val="en-US"/>
        </w:rPr>
        <w:t>în zonă și cu</w:t>
      </w:r>
      <w:r w:rsidR="004972E7" w:rsidRPr="00E0646D">
        <w:rPr>
          <w:rFonts w:ascii="Times New Roman" w:eastAsia="Times New Roman" w:hAnsi="Times New Roman" w:cs="Times New Roman"/>
          <w:sz w:val="24"/>
          <w:szCs w:val="24"/>
        </w:rPr>
        <w:t xml:space="preserve"> respectarea regulamentelor şi legislaţiei în vigoare din domeniul protecţiei mediului</w:t>
      </w:r>
      <w:r w:rsidR="004972E7" w:rsidRPr="00E0646D">
        <w:rPr>
          <w:rFonts w:ascii="Times New Roman" w:eastAsia="Times New Roman" w:hAnsi="Times New Roman" w:cs="Times New Roman"/>
          <w:spacing w:val="-1"/>
          <w:sz w:val="24"/>
          <w:szCs w:val="24"/>
          <w:lang w:val="en-US"/>
        </w:rPr>
        <w:t xml:space="preserve">. </w:t>
      </w:r>
      <w:r w:rsidRPr="00E0646D">
        <w:rPr>
          <w:rFonts w:ascii="Times New Roman" w:eastAsia="Times New Roman" w:hAnsi="Times New Roman" w:cs="Times New Roman"/>
          <w:sz w:val="24"/>
          <w:szCs w:val="24"/>
        </w:rPr>
        <w:t>Pentru aceast</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suprafaţ</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exist</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obligaţia contractual</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asumat</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de constructor în faţa proprietarului terenului, de a readuce aceste suprafeţe la folosinţa iniţial</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w:t>
      </w:r>
      <w:r w:rsidR="00032F4D" w:rsidRPr="00E0646D">
        <w:rPr>
          <w:rFonts w:ascii="Times New Roman" w:eastAsia="Times New Roman" w:hAnsi="Times New Roman" w:cs="Times New Roman"/>
          <w:sz w:val="24"/>
          <w:szCs w:val="24"/>
        </w:rPr>
        <w:t xml:space="preserve"> </w:t>
      </w:r>
      <w:r w:rsidRPr="00E0646D">
        <w:rPr>
          <w:rFonts w:ascii="Times New Roman" w:eastAsia="Times New Roman" w:hAnsi="Times New Roman" w:cs="Times New Roman"/>
          <w:sz w:val="24"/>
          <w:szCs w:val="24"/>
        </w:rPr>
        <w:t xml:space="preserve">Organizarea de </w:t>
      </w:r>
      <w:r w:rsidR="007C217D">
        <w:rPr>
          <w:rFonts w:ascii="Times New Roman" w:eastAsia="Times New Roman" w:hAnsi="Times New Roman" w:cs="Times New Roman"/>
          <w:sz w:val="24"/>
          <w:szCs w:val="24"/>
        </w:rPr>
        <w:t>ș</w:t>
      </w:r>
      <w:r w:rsidRPr="00E0646D">
        <w:rPr>
          <w:rFonts w:ascii="Times New Roman" w:eastAsia="Times New Roman" w:hAnsi="Times New Roman" w:cs="Times New Roman"/>
          <w:sz w:val="24"/>
          <w:szCs w:val="24"/>
        </w:rPr>
        <w:t>antier va cuprinde containere transportabile tip vagon pentru activit</w:t>
      </w:r>
      <w:r w:rsidR="007C217D">
        <w:rPr>
          <w:rFonts w:ascii="Times New Roman" w:eastAsia="Times New Roman" w:hAnsi="Times New Roman" w:cs="Times New Roman"/>
          <w:sz w:val="24"/>
          <w:szCs w:val="24"/>
        </w:rPr>
        <w:t>ă</w:t>
      </w:r>
      <w:r w:rsidR="00A95DF9">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 administrative şi utilizate ca spa</w:t>
      </w:r>
      <w:r w:rsidR="007C217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ii de depozitare, toalete ecologice, spa</w:t>
      </w:r>
      <w:r w:rsidR="007C217D">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iu de parcare a utilajelor care vor fi utilizate la realizarea investi</w:t>
      </w:r>
      <w:r w:rsidR="00A95DF9">
        <w:rPr>
          <w:rFonts w:ascii="Times New Roman" w:eastAsia="Times New Roman" w:hAnsi="Times New Roman" w:cs="Times New Roman"/>
          <w:sz w:val="24"/>
          <w:szCs w:val="24"/>
        </w:rPr>
        <w:t>ț</w:t>
      </w:r>
      <w:r w:rsidRPr="00E0646D">
        <w:rPr>
          <w:rFonts w:ascii="Times New Roman" w:eastAsia="Times New Roman" w:hAnsi="Times New Roman" w:cs="Times New Roman"/>
          <w:sz w:val="24"/>
          <w:szCs w:val="24"/>
        </w:rPr>
        <w:t>iei.</w:t>
      </w:r>
    </w:p>
    <w:p w:rsidR="00897E9D" w:rsidRPr="00E0646D" w:rsidRDefault="00897E9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ab/>
        <w:t>deplasarea utilajelor folosite în etapa de construcţie</w:t>
      </w:r>
      <w:r w:rsidR="00032F4D" w:rsidRPr="00E0646D">
        <w:rPr>
          <w:rFonts w:ascii="Times New Roman" w:eastAsia="Times New Roman" w:hAnsi="Times New Roman" w:cs="Times New Roman"/>
          <w:sz w:val="24"/>
          <w:szCs w:val="24"/>
        </w:rPr>
        <w:t xml:space="preserve"> - s</w:t>
      </w:r>
      <w:r w:rsidRPr="00E0646D">
        <w:rPr>
          <w:rFonts w:ascii="Times New Roman" w:eastAsia="Times New Roman" w:hAnsi="Times New Roman" w:cs="Times New Roman"/>
          <w:sz w:val="24"/>
          <w:szCs w:val="24"/>
        </w:rPr>
        <w:t xml:space="preserve">e va amenaja un spaţiu pentru parcarea utilajelor folosite la construcţia proiectului (excavator, buldozer, autobasculante, </w:t>
      </w:r>
      <w:r w:rsidR="007C217D">
        <w:rPr>
          <w:rFonts w:ascii="Times New Roman" w:eastAsia="Times New Roman" w:hAnsi="Times New Roman" w:cs="Times New Roman"/>
          <w:sz w:val="24"/>
          <w:szCs w:val="24"/>
        </w:rPr>
        <w:t>î</w:t>
      </w:r>
      <w:r w:rsidRPr="00E0646D">
        <w:rPr>
          <w:rFonts w:ascii="Times New Roman" w:eastAsia="Times New Roman" w:hAnsi="Times New Roman" w:cs="Times New Roman"/>
          <w:sz w:val="24"/>
          <w:szCs w:val="24"/>
        </w:rPr>
        <w:t>nc</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rc</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toare frontale, etc.)</w:t>
      </w:r>
    </w:p>
    <w:p w:rsidR="00897E9D" w:rsidRPr="00E0646D" w:rsidRDefault="00897E9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lastRenderedPageBreak/>
        <w:t>-</w:t>
      </w:r>
      <w:r w:rsidRPr="00E0646D">
        <w:rPr>
          <w:rFonts w:ascii="Times New Roman" w:eastAsia="Times New Roman" w:hAnsi="Times New Roman" w:cs="Times New Roman"/>
          <w:sz w:val="24"/>
          <w:szCs w:val="24"/>
        </w:rPr>
        <w:tab/>
        <w:t>lucr</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ri preg</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titoare</w:t>
      </w:r>
    </w:p>
    <w:p w:rsidR="00897E9D" w:rsidRPr="00E0646D" w:rsidRDefault="00897E9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ab/>
        <w:t>ocuparea temporar</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pentru amenajarea organiz</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rii de şantier</w:t>
      </w:r>
    </w:p>
    <w:p w:rsidR="00897E9D" w:rsidRPr="00E0646D" w:rsidRDefault="00897E9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Organizarea de şantier va fi împrejmuit</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şi va avea c</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i de acces marcate corespunz</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tor. Dot</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rile aferente organiz</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rii de şantier sunt:</w:t>
      </w:r>
    </w:p>
    <w:p w:rsidR="00897E9D" w:rsidRPr="00E0646D" w:rsidRDefault="00897E9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ab/>
        <w:t>cabin</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 xml:space="preserve"> portar la intrarea în organizarea de şantier;</w:t>
      </w:r>
    </w:p>
    <w:p w:rsidR="00897E9D" w:rsidRPr="00E0646D" w:rsidRDefault="00897E9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ab/>
        <w:t>c</w:t>
      </w:r>
      <w:r w:rsidR="007C217D">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i de acces bine delimitate;</w:t>
      </w:r>
    </w:p>
    <w:p w:rsidR="00897E9D" w:rsidRPr="00E0646D" w:rsidRDefault="00897E9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ab/>
        <w:t>magazie pentru depozitarea în siguranţa a uneltelor, sculelor şi dispozitivelor;</w:t>
      </w:r>
    </w:p>
    <w:p w:rsidR="00897E9D" w:rsidRPr="00E0646D" w:rsidRDefault="00897E9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ab/>
        <w:t>birouri;</w:t>
      </w:r>
    </w:p>
    <w:p w:rsidR="00897E9D" w:rsidRPr="00E0646D" w:rsidRDefault="00897E9D"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w:t>
      </w:r>
      <w:r w:rsidRPr="00E0646D">
        <w:rPr>
          <w:rFonts w:ascii="Times New Roman" w:eastAsia="Times New Roman" w:hAnsi="Times New Roman" w:cs="Times New Roman"/>
          <w:sz w:val="24"/>
          <w:szCs w:val="24"/>
        </w:rPr>
        <w:tab/>
        <w:t>facilit</w:t>
      </w:r>
      <w:r w:rsidR="00A95DF9">
        <w:rPr>
          <w:rFonts w:ascii="Times New Roman" w:eastAsia="Times New Roman" w:hAnsi="Times New Roman" w:cs="Times New Roman"/>
          <w:sz w:val="24"/>
          <w:szCs w:val="24"/>
        </w:rPr>
        <w:t>ă</w:t>
      </w:r>
      <w:r w:rsidRPr="00E0646D">
        <w:rPr>
          <w:rFonts w:ascii="Times New Roman" w:eastAsia="Times New Roman" w:hAnsi="Times New Roman" w:cs="Times New Roman"/>
          <w:sz w:val="24"/>
          <w:szCs w:val="24"/>
        </w:rPr>
        <w:t>ţi igienico-sanitare;</w:t>
      </w:r>
    </w:p>
    <w:p w:rsidR="00872D28" w:rsidRPr="00E0646D" w:rsidRDefault="00872D28" w:rsidP="004972E7">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lang w:val="en-US"/>
        </w:rPr>
        <w:t xml:space="preserve">Personalul de conducere a </w:t>
      </w:r>
      <w:r w:rsidR="000310CF">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antierului - reprezentan</w:t>
      </w:r>
      <w:r w:rsidR="000310CF">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 xml:space="preserve">ii beneficiarului, antreprenorilor si </w:t>
      </w:r>
      <w:r w:rsidRPr="00E0646D">
        <w:rPr>
          <w:rFonts w:ascii="Times New Roman" w:eastAsia="Times New Roman" w:hAnsi="Times New Roman" w:cs="Times New Roman"/>
          <w:spacing w:val="-1"/>
          <w:sz w:val="24"/>
          <w:szCs w:val="24"/>
          <w:lang w:val="en-US"/>
        </w:rPr>
        <w:t xml:space="preserve">subantreprenorilor </w:t>
      </w:r>
      <w:r w:rsidR="000310CF">
        <w:rPr>
          <w:rFonts w:ascii="Times New Roman" w:eastAsia="Times New Roman" w:hAnsi="Times New Roman" w:cs="Times New Roman"/>
          <w:spacing w:val="-1"/>
          <w:sz w:val="24"/>
          <w:szCs w:val="24"/>
          <w:lang w:val="en-US"/>
        </w:rPr>
        <w:t>îș</w:t>
      </w:r>
      <w:r w:rsidRPr="00E0646D">
        <w:rPr>
          <w:rFonts w:ascii="Times New Roman" w:eastAsia="Times New Roman" w:hAnsi="Times New Roman" w:cs="Times New Roman"/>
          <w:spacing w:val="-1"/>
          <w:sz w:val="24"/>
          <w:szCs w:val="24"/>
          <w:lang w:val="en-US"/>
        </w:rPr>
        <w:t xml:space="preserve">i </w:t>
      </w:r>
      <w:r w:rsidR="004972E7">
        <w:rPr>
          <w:rFonts w:ascii="Times New Roman" w:eastAsia="Times New Roman" w:hAnsi="Times New Roman" w:cs="Times New Roman"/>
          <w:spacing w:val="-1"/>
          <w:sz w:val="24"/>
          <w:szCs w:val="24"/>
          <w:lang w:val="en-US"/>
        </w:rPr>
        <w:t xml:space="preserve">vor </w:t>
      </w:r>
      <w:r w:rsidRPr="00E0646D">
        <w:rPr>
          <w:rFonts w:ascii="Times New Roman" w:eastAsia="Times New Roman" w:hAnsi="Times New Roman" w:cs="Times New Roman"/>
          <w:spacing w:val="-1"/>
          <w:sz w:val="24"/>
          <w:szCs w:val="24"/>
          <w:lang w:val="en-US"/>
        </w:rPr>
        <w:t>desf</w:t>
      </w:r>
      <w:r w:rsidR="000310CF">
        <w:rPr>
          <w:rFonts w:ascii="Times New Roman" w:eastAsia="Times New Roman" w:hAnsi="Times New Roman" w:cs="Times New Roman"/>
          <w:spacing w:val="-1"/>
          <w:sz w:val="24"/>
          <w:szCs w:val="24"/>
          <w:lang w:val="en-US"/>
        </w:rPr>
        <w:t>ăș</w:t>
      </w:r>
      <w:r w:rsidR="004972E7">
        <w:rPr>
          <w:rFonts w:ascii="Times New Roman" w:eastAsia="Times New Roman" w:hAnsi="Times New Roman" w:cs="Times New Roman"/>
          <w:spacing w:val="-1"/>
          <w:sz w:val="24"/>
          <w:szCs w:val="24"/>
          <w:lang w:val="en-US"/>
        </w:rPr>
        <w:t>ura</w:t>
      </w:r>
      <w:r w:rsidRPr="00E0646D">
        <w:rPr>
          <w:rFonts w:ascii="Times New Roman" w:eastAsia="Times New Roman" w:hAnsi="Times New Roman" w:cs="Times New Roman"/>
          <w:spacing w:val="-1"/>
          <w:sz w:val="24"/>
          <w:szCs w:val="24"/>
          <w:lang w:val="en-US"/>
        </w:rPr>
        <w:t xml:space="preserve"> activitatea </w:t>
      </w:r>
      <w:r w:rsidR="000310CF">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 xml:space="preserve">n birouri (containere tip birou) </w:t>
      </w:r>
      <w:r w:rsidR="00A95DF9">
        <w:rPr>
          <w:rFonts w:ascii="Times New Roman" w:eastAsia="Times New Roman" w:hAnsi="Times New Roman" w:cs="Times New Roman"/>
          <w:spacing w:val="-1"/>
          <w:sz w:val="24"/>
          <w:szCs w:val="24"/>
          <w:lang w:val="en-US"/>
        </w:rPr>
        <w:t xml:space="preserve">amenajate </w:t>
      </w:r>
      <w:r w:rsidR="000310CF">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 xml:space="preserve">n </w:t>
      </w:r>
      <w:r w:rsidR="00A95DF9">
        <w:rPr>
          <w:rFonts w:ascii="Times New Roman" w:eastAsia="Times New Roman" w:hAnsi="Times New Roman" w:cs="Times New Roman"/>
          <w:spacing w:val="-1"/>
          <w:sz w:val="24"/>
          <w:szCs w:val="24"/>
          <w:lang w:val="en-US"/>
        </w:rPr>
        <w:t xml:space="preserve">incinta </w:t>
      </w:r>
      <w:r w:rsidRPr="00E0646D">
        <w:rPr>
          <w:rFonts w:ascii="Times New Roman" w:eastAsia="Times New Roman" w:hAnsi="Times New Roman" w:cs="Times New Roman"/>
          <w:spacing w:val="-1"/>
          <w:sz w:val="24"/>
          <w:szCs w:val="24"/>
          <w:lang w:val="en-US"/>
        </w:rPr>
        <w:t>organizar</w:t>
      </w:r>
      <w:r w:rsidR="00A95DF9">
        <w:rPr>
          <w:rFonts w:ascii="Times New Roman" w:eastAsia="Times New Roman" w:hAnsi="Times New Roman" w:cs="Times New Roman"/>
          <w:spacing w:val="-1"/>
          <w:sz w:val="24"/>
          <w:szCs w:val="24"/>
          <w:lang w:val="en-US"/>
        </w:rPr>
        <w:t>ii</w:t>
      </w:r>
      <w:r w:rsidRPr="00E0646D">
        <w:rPr>
          <w:rFonts w:ascii="Times New Roman" w:eastAsia="Times New Roman" w:hAnsi="Times New Roman" w:cs="Times New Roman"/>
          <w:spacing w:val="-1"/>
          <w:sz w:val="24"/>
          <w:szCs w:val="24"/>
          <w:lang w:val="en-US"/>
        </w:rPr>
        <w:t xml:space="preserve"> de </w:t>
      </w:r>
      <w:r w:rsidR="000310CF">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 xml:space="preserve">antier. </w:t>
      </w:r>
      <w:r w:rsidR="004972E7" w:rsidRPr="00E0646D">
        <w:rPr>
          <w:rFonts w:ascii="Times New Roman" w:eastAsia="Times New Roman" w:hAnsi="Times New Roman" w:cs="Times New Roman"/>
          <w:sz w:val="24"/>
          <w:szCs w:val="24"/>
          <w:lang w:val="en-US"/>
        </w:rPr>
        <w:t xml:space="preserve">Pentru lucratori </w:t>
      </w:r>
      <w:r w:rsidR="004972E7">
        <w:rPr>
          <w:rFonts w:ascii="Times New Roman" w:eastAsia="Times New Roman" w:hAnsi="Times New Roman" w:cs="Times New Roman"/>
          <w:sz w:val="24"/>
          <w:szCs w:val="24"/>
          <w:lang w:val="en-US"/>
        </w:rPr>
        <w:t>vor fi</w:t>
      </w:r>
      <w:r w:rsidR="004972E7" w:rsidRPr="00E0646D">
        <w:rPr>
          <w:rFonts w:ascii="Times New Roman" w:eastAsia="Times New Roman" w:hAnsi="Times New Roman" w:cs="Times New Roman"/>
          <w:sz w:val="24"/>
          <w:szCs w:val="24"/>
          <w:lang w:val="en-US"/>
        </w:rPr>
        <w:t xml:space="preserve"> prevazute spatii pentru echipare/dezechipare</w:t>
      </w:r>
      <w:r w:rsidR="004972E7">
        <w:rPr>
          <w:rFonts w:ascii="Times New Roman" w:eastAsia="Times New Roman" w:hAnsi="Times New Roman" w:cs="Times New Roman"/>
          <w:sz w:val="24"/>
          <w:szCs w:val="24"/>
          <w:lang w:val="en-US"/>
        </w:rPr>
        <w:t xml:space="preserve"> </w:t>
      </w:r>
      <w:r w:rsidR="004972E7" w:rsidRPr="00E0646D">
        <w:rPr>
          <w:rFonts w:ascii="Times New Roman" w:eastAsia="Times New Roman" w:hAnsi="Times New Roman" w:cs="Times New Roman"/>
          <w:sz w:val="24"/>
          <w:szCs w:val="24"/>
          <w:lang w:val="en-US"/>
        </w:rPr>
        <w:t>amenajate in containerul vestiar, utilat si dotat corespunzator acestui scop - iluminat si incalzit.</w:t>
      </w:r>
      <w:r w:rsidR="004972E7">
        <w:rPr>
          <w:rFonts w:ascii="Times New Roman" w:eastAsia="Times New Roman" w:hAnsi="Times New Roman" w:cs="Times New Roman"/>
          <w:sz w:val="24"/>
          <w:szCs w:val="24"/>
          <w:lang w:val="en-US"/>
        </w:rPr>
        <w:t xml:space="preserve"> </w:t>
      </w:r>
      <w:r w:rsidRPr="00E0646D">
        <w:rPr>
          <w:rFonts w:ascii="Times New Roman" w:eastAsia="Times New Roman" w:hAnsi="Times New Roman" w:cs="Times New Roman"/>
          <w:sz w:val="24"/>
          <w:szCs w:val="24"/>
          <w:lang w:val="en-US"/>
        </w:rPr>
        <w:t>Num</w:t>
      </w:r>
      <w:r w:rsidR="000310CF">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rul </w:t>
      </w:r>
      <w:r w:rsidR="000310CF">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dotarea</w:t>
      </w:r>
      <w:r w:rsidR="004972E7">
        <w:rPr>
          <w:rFonts w:ascii="Times New Roman" w:eastAsia="Times New Roman" w:hAnsi="Times New Roman" w:cs="Times New Roman"/>
          <w:sz w:val="24"/>
          <w:szCs w:val="24"/>
          <w:lang w:val="en-US"/>
        </w:rPr>
        <w:t xml:space="preserve"> containerelor</w:t>
      </w:r>
      <w:r w:rsidRPr="00E0646D">
        <w:rPr>
          <w:rFonts w:ascii="Times New Roman" w:eastAsia="Times New Roman" w:hAnsi="Times New Roman" w:cs="Times New Roman"/>
          <w:sz w:val="24"/>
          <w:szCs w:val="24"/>
          <w:lang w:val="en-US"/>
        </w:rPr>
        <w:t xml:space="preserve"> trebuie s</w:t>
      </w:r>
      <w:r w:rsidR="000310CF">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 asigure suprafa</w:t>
      </w:r>
      <w:r w:rsidR="004972E7">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a, condi</w:t>
      </w:r>
      <w:r w:rsidR="000310CF">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 xml:space="preserve">iile </w:t>
      </w:r>
      <w:r w:rsidR="000310CF">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utilit</w:t>
      </w:r>
      <w:r w:rsidR="000310CF">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tile necesare desf</w:t>
      </w:r>
      <w:r w:rsidR="000310CF">
        <w:rPr>
          <w:rFonts w:ascii="Times New Roman" w:eastAsia="Times New Roman" w:hAnsi="Times New Roman" w:cs="Times New Roman"/>
          <w:sz w:val="24"/>
          <w:szCs w:val="24"/>
          <w:lang w:val="en-US"/>
        </w:rPr>
        <w:t>ăș</w:t>
      </w:r>
      <w:r w:rsidRPr="00E0646D">
        <w:rPr>
          <w:rFonts w:ascii="Times New Roman" w:eastAsia="Times New Roman" w:hAnsi="Times New Roman" w:cs="Times New Roman"/>
          <w:sz w:val="24"/>
          <w:szCs w:val="24"/>
          <w:lang w:val="en-US"/>
        </w:rPr>
        <w:t>ur</w:t>
      </w:r>
      <w:r w:rsidR="000310CF">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rii </w:t>
      </w:r>
      <w:r w:rsidRPr="00E0646D">
        <w:rPr>
          <w:rFonts w:ascii="Times New Roman" w:eastAsia="Times New Roman" w:hAnsi="Times New Roman" w:cs="Times New Roman"/>
          <w:spacing w:val="-2"/>
          <w:sz w:val="24"/>
          <w:szCs w:val="24"/>
          <w:lang w:val="en-US"/>
        </w:rPr>
        <w:t>activit</w:t>
      </w:r>
      <w:r w:rsidR="00A95DF9">
        <w:rPr>
          <w:rFonts w:ascii="Times New Roman" w:eastAsia="Times New Roman" w:hAnsi="Times New Roman" w:cs="Times New Roman"/>
          <w:spacing w:val="-2"/>
          <w:sz w:val="24"/>
          <w:szCs w:val="24"/>
          <w:lang w:val="en-US"/>
        </w:rPr>
        <w:t>ăț</w:t>
      </w:r>
      <w:r w:rsidRPr="00E0646D">
        <w:rPr>
          <w:rFonts w:ascii="Times New Roman" w:eastAsia="Times New Roman" w:hAnsi="Times New Roman" w:cs="Times New Roman"/>
          <w:spacing w:val="-2"/>
          <w:sz w:val="24"/>
          <w:szCs w:val="24"/>
          <w:lang w:val="en-US"/>
        </w:rPr>
        <w:t>il</w:t>
      </w:r>
      <w:r w:rsidR="000310CF">
        <w:rPr>
          <w:rFonts w:ascii="Times New Roman" w:eastAsia="Times New Roman" w:hAnsi="Times New Roman" w:cs="Times New Roman"/>
          <w:spacing w:val="-2"/>
          <w:sz w:val="24"/>
          <w:szCs w:val="24"/>
          <w:lang w:val="en-US"/>
        </w:rPr>
        <w:t>or</w:t>
      </w:r>
      <w:r w:rsidRPr="00E0646D">
        <w:rPr>
          <w:rFonts w:ascii="Times New Roman" w:eastAsia="Times New Roman" w:hAnsi="Times New Roman" w:cs="Times New Roman"/>
          <w:spacing w:val="-2"/>
          <w:sz w:val="24"/>
          <w:szCs w:val="24"/>
          <w:lang w:val="en-US"/>
        </w:rPr>
        <w:t xml:space="preserve"> </w:t>
      </w:r>
      <w:r w:rsidR="004972E7">
        <w:rPr>
          <w:rFonts w:ascii="Times New Roman" w:eastAsia="Times New Roman" w:hAnsi="Times New Roman" w:cs="Times New Roman"/>
          <w:spacing w:val="-2"/>
          <w:sz w:val="24"/>
          <w:szCs w:val="24"/>
          <w:lang w:val="en-US"/>
        </w:rPr>
        <w:t>specifice</w:t>
      </w:r>
      <w:r w:rsidRPr="00E0646D">
        <w:rPr>
          <w:rFonts w:ascii="Times New Roman" w:eastAsia="Times New Roman" w:hAnsi="Times New Roman" w:cs="Times New Roman"/>
          <w:spacing w:val="-2"/>
          <w:sz w:val="24"/>
          <w:szCs w:val="24"/>
          <w:lang w:val="en-US"/>
        </w:rPr>
        <w:t>.</w:t>
      </w:r>
      <w:r w:rsidR="000310CF">
        <w:rPr>
          <w:rFonts w:ascii="Times New Roman" w:eastAsia="Times New Roman" w:hAnsi="Times New Roman" w:cs="Times New Roman"/>
          <w:spacing w:val="-2"/>
          <w:sz w:val="24"/>
          <w:szCs w:val="24"/>
          <w:lang w:val="en-US"/>
        </w:rPr>
        <w:t xml:space="preserve"> </w:t>
      </w:r>
      <w:r w:rsidR="00A95DF9">
        <w:rPr>
          <w:rFonts w:ascii="Times New Roman" w:eastAsia="Times New Roman" w:hAnsi="Times New Roman" w:cs="Times New Roman"/>
          <w:spacing w:val="-2"/>
          <w:sz w:val="24"/>
          <w:szCs w:val="24"/>
          <w:lang w:val="en-US"/>
        </w:rPr>
        <w:t>Containerelor, c</w:t>
      </w:r>
      <w:r w:rsidR="000310CF">
        <w:rPr>
          <w:rFonts w:ascii="Times New Roman" w:eastAsia="Times New Roman" w:hAnsi="Times New Roman" w:cs="Times New Roman"/>
          <w:spacing w:val="-2"/>
          <w:sz w:val="24"/>
          <w:szCs w:val="24"/>
          <w:lang w:val="en-US"/>
        </w:rPr>
        <w:t>ă</w:t>
      </w:r>
      <w:r w:rsidRPr="00E0646D">
        <w:rPr>
          <w:rFonts w:ascii="Times New Roman" w:eastAsia="Times New Roman" w:hAnsi="Times New Roman" w:cs="Times New Roman"/>
          <w:spacing w:val="-2"/>
          <w:sz w:val="24"/>
          <w:szCs w:val="24"/>
          <w:lang w:val="en-US"/>
        </w:rPr>
        <w:t xml:space="preserve">ile de acces </w:t>
      </w:r>
      <w:r w:rsidRPr="00E0646D">
        <w:rPr>
          <w:rFonts w:ascii="Times New Roman" w:eastAsia="Times New Roman" w:hAnsi="Times New Roman" w:cs="Times New Roman"/>
          <w:spacing w:val="-1"/>
          <w:sz w:val="24"/>
          <w:szCs w:val="24"/>
          <w:lang w:val="en-US"/>
        </w:rPr>
        <w:t xml:space="preserve">pietonale si platformele vor fi </w:t>
      </w:r>
      <w:r w:rsidR="00A95DF9">
        <w:rPr>
          <w:rFonts w:ascii="Times New Roman" w:eastAsia="Times New Roman" w:hAnsi="Times New Roman" w:cs="Times New Roman"/>
          <w:spacing w:val="-1"/>
          <w:sz w:val="24"/>
          <w:szCs w:val="24"/>
          <w:lang w:val="en-US"/>
        </w:rPr>
        <w:t xml:space="preserve">amplasate respective </w:t>
      </w:r>
      <w:r w:rsidR="000310CF">
        <w:rPr>
          <w:rFonts w:ascii="Times New Roman" w:eastAsia="Times New Roman" w:hAnsi="Times New Roman" w:cs="Times New Roman"/>
          <w:spacing w:val="-1"/>
          <w:sz w:val="24"/>
          <w:szCs w:val="24"/>
          <w:lang w:val="en-US"/>
        </w:rPr>
        <w:t>amenajate conform proiectului de organizare de șantier propus de antreprenor</w:t>
      </w:r>
      <w:r w:rsidRPr="00E0646D">
        <w:rPr>
          <w:rFonts w:ascii="Times New Roman" w:eastAsia="Times New Roman" w:hAnsi="Times New Roman" w:cs="Times New Roman"/>
          <w:spacing w:val="-1"/>
          <w:sz w:val="24"/>
          <w:szCs w:val="24"/>
          <w:lang w:val="en-US"/>
        </w:rPr>
        <w:t>.</w:t>
      </w:r>
      <w:r w:rsidR="004972E7">
        <w:rPr>
          <w:rFonts w:ascii="Times New Roman" w:eastAsia="Times New Roman" w:hAnsi="Times New Roman" w:cs="Times New Roman"/>
          <w:spacing w:val="-1"/>
          <w:sz w:val="24"/>
          <w:szCs w:val="24"/>
          <w:lang w:val="en-US"/>
        </w:rPr>
        <w:t xml:space="preserve"> </w:t>
      </w:r>
    </w:p>
    <w:p w:rsidR="00872D28" w:rsidRPr="00E0646D" w:rsidRDefault="00872D28" w:rsidP="002434D9">
      <w:pPr>
        <w:widowControl w:val="0"/>
        <w:shd w:val="clear" w:color="auto" w:fill="FFFFFF"/>
        <w:autoSpaceDE w:val="0"/>
        <w:autoSpaceDN w:val="0"/>
        <w:adjustRightInd w:val="0"/>
        <w:spacing w:after="0"/>
        <w:ind w:left="-142" w:firstLine="709"/>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lang w:val="en-US"/>
        </w:rPr>
        <w:t>Obliga</w:t>
      </w:r>
      <w:r w:rsidR="001848A2">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ia asigur</w:t>
      </w:r>
      <w:r w:rsidR="001848A2">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rii containerelor pentru birouri </w:t>
      </w:r>
      <w:r w:rsidR="004972E7">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activitati social-sanitare revine fiec</w:t>
      </w:r>
      <w:r w:rsidR="004972E7">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rui </w:t>
      </w:r>
      <w:r w:rsidRPr="00E0646D">
        <w:rPr>
          <w:rFonts w:ascii="Times New Roman" w:eastAsia="Times New Roman" w:hAnsi="Times New Roman" w:cs="Times New Roman"/>
          <w:spacing w:val="-2"/>
          <w:sz w:val="24"/>
          <w:szCs w:val="24"/>
          <w:lang w:val="en-US"/>
        </w:rPr>
        <w:t>antreprenor, subantreprenor, pentru personalul propriu, dac</w:t>
      </w:r>
      <w:r w:rsidR="001848A2">
        <w:rPr>
          <w:rFonts w:ascii="Times New Roman" w:eastAsia="Times New Roman" w:hAnsi="Times New Roman" w:cs="Times New Roman"/>
          <w:spacing w:val="-2"/>
          <w:sz w:val="24"/>
          <w:szCs w:val="24"/>
          <w:lang w:val="en-US"/>
        </w:rPr>
        <w:t>ă</w:t>
      </w:r>
      <w:r w:rsidRPr="00E0646D">
        <w:rPr>
          <w:rFonts w:ascii="Times New Roman" w:eastAsia="Times New Roman" w:hAnsi="Times New Roman" w:cs="Times New Roman"/>
          <w:spacing w:val="-2"/>
          <w:sz w:val="24"/>
          <w:szCs w:val="24"/>
          <w:lang w:val="en-US"/>
        </w:rPr>
        <w:t xml:space="preserve"> prin contractele dintre p</w:t>
      </w:r>
      <w:r w:rsidR="001848A2">
        <w:rPr>
          <w:rFonts w:ascii="Times New Roman" w:eastAsia="Times New Roman" w:hAnsi="Times New Roman" w:cs="Times New Roman"/>
          <w:spacing w:val="-2"/>
          <w:sz w:val="24"/>
          <w:szCs w:val="24"/>
          <w:lang w:val="en-US"/>
        </w:rPr>
        <w:t>ă</w:t>
      </w:r>
      <w:r w:rsidRPr="00E0646D">
        <w:rPr>
          <w:rFonts w:ascii="Times New Roman" w:eastAsia="Times New Roman" w:hAnsi="Times New Roman" w:cs="Times New Roman"/>
          <w:spacing w:val="-2"/>
          <w:sz w:val="24"/>
          <w:szCs w:val="24"/>
          <w:lang w:val="en-US"/>
        </w:rPr>
        <w:t>r</w:t>
      </w:r>
      <w:r w:rsidR="001848A2">
        <w:rPr>
          <w:rFonts w:ascii="Times New Roman" w:eastAsia="Times New Roman" w:hAnsi="Times New Roman" w:cs="Times New Roman"/>
          <w:spacing w:val="-2"/>
          <w:sz w:val="24"/>
          <w:szCs w:val="24"/>
          <w:lang w:val="en-US"/>
        </w:rPr>
        <w:t>ț</w:t>
      </w:r>
      <w:r w:rsidRPr="00E0646D">
        <w:rPr>
          <w:rFonts w:ascii="Times New Roman" w:eastAsia="Times New Roman" w:hAnsi="Times New Roman" w:cs="Times New Roman"/>
          <w:spacing w:val="-2"/>
          <w:sz w:val="24"/>
          <w:szCs w:val="24"/>
          <w:lang w:val="en-US"/>
        </w:rPr>
        <w:t xml:space="preserve">i nu se prevede </w:t>
      </w:r>
      <w:r w:rsidRPr="00E0646D">
        <w:rPr>
          <w:rFonts w:ascii="Times New Roman" w:eastAsia="Times New Roman" w:hAnsi="Times New Roman" w:cs="Times New Roman"/>
          <w:sz w:val="24"/>
          <w:szCs w:val="24"/>
          <w:lang w:val="en-US"/>
        </w:rPr>
        <w:t>altfel.</w:t>
      </w:r>
    </w:p>
    <w:p w:rsidR="00872D28" w:rsidRPr="00E0646D" w:rsidRDefault="001848A2" w:rsidP="001848A2">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en-US"/>
        </w:rPr>
        <w:t>Ș</w:t>
      </w:r>
      <w:r w:rsidR="00872D28" w:rsidRPr="00E0646D">
        <w:rPr>
          <w:rFonts w:ascii="Times New Roman" w:eastAsia="Times New Roman" w:hAnsi="Times New Roman" w:cs="Times New Roman"/>
          <w:spacing w:val="-1"/>
          <w:sz w:val="24"/>
          <w:szCs w:val="24"/>
          <w:lang w:val="en-US"/>
        </w:rPr>
        <w:t xml:space="preserve">antierul este organizat </w:t>
      </w:r>
      <w:r>
        <w:rPr>
          <w:rFonts w:ascii="Times New Roman" w:eastAsia="Times New Roman" w:hAnsi="Times New Roman" w:cs="Times New Roman"/>
          <w:spacing w:val="-1"/>
          <w:sz w:val="24"/>
          <w:szCs w:val="24"/>
          <w:lang w:val="en-US"/>
        </w:rPr>
        <w:t>ș</w:t>
      </w:r>
      <w:r w:rsidR="00872D28" w:rsidRPr="00E0646D">
        <w:rPr>
          <w:rFonts w:ascii="Times New Roman" w:eastAsia="Times New Roman" w:hAnsi="Times New Roman" w:cs="Times New Roman"/>
          <w:spacing w:val="-1"/>
          <w:sz w:val="24"/>
          <w:szCs w:val="24"/>
          <w:lang w:val="en-US"/>
        </w:rPr>
        <w:t xml:space="preserve">i dotat astfel </w:t>
      </w:r>
      <w:r>
        <w:rPr>
          <w:rFonts w:ascii="Times New Roman" w:eastAsia="Times New Roman" w:hAnsi="Times New Roman" w:cs="Times New Roman"/>
          <w:spacing w:val="-1"/>
          <w:sz w:val="24"/>
          <w:szCs w:val="24"/>
          <w:lang w:val="en-US"/>
        </w:rPr>
        <w:t>î</w:t>
      </w:r>
      <w:r w:rsidR="00872D28" w:rsidRPr="00E0646D">
        <w:rPr>
          <w:rFonts w:ascii="Times New Roman" w:eastAsia="Times New Roman" w:hAnsi="Times New Roman" w:cs="Times New Roman"/>
          <w:spacing w:val="-1"/>
          <w:sz w:val="24"/>
          <w:szCs w:val="24"/>
          <w:lang w:val="en-US"/>
        </w:rPr>
        <w:t>nc</w:t>
      </w:r>
      <w:r>
        <w:rPr>
          <w:rFonts w:ascii="Times New Roman" w:eastAsia="Times New Roman" w:hAnsi="Times New Roman" w:cs="Times New Roman"/>
          <w:spacing w:val="-1"/>
          <w:sz w:val="24"/>
          <w:szCs w:val="24"/>
          <w:lang w:val="en-US"/>
        </w:rPr>
        <w:t>â</w:t>
      </w:r>
      <w:r w:rsidR="00872D28" w:rsidRPr="00E0646D">
        <w:rPr>
          <w:rFonts w:ascii="Times New Roman" w:eastAsia="Times New Roman" w:hAnsi="Times New Roman" w:cs="Times New Roman"/>
          <w:spacing w:val="-1"/>
          <w:sz w:val="24"/>
          <w:szCs w:val="24"/>
          <w:lang w:val="en-US"/>
        </w:rPr>
        <w:t>t lucr</w:t>
      </w:r>
      <w:r>
        <w:rPr>
          <w:rFonts w:ascii="Times New Roman" w:eastAsia="Times New Roman" w:hAnsi="Times New Roman" w:cs="Times New Roman"/>
          <w:spacing w:val="-1"/>
          <w:sz w:val="24"/>
          <w:szCs w:val="24"/>
          <w:lang w:val="en-US"/>
        </w:rPr>
        <w:t>ă</w:t>
      </w:r>
      <w:r w:rsidR="00872D28" w:rsidRPr="00E0646D">
        <w:rPr>
          <w:rFonts w:ascii="Times New Roman" w:eastAsia="Times New Roman" w:hAnsi="Times New Roman" w:cs="Times New Roman"/>
          <w:spacing w:val="-1"/>
          <w:sz w:val="24"/>
          <w:szCs w:val="24"/>
          <w:lang w:val="en-US"/>
        </w:rPr>
        <w:t xml:space="preserve">torii </w:t>
      </w:r>
      <w:r>
        <w:rPr>
          <w:rFonts w:ascii="Times New Roman" w:eastAsia="Times New Roman" w:hAnsi="Times New Roman" w:cs="Times New Roman"/>
          <w:spacing w:val="-1"/>
          <w:sz w:val="24"/>
          <w:szCs w:val="24"/>
          <w:lang w:val="en-US"/>
        </w:rPr>
        <w:t xml:space="preserve">să aibă </w:t>
      </w:r>
      <w:r w:rsidR="00872D28" w:rsidRPr="00E0646D">
        <w:rPr>
          <w:rFonts w:ascii="Times New Roman" w:eastAsia="Times New Roman" w:hAnsi="Times New Roman" w:cs="Times New Roman"/>
          <w:spacing w:val="-1"/>
          <w:sz w:val="24"/>
          <w:szCs w:val="24"/>
          <w:lang w:val="en-US"/>
        </w:rPr>
        <w:t>acces facil la</w:t>
      </w:r>
      <w:r>
        <w:rPr>
          <w:rFonts w:ascii="Times New Roman" w:eastAsia="Times New Roman" w:hAnsi="Times New Roman" w:cs="Times New Roman"/>
          <w:spacing w:val="-1"/>
          <w:sz w:val="24"/>
          <w:szCs w:val="24"/>
          <w:lang w:val="en-US"/>
        </w:rPr>
        <w:t xml:space="preserve"> a</w:t>
      </w:r>
      <w:r w:rsidR="00872D28" w:rsidRPr="00E0646D">
        <w:rPr>
          <w:rFonts w:ascii="Times New Roman" w:eastAsia="Times New Roman" w:hAnsi="Times New Roman" w:cs="Times New Roman"/>
          <w:spacing w:val="-3"/>
          <w:sz w:val="24"/>
          <w:szCs w:val="24"/>
          <w:lang w:val="en-US"/>
        </w:rPr>
        <w:t>p</w:t>
      </w:r>
      <w:r>
        <w:rPr>
          <w:rFonts w:ascii="Times New Roman" w:eastAsia="Times New Roman" w:hAnsi="Times New Roman" w:cs="Times New Roman"/>
          <w:spacing w:val="-3"/>
          <w:sz w:val="24"/>
          <w:szCs w:val="24"/>
          <w:lang w:val="en-US"/>
        </w:rPr>
        <w:t>ă</w:t>
      </w:r>
      <w:r w:rsidR="00872D28" w:rsidRPr="00E0646D">
        <w:rPr>
          <w:rFonts w:ascii="Times New Roman" w:eastAsia="Times New Roman" w:hAnsi="Times New Roman" w:cs="Times New Roman"/>
          <w:spacing w:val="-3"/>
          <w:sz w:val="24"/>
          <w:szCs w:val="24"/>
          <w:lang w:val="en-US"/>
        </w:rPr>
        <w:t xml:space="preserve"> potabil</w:t>
      </w:r>
      <w:r>
        <w:rPr>
          <w:rFonts w:ascii="Times New Roman" w:eastAsia="Times New Roman" w:hAnsi="Times New Roman" w:cs="Times New Roman"/>
          <w:spacing w:val="-3"/>
          <w:sz w:val="24"/>
          <w:szCs w:val="24"/>
          <w:lang w:val="en-US"/>
        </w:rPr>
        <w:t xml:space="preserve">ă, inclusive prin posibilitatea de a fi asigurată prin </w:t>
      </w:r>
      <w:r w:rsidRPr="00E0646D">
        <w:rPr>
          <w:rFonts w:ascii="Times New Roman" w:eastAsia="Times New Roman" w:hAnsi="Times New Roman" w:cs="Times New Roman"/>
          <w:sz w:val="24"/>
          <w:szCs w:val="24"/>
          <w:lang w:val="en-US"/>
        </w:rPr>
        <w:t xml:space="preserve">intermediul unei firme specializate de ambalare sj umplere </w:t>
      </w:r>
      <w:r>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distribu</w:t>
      </w:r>
      <w:r>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ie apa potabil</w:t>
      </w:r>
      <w:r>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n baza unui contract de servicii</w:t>
      </w:r>
      <w:r w:rsidR="00872D28" w:rsidRPr="00E0646D">
        <w:rPr>
          <w:rFonts w:ascii="Times New Roman" w:eastAsia="Times New Roman" w:hAnsi="Times New Roman" w:cs="Times New Roman"/>
          <w:spacing w:val="-2"/>
          <w:sz w:val="24"/>
          <w:szCs w:val="24"/>
          <w:lang w:val="en-US"/>
        </w:rPr>
        <w:t>.</w:t>
      </w:r>
      <w:r>
        <w:rPr>
          <w:rFonts w:ascii="Times New Roman" w:eastAsia="Times New Roman" w:hAnsi="Times New Roman" w:cs="Times New Roman"/>
          <w:spacing w:val="-2"/>
          <w:sz w:val="24"/>
          <w:szCs w:val="24"/>
          <w:lang w:val="en-US"/>
        </w:rPr>
        <w:t xml:space="preserve"> </w:t>
      </w:r>
      <w:r w:rsidR="00872D28" w:rsidRPr="00E0646D">
        <w:rPr>
          <w:rFonts w:ascii="Times New Roman" w:eastAsia="Times New Roman" w:hAnsi="Times New Roman" w:cs="Times New Roman"/>
          <w:spacing w:val="-1"/>
          <w:sz w:val="24"/>
          <w:szCs w:val="24"/>
          <w:lang w:val="en-US"/>
        </w:rPr>
        <w:t xml:space="preserve">In organizarea de </w:t>
      </w:r>
      <w:r w:rsidR="0007681F" w:rsidRPr="00E0646D">
        <w:rPr>
          <w:rFonts w:ascii="Times New Roman" w:eastAsia="Times New Roman" w:hAnsi="Times New Roman" w:cs="Times New Roman"/>
          <w:spacing w:val="-1"/>
          <w:sz w:val="24"/>
          <w:szCs w:val="24"/>
          <w:lang w:val="en-US"/>
        </w:rPr>
        <w:t>ș</w:t>
      </w:r>
      <w:r w:rsidR="00872D28" w:rsidRPr="00E0646D">
        <w:rPr>
          <w:rFonts w:ascii="Times New Roman" w:eastAsia="Times New Roman" w:hAnsi="Times New Roman" w:cs="Times New Roman"/>
          <w:spacing w:val="-1"/>
          <w:sz w:val="24"/>
          <w:szCs w:val="24"/>
          <w:lang w:val="en-US"/>
        </w:rPr>
        <w:t>antier se vor amplasa un num</w:t>
      </w:r>
      <w:r>
        <w:rPr>
          <w:rFonts w:ascii="Times New Roman" w:eastAsia="Times New Roman" w:hAnsi="Times New Roman" w:cs="Times New Roman"/>
          <w:spacing w:val="-1"/>
          <w:sz w:val="24"/>
          <w:szCs w:val="24"/>
          <w:lang w:val="en-US"/>
        </w:rPr>
        <w:t>ă</w:t>
      </w:r>
      <w:r w:rsidR="00872D28" w:rsidRPr="00E0646D">
        <w:rPr>
          <w:rFonts w:ascii="Times New Roman" w:eastAsia="Times New Roman" w:hAnsi="Times New Roman" w:cs="Times New Roman"/>
          <w:spacing w:val="-1"/>
          <w:sz w:val="24"/>
          <w:szCs w:val="24"/>
          <w:lang w:val="en-US"/>
        </w:rPr>
        <w:t xml:space="preserve">r suficient de grupuri sanitare ecologice. </w:t>
      </w:r>
      <w:r w:rsidR="00872D28" w:rsidRPr="00E0646D">
        <w:rPr>
          <w:rFonts w:ascii="Times New Roman" w:eastAsia="Times New Roman" w:hAnsi="Times New Roman" w:cs="Times New Roman"/>
          <w:spacing w:val="-2"/>
          <w:sz w:val="24"/>
          <w:szCs w:val="24"/>
          <w:lang w:val="en-US"/>
        </w:rPr>
        <w:t>Num</w:t>
      </w:r>
      <w:r>
        <w:rPr>
          <w:rFonts w:ascii="Times New Roman" w:eastAsia="Times New Roman" w:hAnsi="Times New Roman" w:cs="Times New Roman"/>
          <w:spacing w:val="-2"/>
          <w:sz w:val="24"/>
          <w:szCs w:val="24"/>
          <w:lang w:val="en-US"/>
        </w:rPr>
        <w:t>ă</w:t>
      </w:r>
      <w:r w:rsidR="00872D28" w:rsidRPr="00E0646D">
        <w:rPr>
          <w:rFonts w:ascii="Times New Roman" w:eastAsia="Times New Roman" w:hAnsi="Times New Roman" w:cs="Times New Roman"/>
          <w:spacing w:val="-2"/>
          <w:sz w:val="24"/>
          <w:szCs w:val="24"/>
          <w:lang w:val="en-US"/>
        </w:rPr>
        <w:t>rul acestora va fi corelat cu num</w:t>
      </w:r>
      <w:r>
        <w:rPr>
          <w:rFonts w:ascii="Times New Roman" w:eastAsia="Times New Roman" w:hAnsi="Times New Roman" w:cs="Times New Roman"/>
          <w:spacing w:val="-2"/>
          <w:sz w:val="24"/>
          <w:szCs w:val="24"/>
          <w:lang w:val="en-US"/>
        </w:rPr>
        <w:t>ă</w:t>
      </w:r>
      <w:r w:rsidR="00872D28" w:rsidRPr="00E0646D">
        <w:rPr>
          <w:rFonts w:ascii="Times New Roman" w:eastAsia="Times New Roman" w:hAnsi="Times New Roman" w:cs="Times New Roman"/>
          <w:spacing w:val="-2"/>
          <w:sz w:val="24"/>
          <w:szCs w:val="24"/>
          <w:lang w:val="en-US"/>
        </w:rPr>
        <w:t xml:space="preserve">rul maxim al persoanelor existente la un moment dat </w:t>
      </w:r>
      <w:r>
        <w:rPr>
          <w:rFonts w:ascii="Times New Roman" w:eastAsia="Times New Roman" w:hAnsi="Times New Roman" w:cs="Times New Roman"/>
          <w:spacing w:val="-2"/>
          <w:sz w:val="24"/>
          <w:szCs w:val="24"/>
          <w:lang w:val="en-US"/>
        </w:rPr>
        <w:t>î</w:t>
      </w:r>
      <w:r w:rsidR="00872D28" w:rsidRPr="00E0646D">
        <w:rPr>
          <w:rFonts w:ascii="Times New Roman" w:eastAsia="Times New Roman" w:hAnsi="Times New Roman" w:cs="Times New Roman"/>
          <w:spacing w:val="-2"/>
          <w:sz w:val="24"/>
          <w:szCs w:val="24"/>
          <w:lang w:val="en-US"/>
        </w:rPr>
        <w:t xml:space="preserve">n </w:t>
      </w:r>
      <w:r>
        <w:rPr>
          <w:rFonts w:ascii="Times New Roman" w:eastAsia="Times New Roman" w:hAnsi="Times New Roman" w:cs="Times New Roman"/>
          <w:spacing w:val="-2"/>
          <w:sz w:val="24"/>
          <w:szCs w:val="24"/>
          <w:lang w:val="en-US"/>
        </w:rPr>
        <w:t>ș</w:t>
      </w:r>
      <w:r w:rsidR="00872D28" w:rsidRPr="00E0646D">
        <w:rPr>
          <w:rFonts w:ascii="Times New Roman" w:eastAsia="Times New Roman" w:hAnsi="Times New Roman" w:cs="Times New Roman"/>
          <w:spacing w:val="-2"/>
          <w:sz w:val="24"/>
          <w:szCs w:val="24"/>
          <w:lang w:val="en-US"/>
        </w:rPr>
        <w:t xml:space="preserve">antier. </w:t>
      </w:r>
      <w:r w:rsidR="00872D28" w:rsidRPr="00E0646D">
        <w:rPr>
          <w:rFonts w:ascii="Times New Roman" w:eastAsia="Times New Roman" w:hAnsi="Times New Roman" w:cs="Times New Roman"/>
          <w:sz w:val="24"/>
          <w:szCs w:val="24"/>
          <w:lang w:val="en-US"/>
        </w:rPr>
        <w:t xml:space="preserve">Serviciile privind curatirea si igienizarea grupurilor sanitare, precum </w:t>
      </w:r>
      <w:r>
        <w:rPr>
          <w:rFonts w:ascii="Times New Roman" w:eastAsia="Times New Roman" w:hAnsi="Times New Roman" w:cs="Times New Roman"/>
          <w:sz w:val="24"/>
          <w:szCs w:val="24"/>
          <w:lang w:val="en-US"/>
        </w:rPr>
        <w:t>ș</w:t>
      </w:r>
      <w:r w:rsidR="00872D28" w:rsidRPr="00E0646D">
        <w:rPr>
          <w:rFonts w:ascii="Times New Roman" w:eastAsia="Times New Roman" w:hAnsi="Times New Roman" w:cs="Times New Roman"/>
          <w:sz w:val="24"/>
          <w:szCs w:val="24"/>
          <w:lang w:val="en-US"/>
        </w:rPr>
        <w:t>i ritmicitatea acestor</w:t>
      </w:r>
      <w:r>
        <w:rPr>
          <w:rFonts w:ascii="Times New Roman" w:eastAsia="Times New Roman" w:hAnsi="Times New Roman" w:cs="Times New Roman"/>
          <w:sz w:val="24"/>
          <w:szCs w:val="24"/>
          <w:lang w:val="en-US"/>
        </w:rPr>
        <w:t xml:space="preserve"> </w:t>
      </w:r>
      <w:r w:rsidR="00872D28" w:rsidRPr="00E0646D">
        <w:rPr>
          <w:rFonts w:ascii="Times New Roman" w:eastAsia="Times New Roman" w:hAnsi="Times New Roman" w:cs="Times New Roman"/>
          <w:sz w:val="24"/>
          <w:szCs w:val="24"/>
          <w:lang w:val="en-US"/>
        </w:rPr>
        <w:t xml:space="preserve">servicii, </w:t>
      </w:r>
      <w:r w:rsidR="00872D28" w:rsidRPr="00E0646D">
        <w:rPr>
          <w:rFonts w:ascii="Times New Roman" w:eastAsia="Times New Roman" w:hAnsi="Times New Roman" w:cs="Times New Roman"/>
          <w:spacing w:val="-1"/>
          <w:sz w:val="24"/>
          <w:szCs w:val="24"/>
          <w:lang w:val="en-US"/>
        </w:rPr>
        <w:t>vor fi asigurate pe baza de contract de c</w:t>
      </w:r>
      <w:r>
        <w:rPr>
          <w:rFonts w:ascii="Times New Roman" w:eastAsia="Times New Roman" w:hAnsi="Times New Roman" w:cs="Times New Roman"/>
          <w:spacing w:val="-1"/>
          <w:sz w:val="24"/>
          <w:szCs w:val="24"/>
          <w:lang w:val="en-US"/>
        </w:rPr>
        <w:t>ă</w:t>
      </w:r>
      <w:r w:rsidR="00872D28" w:rsidRPr="00E0646D">
        <w:rPr>
          <w:rFonts w:ascii="Times New Roman" w:eastAsia="Times New Roman" w:hAnsi="Times New Roman" w:cs="Times New Roman"/>
          <w:spacing w:val="-1"/>
          <w:sz w:val="24"/>
          <w:szCs w:val="24"/>
          <w:lang w:val="en-US"/>
        </w:rPr>
        <w:t>tre o firma specializat</w:t>
      </w:r>
      <w:r>
        <w:rPr>
          <w:rFonts w:ascii="Times New Roman" w:eastAsia="Times New Roman" w:hAnsi="Times New Roman" w:cs="Times New Roman"/>
          <w:spacing w:val="-1"/>
          <w:sz w:val="24"/>
          <w:szCs w:val="24"/>
          <w:lang w:val="en-US"/>
        </w:rPr>
        <w:t>ă</w:t>
      </w:r>
      <w:r w:rsidR="00872D28" w:rsidRPr="00E0646D">
        <w:rPr>
          <w:rFonts w:ascii="Times New Roman" w:eastAsia="Times New Roman" w:hAnsi="Times New Roman" w:cs="Times New Roman"/>
          <w:spacing w:val="-1"/>
          <w:sz w:val="24"/>
          <w:szCs w:val="24"/>
          <w:lang w:val="en-US"/>
        </w:rPr>
        <w:t>. Obliga</w:t>
      </w:r>
      <w:r>
        <w:rPr>
          <w:rFonts w:ascii="Times New Roman" w:eastAsia="Times New Roman" w:hAnsi="Times New Roman" w:cs="Times New Roman"/>
          <w:spacing w:val="-1"/>
          <w:sz w:val="24"/>
          <w:szCs w:val="24"/>
          <w:lang w:val="en-US"/>
        </w:rPr>
        <w:t>ț</w:t>
      </w:r>
      <w:r w:rsidR="00872D28" w:rsidRPr="00E0646D">
        <w:rPr>
          <w:rFonts w:ascii="Times New Roman" w:eastAsia="Times New Roman" w:hAnsi="Times New Roman" w:cs="Times New Roman"/>
          <w:spacing w:val="-1"/>
          <w:sz w:val="24"/>
          <w:szCs w:val="24"/>
          <w:lang w:val="en-US"/>
        </w:rPr>
        <w:t>ia organiz</w:t>
      </w:r>
      <w:r>
        <w:rPr>
          <w:rFonts w:ascii="Times New Roman" w:eastAsia="Times New Roman" w:hAnsi="Times New Roman" w:cs="Times New Roman"/>
          <w:spacing w:val="-1"/>
          <w:sz w:val="24"/>
          <w:szCs w:val="24"/>
          <w:lang w:val="en-US"/>
        </w:rPr>
        <w:t>ă</w:t>
      </w:r>
      <w:r w:rsidR="00872D28" w:rsidRPr="00E0646D">
        <w:rPr>
          <w:rFonts w:ascii="Times New Roman" w:eastAsia="Times New Roman" w:hAnsi="Times New Roman" w:cs="Times New Roman"/>
          <w:spacing w:val="-1"/>
          <w:sz w:val="24"/>
          <w:szCs w:val="24"/>
          <w:lang w:val="en-US"/>
        </w:rPr>
        <w:t>rii, contract</w:t>
      </w:r>
      <w:r>
        <w:rPr>
          <w:rFonts w:ascii="Times New Roman" w:eastAsia="Times New Roman" w:hAnsi="Times New Roman" w:cs="Times New Roman"/>
          <w:spacing w:val="-1"/>
          <w:sz w:val="24"/>
          <w:szCs w:val="24"/>
          <w:lang w:val="en-US"/>
        </w:rPr>
        <w:t>ă</w:t>
      </w:r>
      <w:r w:rsidR="00872D28" w:rsidRPr="00E0646D">
        <w:rPr>
          <w:rFonts w:ascii="Times New Roman" w:eastAsia="Times New Roman" w:hAnsi="Times New Roman" w:cs="Times New Roman"/>
          <w:spacing w:val="-1"/>
          <w:sz w:val="24"/>
          <w:szCs w:val="24"/>
          <w:lang w:val="en-US"/>
        </w:rPr>
        <w:t xml:space="preserve">rii </w:t>
      </w:r>
      <w:r w:rsidR="0007681F" w:rsidRPr="00E0646D">
        <w:rPr>
          <w:rFonts w:ascii="Times New Roman" w:eastAsia="Times New Roman" w:hAnsi="Times New Roman" w:cs="Times New Roman"/>
          <w:spacing w:val="-1"/>
          <w:sz w:val="24"/>
          <w:szCs w:val="24"/>
          <w:lang w:val="en-US"/>
        </w:rPr>
        <w:t>ș</w:t>
      </w:r>
      <w:r w:rsidR="00872D28" w:rsidRPr="00E0646D">
        <w:rPr>
          <w:rFonts w:ascii="Times New Roman" w:eastAsia="Times New Roman" w:hAnsi="Times New Roman" w:cs="Times New Roman"/>
          <w:spacing w:val="-1"/>
          <w:sz w:val="24"/>
          <w:szCs w:val="24"/>
          <w:lang w:val="en-US"/>
        </w:rPr>
        <w:t xml:space="preserve">i </w:t>
      </w:r>
      <w:r w:rsidR="00872D28" w:rsidRPr="00E0646D">
        <w:rPr>
          <w:rFonts w:ascii="Times New Roman" w:eastAsia="Times New Roman" w:hAnsi="Times New Roman" w:cs="Times New Roman"/>
          <w:sz w:val="24"/>
          <w:szCs w:val="24"/>
          <w:lang w:val="en-US"/>
        </w:rPr>
        <w:t>asigurarii acestor servicii revine antreprenorului care, pe baz</w:t>
      </w:r>
      <w:r>
        <w:rPr>
          <w:rFonts w:ascii="Times New Roman" w:eastAsia="Times New Roman" w:hAnsi="Times New Roman" w:cs="Times New Roman"/>
          <w:sz w:val="24"/>
          <w:szCs w:val="24"/>
          <w:lang w:val="en-US"/>
        </w:rPr>
        <w:t>ă</w:t>
      </w:r>
      <w:r w:rsidR="00872D28" w:rsidRPr="00E0646D">
        <w:rPr>
          <w:rFonts w:ascii="Times New Roman" w:eastAsia="Times New Roman" w:hAnsi="Times New Roman" w:cs="Times New Roman"/>
          <w:sz w:val="24"/>
          <w:szCs w:val="24"/>
          <w:lang w:val="en-US"/>
        </w:rPr>
        <w:t xml:space="preserve"> de contract cu beneficiarul, va executa organizarea de </w:t>
      </w:r>
      <w:r>
        <w:rPr>
          <w:rFonts w:ascii="Times New Roman" w:eastAsia="Times New Roman" w:hAnsi="Times New Roman" w:cs="Times New Roman"/>
          <w:sz w:val="24"/>
          <w:szCs w:val="24"/>
          <w:lang w:val="en-US"/>
        </w:rPr>
        <w:t>ș</w:t>
      </w:r>
      <w:r w:rsidR="00872D28" w:rsidRPr="00E0646D">
        <w:rPr>
          <w:rFonts w:ascii="Times New Roman" w:eastAsia="Times New Roman" w:hAnsi="Times New Roman" w:cs="Times New Roman"/>
          <w:sz w:val="24"/>
          <w:szCs w:val="24"/>
          <w:lang w:val="en-US"/>
        </w:rPr>
        <w:t>antier.</w:t>
      </w:r>
      <w:r>
        <w:rPr>
          <w:rFonts w:ascii="Times New Roman" w:eastAsia="Times New Roman" w:hAnsi="Times New Roman" w:cs="Times New Roman"/>
          <w:sz w:val="24"/>
          <w:szCs w:val="24"/>
          <w:lang w:val="en-US"/>
        </w:rPr>
        <w:t xml:space="preserve"> </w:t>
      </w:r>
    </w:p>
    <w:p w:rsidR="00872D28" w:rsidRPr="00E0646D" w:rsidRDefault="00872D28" w:rsidP="002434D9">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pacing w:val="-1"/>
          <w:sz w:val="24"/>
          <w:szCs w:val="24"/>
          <w:lang w:val="en-US"/>
        </w:rPr>
        <w:t xml:space="preserve">In incinta </w:t>
      </w:r>
      <w:r w:rsidR="001848A2">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 xml:space="preserve">antierului vor exista </w:t>
      </w:r>
      <w:r w:rsidR="001848A2">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n mod permanent un num</w:t>
      </w:r>
      <w:r w:rsidR="001848A2">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r suficient de truse sanitare </w:t>
      </w:r>
      <w:r w:rsidR="001848A2">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i prim-</w:t>
      </w:r>
      <w:r w:rsidRPr="00E0646D">
        <w:rPr>
          <w:rFonts w:ascii="Times New Roman" w:eastAsia="Times New Roman" w:hAnsi="Times New Roman" w:cs="Times New Roman"/>
          <w:sz w:val="24"/>
          <w:szCs w:val="24"/>
          <w:lang w:val="en-US"/>
        </w:rPr>
        <w:t xml:space="preserve">ajutor, dotate corespunzator </w:t>
      </w:r>
      <w:r w:rsidR="001848A2">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 xml:space="preserve">i </w:t>
      </w:r>
      <w:r w:rsidR="001848A2">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n ter</w:t>
      </w:r>
      <w:r w:rsidR="0007681F" w:rsidRPr="00E0646D">
        <w:rPr>
          <w:rFonts w:ascii="Times New Roman" w:eastAsia="Times New Roman" w:hAnsi="Times New Roman" w:cs="Times New Roman"/>
          <w:sz w:val="24"/>
          <w:szCs w:val="24"/>
          <w:lang w:val="en-US"/>
        </w:rPr>
        <w:t>m</w:t>
      </w:r>
      <w:r w:rsidRPr="00E0646D">
        <w:rPr>
          <w:rFonts w:ascii="Times New Roman" w:eastAsia="Times New Roman" w:hAnsi="Times New Roman" w:cs="Times New Roman"/>
          <w:sz w:val="24"/>
          <w:szCs w:val="24"/>
          <w:lang w:val="en-US"/>
        </w:rPr>
        <w:t>en de valabilitate. Obliga</w:t>
      </w:r>
      <w:r w:rsidR="001848A2">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ia asigur</w:t>
      </w:r>
      <w:r w:rsidR="001848A2">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rii de materiale igienico-sanitare </w:t>
      </w:r>
      <w:r w:rsidR="001848A2">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truse de prima interven</w:t>
      </w:r>
      <w:r w:rsidR="001848A2">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ie revine fiec</w:t>
      </w:r>
      <w:r w:rsidR="001848A2">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rui angajator pentru lucr</w:t>
      </w:r>
      <w:r w:rsidR="001848A2">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torii proprii, dac</w:t>
      </w:r>
      <w:r w:rsidR="001848A2">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 prin contractele dintre p</w:t>
      </w:r>
      <w:r w:rsidR="001848A2">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r</w:t>
      </w:r>
      <w:r w:rsidR="001848A2">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i nu se prevede altfel.</w:t>
      </w:r>
    </w:p>
    <w:p w:rsidR="00872D28" w:rsidRPr="00E0646D" w:rsidRDefault="00872D28" w:rsidP="002434D9">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lang w:val="en-US"/>
        </w:rPr>
        <w:t>Modul de organizare a interven</w:t>
      </w:r>
      <w:r w:rsidR="001848A2">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 xml:space="preserve">iei </w:t>
      </w:r>
      <w:r w:rsidR="001848A2">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 xml:space="preserve">n caz de necesitate, precum </w:t>
      </w:r>
      <w:r w:rsidR="001848A2">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 xml:space="preserve">i a instruirii personalului </w:t>
      </w:r>
      <w:r w:rsidR="001848A2">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n acest scop este obliga</w:t>
      </w:r>
      <w:r w:rsidR="001848A2">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 xml:space="preserve">ia fiecarui angajator </w:t>
      </w:r>
      <w:r w:rsidR="001848A2">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se face conform reglement</w:t>
      </w:r>
      <w:r w:rsidR="001848A2">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rilor interne ale acestora, cu </w:t>
      </w:r>
      <w:r w:rsidRPr="00E0646D">
        <w:rPr>
          <w:rFonts w:ascii="Times New Roman" w:eastAsia="Times New Roman" w:hAnsi="Times New Roman" w:cs="Times New Roman"/>
          <w:spacing w:val="-1"/>
          <w:sz w:val="24"/>
          <w:szCs w:val="24"/>
          <w:lang w:val="en-US"/>
        </w:rPr>
        <w:t>respectarea minimal</w:t>
      </w:r>
      <w:r w:rsidR="001848A2">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 a cerin</w:t>
      </w:r>
      <w:r w:rsidR="001848A2">
        <w:rPr>
          <w:rFonts w:ascii="Times New Roman" w:eastAsia="Times New Roman" w:hAnsi="Times New Roman" w:cs="Times New Roman"/>
          <w:spacing w:val="-1"/>
          <w:sz w:val="24"/>
          <w:szCs w:val="24"/>
          <w:lang w:val="en-US"/>
        </w:rPr>
        <w:t>ț</w:t>
      </w:r>
      <w:r w:rsidRPr="00E0646D">
        <w:rPr>
          <w:rFonts w:ascii="Times New Roman" w:eastAsia="Times New Roman" w:hAnsi="Times New Roman" w:cs="Times New Roman"/>
          <w:spacing w:val="-1"/>
          <w:sz w:val="24"/>
          <w:szCs w:val="24"/>
          <w:lang w:val="en-US"/>
        </w:rPr>
        <w:t xml:space="preserve">elor legale </w:t>
      </w:r>
      <w:r w:rsidR="001848A2">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i vor fi descrise in Planul propriu de SSM</w:t>
      </w:r>
      <w:r w:rsidR="00032F4D" w:rsidRPr="00E0646D">
        <w:rPr>
          <w:rFonts w:ascii="Times New Roman" w:eastAsia="Times New Roman" w:hAnsi="Times New Roman" w:cs="Times New Roman"/>
          <w:spacing w:val="-1"/>
          <w:sz w:val="24"/>
          <w:szCs w:val="24"/>
          <w:lang w:val="en-US"/>
        </w:rPr>
        <w:t>.</w:t>
      </w:r>
    </w:p>
    <w:p w:rsidR="00872D28" w:rsidRPr="00E0646D" w:rsidRDefault="00872D28" w:rsidP="002434D9">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pacing w:val="-1"/>
          <w:sz w:val="24"/>
          <w:szCs w:val="24"/>
          <w:lang w:val="en-US"/>
        </w:rPr>
        <w:t xml:space="preserve">In incinta </w:t>
      </w:r>
      <w:r w:rsidR="00032F4D" w:rsidRPr="00E0646D">
        <w:rPr>
          <w:rFonts w:ascii="Times New Roman" w:eastAsia="Times New Roman" w:hAnsi="Times New Roman" w:cs="Times New Roman"/>
          <w:spacing w:val="-1"/>
          <w:sz w:val="24"/>
          <w:szCs w:val="24"/>
        </w:rPr>
        <w:t>ș</w:t>
      </w:r>
      <w:r w:rsidRPr="00E0646D">
        <w:rPr>
          <w:rFonts w:ascii="Times New Roman" w:eastAsia="Times New Roman" w:hAnsi="Times New Roman" w:cs="Times New Roman"/>
          <w:spacing w:val="-1"/>
          <w:sz w:val="24"/>
          <w:szCs w:val="24"/>
          <w:lang w:val="en-US"/>
        </w:rPr>
        <w:t xml:space="preserve">antierului se vor organiza pichete </w:t>
      </w:r>
      <w:r w:rsidR="00032F4D" w:rsidRPr="00E0646D">
        <w:rPr>
          <w:rFonts w:ascii="Times New Roman" w:eastAsia="Times New Roman" w:hAnsi="Times New Roman" w:cs="Times New Roman"/>
          <w:spacing w:val="-1"/>
          <w:sz w:val="24"/>
          <w:szCs w:val="24"/>
          <w:lang w:val="en-US"/>
        </w:rPr>
        <w:t>și</w:t>
      </w:r>
      <w:r w:rsidRPr="00E0646D">
        <w:rPr>
          <w:rFonts w:ascii="Times New Roman" w:eastAsia="Times New Roman" w:hAnsi="Times New Roman" w:cs="Times New Roman"/>
          <w:spacing w:val="-1"/>
          <w:sz w:val="24"/>
          <w:szCs w:val="24"/>
          <w:lang w:val="en-US"/>
        </w:rPr>
        <w:t xml:space="preserve"> puncte de interventie PSI dotate cu mijloace de stins incendii. Pichetele vor avea in component</w:t>
      </w:r>
      <w:r w:rsidR="00032F4D" w:rsidRPr="00E0646D">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 minimal urmatoarele mijloace de interventie:</w:t>
      </w:r>
    </w:p>
    <w:p w:rsidR="00872D28" w:rsidRPr="00E0646D" w:rsidRDefault="00872D28" w:rsidP="002434D9">
      <w:pPr>
        <w:widowControl w:val="0"/>
        <w:numPr>
          <w:ilvl w:val="0"/>
          <w:numId w:val="7"/>
        </w:numPr>
        <w:shd w:val="clear" w:color="auto" w:fill="FFFFFF"/>
        <w:tabs>
          <w:tab w:val="left" w:pos="1176"/>
        </w:tabs>
        <w:autoSpaceDE w:val="0"/>
        <w:autoSpaceDN w:val="0"/>
        <w:adjustRightInd w:val="0"/>
        <w:spacing w:after="0"/>
        <w:ind w:firstLine="567"/>
        <w:rPr>
          <w:rFonts w:ascii="Times New Roman" w:eastAsia="Times New Roman" w:hAnsi="Times New Roman" w:cs="Times New Roman"/>
          <w:sz w:val="24"/>
          <w:szCs w:val="24"/>
          <w:lang w:val="en-US"/>
        </w:rPr>
      </w:pPr>
      <w:r w:rsidRPr="00E0646D">
        <w:rPr>
          <w:rFonts w:ascii="Times New Roman" w:eastAsia="Times New Roman" w:hAnsi="Times New Roman" w:cs="Times New Roman"/>
          <w:spacing w:val="-1"/>
          <w:sz w:val="24"/>
          <w:szCs w:val="24"/>
          <w:lang w:val="en-US"/>
        </w:rPr>
        <w:t>2 extinctoare tip P6 ;</w:t>
      </w:r>
    </w:p>
    <w:p w:rsidR="00872D28" w:rsidRPr="00E0646D" w:rsidRDefault="00872D28" w:rsidP="002434D9">
      <w:pPr>
        <w:widowControl w:val="0"/>
        <w:numPr>
          <w:ilvl w:val="0"/>
          <w:numId w:val="7"/>
        </w:numPr>
        <w:shd w:val="clear" w:color="auto" w:fill="FFFFFF"/>
        <w:tabs>
          <w:tab w:val="left" w:pos="1176"/>
        </w:tabs>
        <w:autoSpaceDE w:val="0"/>
        <w:autoSpaceDN w:val="0"/>
        <w:adjustRightInd w:val="0"/>
        <w:spacing w:after="0"/>
        <w:ind w:firstLine="567"/>
        <w:rPr>
          <w:rFonts w:ascii="Times New Roman" w:eastAsia="Times New Roman" w:hAnsi="Times New Roman" w:cs="Times New Roman"/>
          <w:sz w:val="24"/>
          <w:szCs w:val="24"/>
          <w:lang w:val="en-US"/>
        </w:rPr>
      </w:pPr>
      <w:r w:rsidRPr="00E0646D">
        <w:rPr>
          <w:rFonts w:ascii="Times New Roman" w:eastAsia="Times New Roman" w:hAnsi="Times New Roman" w:cs="Times New Roman"/>
          <w:sz w:val="24"/>
          <w:szCs w:val="24"/>
          <w:lang w:val="en-US"/>
        </w:rPr>
        <w:t>2 rangi;</w:t>
      </w:r>
    </w:p>
    <w:p w:rsidR="00872D28" w:rsidRPr="00E0646D" w:rsidRDefault="00872D28" w:rsidP="002434D9">
      <w:pPr>
        <w:widowControl w:val="0"/>
        <w:numPr>
          <w:ilvl w:val="0"/>
          <w:numId w:val="7"/>
        </w:numPr>
        <w:shd w:val="clear" w:color="auto" w:fill="FFFFFF"/>
        <w:tabs>
          <w:tab w:val="left" w:pos="1176"/>
        </w:tabs>
        <w:autoSpaceDE w:val="0"/>
        <w:autoSpaceDN w:val="0"/>
        <w:adjustRightInd w:val="0"/>
        <w:spacing w:after="0"/>
        <w:ind w:firstLine="567"/>
        <w:rPr>
          <w:rFonts w:ascii="Times New Roman" w:eastAsia="Times New Roman" w:hAnsi="Times New Roman" w:cs="Times New Roman"/>
          <w:sz w:val="24"/>
          <w:szCs w:val="24"/>
          <w:lang w:val="en-US"/>
        </w:rPr>
      </w:pPr>
      <w:r w:rsidRPr="00E0646D">
        <w:rPr>
          <w:rFonts w:ascii="Times New Roman" w:eastAsia="Times New Roman" w:hAnsi="Times New Roman" w:cs="Times New Roman"/>
          <w:sz w:val="24"/>
          <w:szCs w:val="24"/>
          <w:lang w:val="en-US"/>
        </w:rPr>
        <w:t>2 cangi;</w:t>
      </w:r>
    </w:p>
    <w:p w:rsidR="00872D28" w:rsidRPr="00E0646D" w:rsidRDefault="00872D28" w:rsidP="002434D9">
      <w:pPr>
        <w:widowControl w:val="0"/>
        <w:numPr>
          <w:ilvl w:val="0"/>
          <w:numId w:val="7"/>
        </w:numPr>
        <w:shd w:val="clear" w:color="auto" w:fill="FFFFFF"/>
        <w:tabs>
          <w:tab w:val="left" w:pos="1176"/>
        </w:tabs>
        <w:autoSpaceDE w:val="0"/>
        <w:autoSpaceDN w:val="0"/>
        <w:adjustRightInd w:val="0"/>
        <w:spacing w:after="0"/>
        <w:ind w:firstLine="567"/>
        <w:rPr>
          <w:rFonts w:ascii="Times New Roman" w:eastAsia="Times New Roman" w:hAnsi="Times New Roman" w:cs="Times New Roman"/>
          <w:sz w:val="24"/>
          <w:szCs w:val="24"/>
          <w:lang w:val="en-US"/>
        </w:rPr>
      </w:pPr>
      <w:r w:rsidRPr="00E0646D">
        <w:rPr>
          <w:rFonts w:ascii="Times New Roman" w:eastAsia="Times New Roman" w:hAnsi="Times New Roman" w:cs="Times New Roman"/>
          <w:sz w:val="24"/>
          <w:szCs w:val="24"/>
          <w:lang w:val="en-US"/>
        </w:rPr>
        <w:t>2 topoare psi;</w:t>
      </w:r>
    </w:p>
    <w:p w:rsidR="00872D28" w:rsidRPr="00E0646D" w:rsidRDefault="00872D28" w:rsidP="002434D9">
      <w:pPr>
        <w:widowControl w:val="0"/>
        <w:numPr>
          <w:ilvl w:val="0"/>
          <w:numId w:val="7"/>
        </w:numPr>
        <w:shd w:val="clear" w:color="auto" w:fill="FFFFFF"/>
        <w:tabs>
          <w:tab w:val="left" w:pos="1176"/>
        </w:tabs>
        <w:autoSpaceDE w:val="0"/>
        <w:autoSpaceDN w:val="0"/>
        <w:adjustRightInd w:val="0"/>
        <w:spacing w:after="0"/>
        <w:ind w:firstLine="567"/>
        <w:rPr>
          <w:rFonts w:ascii="Times New Roman" w:eastAsia="Times New Roman" w:hAnsi="Times New Roman" w:cs="Times New Roman"/>
          <w:sz w:val="24"/>
          <w:szCs w:val="24"/>
          <w:lang w:val="en-US"/>
        </w:rPr>
      </w:pPr>
      <w:r w:rsidRPr="00E0646D">
        <w:rPr>
          <w:rFonts w:ascii="Times New Roman" w:eastAsia="Times New Roman" w:hAnsi="Times New Roman" w:cs="Times New Roman"/>
          <w:sz w:val="24"/>
          <w:szCs w:val="24"/>
          <w:lang w:val="en-US"/>
        </w:rPr>
        <w:t>2 galeti tip psi;</w:t>
      </w:r>
    </w:p>
    <w:p w:rsidR="00872D28" w:rsidRPr="00E0646D" w:rsidRDefault="00872D28" w:rsidP="002434D9">
      <w:pPr>
        <w:widowControl w:val="0"/>
        <w:numPr>
          <w:ilvl w:val="0"/>
          <w:numId w:val="7"/>
        </w:numPr>
        <w:shd w:val="clear" w:color="auto" w:fill="FFFFFF"/>
        <w:tabs>
          <w:tab w:val="left" w:pos="1176"/>
        </w:tabs>
        <w:autoSpaceDE w:val="0"/>
        <w:autoSpaceDN w:val="0"/>
        <w:adjustRightInd w:val="0"/>
        <w:spacing w:after="0"/>
        <w:ind w:firstLine="567"/>
        <w:rPr>
          <w:rFonts w:ascii="Times New Roman" w:eastAsia="Times New Roman" w:hAnsi="Times New Roman" w:cs="Times New Roman"/>
          <w:sz w:val="24"/>
          <w:szCs w:val="24"/>
          <w:lang w:val="en-US"/>
        </w:rPr>
      </w:pPr>
      <w:r w:rsidRPr="00E0646D">
        <w:rPr>
          <w:rFonts w:ascii="Times New Roman" w:eastAsia="Times New Roman" w:hAnsi="Times New Roman" w:cs="Times New Roman"/>
          <w:spacing w:val="-2"/>
          <w:sz w:val="24"/>
          <w:szCs w:val="24"/>
          <w:lang w:val="en-US"/>
        </w:rPr>
        <w:t>1 buc. lada cu nisip ;</w:t>
      </w:r>
    </w:p>
    <w:p w:rsidR="00872D28" w:rsidRPr="00E0646D" w:rsidRDefault="00872D28" w:rsidP="002434D9">
      <w:pPr>
        <w:widowControl w:val="0"/>
        <w:numPr>
          <w:ilvl w:val="0"/>
          <w:numId w:val="7"/>
        </w:numPr>
        <w:shd w:val="clear" w:color="auto" w:fill="FFFFFF"/>
        <w:tabs>
          <w:tab w:val="left" w:pos="1176"/>
        </w:tabs>
        <w:autoSpaceDE w:val="0"/>
        <w:autoSpaceDN w:val="0"/>
        <w:adjustRightInd w:val="0"/>
        <w:spacing w:after="0"/>
        <w:ind w:firstLine="567"/>
        <w:rPr>
          <w:rFonts w:ascii="Times New Roman" w:eastAsia="Times New Roman" w:hAnsi="Times New Roman" w:cs="Times New Roman"/>
          <w:sz w:val="24"/>
          <w:szCs w:val="24"/>
          <w:lang w:val="en-US"/>
        </w:rPr>
      </w:pPr>
      <w:r w:rsidRPr="00E0646D">
        <w:rPr>
          <w:rFonts w:ascii="Times New Roman" w:eastAsia="Times New Roman" w:hAnsi="Times New Roman" w:cs="Times New Roman"/>
          <w:spacing w:val="-2"/>
          <w:sz w:val="24"/>
          <w:szCs w:val="24"/>
          <w:lang w:val="en-US"/>
        </w:rPr>
        <w:t>1 butoi cu apa de 5001.</w:t>
      </w:r>
    </w:p>
    <w:p w:rsidR="00872D28" w:rsidRPr="00E0646D" w:rsidRDefault="00872D28" w:rsidP="002434D9">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rPr>
      </w:pPr>
      <w:r w:rsidRPr="00E0646D">
        <w:rPr>
          <w:rFonts w:ascii="Times New Roman" w:eastAsia="Times New Roman" w:hAnsi="Times New Roman" w:cs="Times New Roman"/>
          <w:spacing w:val="-1"/>
          <w:sz w:val="24"/>
          <w:szCs w:val="24"/>
          <w:lang w:val="en-US"/>
        </w:rPr>
        <w:t>Pichetul principal va fi amplasat intr-un loc accesibil si vizibil, langa organizarea de santier</w:t>
      </w:r>
      <w:r w:rsidR="00032F4D" w:rsidRPr="00E0646D">
        <w:rPr>
          <w:rFonts w:ascii="Times New Roman" w:eastAsia="Times New Roman" w:hAnsi="Times New Roman" w:cs="Times New Roman"/>
          <w:spacing w:val="-1"/>
          <w:sz w:val="24"/>
          <w:szCs w:val="24"/>
          <w:lang w:val="en-US"/>
        </w:rPr>
        <w:t>.</w:t>
      </w:r>
    </w:p>
    <w:p w:rsidR="00872D28" w:rsidRPr="00E0646D" w:rsidRDefault="00872D28" w:rsidP="002434D9">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pacing w:val="-1"/>
          <w:sz w:val="24"/>
          <w:szCs w:val="24"/>
          <w:lang w:val="en-US"/>
        </w:rPr>
        <w:lastRenderedPageBreak/>
        <w:t xml:space="preserve">Se vor prevedea pichete PSI, sau </w:t>
      </w:r>
      <w:r w:rsidR="00032F4D" w:rsidRPr="00E0646D">
        <w:rPr>
          <w:rFonts w:ascii="Times New Roman" w:eastAsia="Times New Roman" w:hAnsi="Times New Roman" w:cs="Times New Roman"/>
          <w:spacing w:val="-1"/>
          <w:sz w:val="24"/>
          <w:szCs w:val="24"/>
          <w:lang w:val="en-US"/>
        </w:rPr>
        <w:t>c</w:t>
      </w:r>
      <w:r w:rsidRPr="00E0646D">
        <w:rPr>
          <w:rFonts w:ascii="Times New Roman" w:eastAsia="Times New Roman" w:hAnsi="Times New Roman" w:cs="Times New Roman"/>
          <w:spacing w:val="-1"/>
          <w:sz w:val="24"/>
          <w:szCs w:val="24"/>
          <w:lang w:val="en-US"/>
        </w:rPr>
        <w:t xml:space="preserve">el putin puncte de interventie specifice dotate cu stingatoare </w:t>
      </w:r>
      <w:r w:rsidRPr="00E0646D">
        <w:rPr>
          <w:rFonts w:ascii="Times New Roman" w:eastAsia="Times New Roman" w:hAnsi="Times New Roman" w:cs="Times New Roman"/>
          <w:sz w:val="24"/>
          <w:szCs w:val="24"/>
          <w:lang w:val="en-US"/>
        </w:rPr>
        <w:t xml:space="preserve">corespunzatoare, in zona spatiilor de depozitatare a materialelor, in special a celor inflamabile si/sau </w:t>
      </w:r>
      <w:r w:rsidRPr="00E0646D">
        <w:rPr>
          <w:rFonts w:ascii="Times New Roman" w:eastAsia="Times New Roman" w:hAnsi="Times New Roman" w:cs="Times New Roman"/>
          <w:spacing w:val="-1"/>
          <w:sz w:val="24"/>
          <w:szCs w:val="24"/>
          <w:lang w:val="en-US"/>
        </w:rPr>
        <w:t>explozibile.</w:t>
      </w:r>
      <w:r w:rsidR="0007681F" w:rsidRPr="00E0646D">
        <w:rPr>
          <w:rFonts w:ascii="Times New Roman" w:eastAsia="Times New Roman" w:hAnsi="Times New Roman" w:cs="Times New Roman"/>
          <w:spacing w:val="-1"/>
          <w:sz w:val="24"/>
          <w:szCs w:val="24"/>
          <w:lang w:val="en-US"/>
        </w:rPr>
        <w:t xml:space="preserve"> </w:t>
      </w:r>
      <w:r w:rsidRPr="00E0646D">
        <w:rPr>
          <w:rFonts w:ascii="Times New Roman" w:eastAsia="Times New Roman" w:hAnsi="Times New Roman" w:cs="Times New Roman"/>
          <w:spacing w:val="-1"/>
          <w:sz w:val="24"/>
          <w:szCs w:val="24"/>
          <w:lang w:val="en-US"/>
        </w:rPr>
        <w:t>Aceste materiale vor fi identificate si tinute sub control, iar stingatoarele vor fi adecvate, suficiente din punct de vedere numeric, functionale si in termen de valabilitate.</w:t>
      </w:r>
    </w:p>
    <w:p w:rsidR="00872D28" w:rsidRPr="00E0646D" w:rsidRDefault="00872D28" w:rsidP="002434D9">
      <w:pPr>
        <w:shd w:val="clear" w:color="auto" w:fill="FFFFFF"/>
        <w:spacing w:after="0"/>
        <w:ind w:firstLine="567"/>
        <w:jc w:val="both"/>
        <w:rPr>
          <w:rFonts w:ascii="Times New Roman" w:eastAsia="Times New Roman" w:hAnsi="Times New Roman" w:cs="Times New Roman"/>
          <w:sz w:val="24"/>
          <w:szCs w:val="24"/>
          <w:lang w:val="en-US"/>
        </w:rPr>
      </w:pPr>
      <w:r w:rsidRPr="00E0646D">
        <w:rPr>
          <w:rFonts w:ascii="Times New Roman" w:eastAsia="Times New Roman" w:hAnsi="Times New Roman" w:cs="Times New Roman"/>
          <w:sz w:val="24"/>
          <w:szCs w:val="24"/>
          <w:lang w:val="en-US"/>
        </w:rPr>
        <w:t>Modul de organizare a interven</w:t>
      </w:r>
      <w:r w:rsidR="001848A2">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 xml:space="preserve">iei </w:t>
      </w:r>
      <w:r w:rsidR="001848A2">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evacu</w:t>
      </w:r>
      <w:r w:rsidR="001848A2">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rii </w:t>
      </w:r>
      <w:r w:rsidR="001848A2">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n caz de incendiu, a asigur</w:t>
      </w:r>
      <w:r w:rsidR="001848A2">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rii materialelor </w:t>
      </w:r>
      <w:r w:rsidR="001848A2">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mijloacelor de interven</w:t>
      </w:r>
      <w:r w:rsidR="001848A2">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 xml:space="preserve">ie precum </w:t>
      </w:r>
      <w:r w:rsidR="001848A2">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 xml:space="preserve">i a instruirii personalului </w:t>
      </w:r>
      <w:r w:rsidR="001848A2">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n acest scop</w:t>
      </w:r>
      <w:r w:rsidR="001848A2">
        <w:rPr>
          <w:rFonts w:ascii="Times New Roman" w:eastAsia="Times New Roman" w:hAnsi="Times New Roman" w:cs="Times New Roman"/>
          <w:sz w:val="24"/>
          <w:szCs w:val="24"/>
          <w:lang w:val="en-US"/>
        </w:rPr>
        <w:t>,</w:t>
      </w:r>
      <w:r w:rsidRPr="00E0646D">
        <w:rPr>
          <w:rFonts w:ascii="Times New Roman" w:eastAsia="Times New Roman" w:hAnsi="Times New Roman" w:cs="Times New Roman"/>
          <w:sz w:val="24"/>
          <w:szCs w:val="24"/>
          <w:lang w:val="en-US"/>
        </w:rPr>
        <w:t xml:space="preserve"> este obliga</w:t>
      </w:r>
      <w:r w:rsidR="001848A2">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ia fiec</w:t>
      </w:r>
      <w:r w:rsidR="001848A2">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rui </w:t>
      </w:r>
      <w:r w:rsidRPr="00E0646D">
        <w:rPr>
          <w:rFonts w:ascii="Times New Roman" w:eastAsia="Times New Roman" w:hAnsi="Times New Roman" w:cs="Times New Roman"/>
          <w:spacing w:val="-1"/>
          <w:sz w:val="24"/>
          <w:szCs w:val="24"/>
          <w:lang w:val="en-US"/>
        </w:rPr>
        <w:t xml:space="preserve">angajator </w:t>
      </w:r>
      <w:r w:rsidR="001848A2">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i se face conform reglement</w:t>
      </w:r>
      <w:r w:rsidR="001848A2">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rilor interne ale acestora, cu respectarea minimal</w:t>
      </w:r>
      <w:r w:rsidR="001848A2">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 a cerin</w:t>
      </w:r>
      <w:r w:rsidR="001848A2">
        <w:rPr>
          <w:rFonts w:ascii="Times New Roman" w:eastAsia="Times New Roman" w:hAnsi="Times New Roman" w:cs="Times New Roman"/>
          <w:spacing w:val="-1"/>
          <w:sz w:val="24"/>
          <w:szCs w:val="24"/>
          <w:lang w:val="en-US"/>
        </w:rPr>
        <w:t>ț</w:t>
      </w:r>
      <w:r w:rsidRPr="00E0646D">
        <w:rPr>
          <w:rFonts w:ascii="Times New Roman" w:eastAsia="Times New Roman" w:hAnsi="Times New Roman" w:cs="Times New Roman"/>
          <w:spacing w:val="-1"/>
          <w:sz w:val="24"/>
          <w:szCs w:val="24"/>
          <w:lang w:val="en-US"/>
        </w:rPr>
        <w:t xml:space="preserve">elor </w:t>
      </w:r>
      <w:r w:rsidRPr="00E0646D">
        <w:rPr>
          <w:rFonts w:ascii="Times New Roman" w:eastAsia="Times New Roman" w:hAnsi="Times New Roman" w:cs="Times New Roman"/>
          <w:sz w:val="24"/>
          <w:szCs w:val="24"/>
          <w:lang w:val="en-US"/>
        </w:rPr>
        <w:t xml:space="preserve">legale </w:t>
      </w:r>
      <w:r w:rsidR="001848A2">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 xml:space="preserve">i vor fi descrise </w:t>
      </w:r>
      <w:r w:rsidR="001848A2">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n Planul propriu de SSM</w:t>
      </w:r>
      <w:r w:rsidR="001848A2">
        <w:rPr>
          <w:rFonts w:ascii="Times New Roman" w:eastAsia="Times New Roman" w:hAnsi="Times New Roman" w:cs="Times New Roman"/>
          <w:sz w:val="24"/>
          <w:szCs w:val="24"/>
          <w:lang w:val="en-US"/>
        </w:rPr>
        <w:t>.</w:t>
      </w:r>
    </w:p>
    <w:p w:rsidR="00872D28" w:rsidRPr="00E0646D" w:rsidRDefault="00872D28" w:rsidP="002434D9">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lang w:val="en-US"/>
        </w:rPr>
        <w:t xml:space="preserve">Depozitarea materialelor se face </w:t>
      </w:r>
      <w:r w:rsidR="001848A2">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n spa</w:t>
      </w:r>
      <w:r w:rsidR="001848A2">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 xml:space="preserve">ii </w:t>
      </w:r>
      <w:r w:rsidR="00D6030C">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 xml:space="preserve">i incinte special organizate </w:t>
      </w:r>
      <w:r w:rsidR="00D6030C">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 xml:space="preserve">i amenajate </w:t>
      </w:r>
      <w:r w:rsidR="00D6030C">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 xml:space="preserve">n acest </w:t>
      </w:r>
      <w:r w:rsidRPr="00E0646D">
        <w:rPr>
          <w:rFonts w:ascii="Times New Roman" w:eastAsia="Times New Roman" w:hAnsi="Times New Roman" w:cs="Times New Roman"/>
          <w:spacing w:val="-2"/>
          <w:sz w:val="24"/>
          <w:szCs w:val="24"/>
          <w:lang w:val="en-US"/>
        </w:rPr>
        <w:t xml:space="preserve">scop, </w:t>
      </w:r>
      <w:r w:rsidR="00D6030C">
        <w:rPr>
          <w:rFonts w:ascii="Times New Roman" w:eastAsia="Times New Roman" w:hAnsi="Times New Roman" w:cs="Times New Roman"/>
          <w:spacing w:val="-2"/>
          <w:sz w:val="24"/>
          <w:szCs w:val="24"/>
          <w:lang w:val="en-US"/>
        </w:rPr>
        <w:t>î</w:t>
      </w:r>
      <w:r w:rsidRPr="00E0646D">
        <w:rPr>
          <w:rFonts w:ascii="Times New Roman" w:eastAsia="Times New Roman" w:hAnsi="Times New Roman" w:cs="Times New Roman"/>
          <w:spacing w:val="-2"/>
          <w:sz w:val="24"/>
          <w:szCs w:val="24"/>
          <w:lang w:val="en-US"/>
        </w:rPr>
        <w:t xml:space="preserve">mprejmuite </w:t>
      </w:r>
      <w:r w:rsidR="00D6030C">
        <w:rPr>
          <w:rFonts w:ascii="Times New Roman" w:eastAsia="Times New Roman" w:hAnsi="Times New Roman" w:cs="Times New Roman"/>
          <w:spacing w:val="-2"/>
          <w:sz w:val="24"/>
          <w:szCs w:val="24"/>
          <w:lang w:val="en-US"/>
        </w:rPr>
        <w:t>ș</w:t>
      </w:r>
      <w:r w:rsidRPr="00E0646D">
        <w:rPr>
          <w:rFonts w:ascii="Times New Roman" w:eastAsia="Times New Roman" w:hAnsi="Times New Roman" w:cs="Times New Roman"/>
          <w:spacing w:val="-2"/>
          <w:sz w:val="24"/>
          <w:szCs w:val="24"/>
          <w:lang w:val="en-US"/>
        </w:rPr>
        <w:t xml:space="preserve">i asigurate </w:t>
      </w:r>
      <w:r w:rsidR="00D6030C">
        <w:rPr>
          <w:rFonts w:ascii="Times New Roman" w:eastAsia="Times New Roman" w:hAnsi="Times New Roman" w:cs="Times New Roman"/>
          <w:spacing w:val="-2"/>
          <w:sz w:val="24"/>
          <w:szCs w:val="24"/>
          <w:lang w:val="en-US"/>
        </w:rPr>
        <w:t>î</w:t>
      </w:r>
      <w:r w:rsidRPr="00E0646D">
        <w:rPr>
          <w:rFonts w:ascii="Times New Roman" w:eastAsia="Times New Roman" w:hAnsi="Times New Roman" w:cs="Times New Roman"/>
          <w:spacing w:val="-2"/>
          <w:sz w:val="24"/>
          <w:szCs w:val="24"/>
          <w:lang w:val="en-US"/>
        </w:rPr>
        <w:t xml:space="preserve">mpotriva accesului neautorizat. Fiecare antreprenor/subantreprenor are </w:t>
      </w:r>
      <w:r w:rsidRPr="00E0646D">
        <w:rPr>
          <w:rFonts w:ascii="Times New Roman" w:eastAsia="Times New Roman" w:hAnsi="Times New Roman" w:cs="Times New Roman"/>
          <w:sz w:val="24"/>
          <w:szCs w:val="24"/>
          <w:lang w:val="en-US"/>
        </w:rPr>
        <w:t>obliga</w:t>
      </w:r>
      <w:r w:rsidR="00D6030C">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 xml:space="preserve">ia de a amenaja, dota </w:t>
      </w:r>
      <w:r w:rsidR="00D6030C">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 xml:space="preserve">i </w:t>
      </w:r>
      <w:r w:rsidR="00D6030C">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ntre</w:t>
      </w:r>
      <w:r w:rsidR="00D6030C">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ine corespunz</w:t>
      </w:r>
      <w:r w:rsidR="00D6030C">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tor zonele proprii de depozitare</w:t>
      </w:r>
      <w:r w:rsidRPr="00E0646D">
        <w:rPr>
          <w:rFonts w:ascii="Times New Roman" w:eastAsia="Times New Roman" w:hAnsi="Times New Roman" w:cs="Times New Roman"/>
          <w:spacing w:val="-1"/>
          <w:sz w:val="24"/>
          <w:szCs w:val="24"/>
          <w:lang w:val="en-US"/>
        </w:rPr>
        <w:t>, de a organiza desc</w:t>
      </w:r>
      <w:r w:rsidR="00D6030C">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rcarea/</w:t>
      </w:r>
      <w:r w:rsidR="00D6030C">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nc</w:t>
      </w:r>
      <w:r w:rsidR="00D6030C">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rcarea </w:t>
      </w:r>
      <w:r w:rsidR="00D6030C">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i manipularea materialelor</w:t>
      </w:r>
      <w:r w:rsidR="00D6030C">
        <w:rPr>
          <w:rFonts w:ascii="Times New Roman" w:eastAsia="Times New Roman" w:hAnsi="Times New Roman" w:cs="Times New Roman"/>
          <w:spacing w:val="-1"/>
          <w:sz w:val="24"/>
          <w:szCs w:val="24"/>
          <w:lang w:val="en-US"/>
        </w:rPr>
        <w:t xml:space="preserve"> </w:t>
      </w:r>
      <w:r w:rsidRPr="00E0646D">
        <w:rPr>
          <w:rFonts w:ascii="Times New Roman" w:eastAsia="Times New Roman" w:hAnsi="Times New Roman" w:cs="Times New Roman"/>
          <w:spacing w:val="-1"/>
          <w:sz w:val="24"/>
          <w:szCs w:val="24"/>
          <w:lang w:val="en-US"/>
        </w:rPr>
        <w:t xml:space="preserve">de a asigura </w:t>
      </w:r>
      <w:r w:rsidRPr="00E0646D">
        <w:rPr>
          <w:rFonts w:ascii="Times New Roman" w:eastAsia="Times New Roman" w:hAnsi="Times New Roman" w:cs="Times New Roman"/>
          <w:sz w:val="24"/>
          <w:szCs w:val="24"/>
          <w:lang w:val="en-US"/>
        </w:rPr>
        <w:t>gestiunea tuturor bunurilor aprovizionate pentru realizarea lucr</w:t>
      </w:r>
      <w:r w:rsidR="00D6030C">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rii.</w:t>
      </w:r>
    </w:p>
    <w:p w:rsidR="00872D28" w:rsidRPr="00E0646D" w:rsidRDefault="00872D28" w:rsidP="002434D9">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pacing w:val="-1"/>
          <w:sz w:val="24"/>
          <w:szCs w:val="24"/>
          <w:lang w:val="en-US"/>
        </w:rPr>
        <w:t xml:space="preserve">Depozitele </w:t>
      </w:r>
      <w:r w:rsidR="00D6030C" w:rsidRPr="00E0646D">
        <w:rPr>
          <w:rFonts w:ascii="Times New Roman" w:eastAsia="Times New Roman" w:hAnsi="Times New Roman" w:cs="Times New Roman"/>
          <w:sz w:val="24"/>
          <w:szCs w:val="24"/>
          <w:lang w:val="en-US"/>
        </w:rPr>
        <w:t xml:space="preserve">pentru materiale </w:t>
      </w:r>
      <w:r w:rsidRPr="00E0646D">
        <w:rPr>
          <w:rFonts w:ascii="Times New Roman" w:eastAsia="Times New Roman" w:hAnsi="Times New Roman" w:cs="Times New Roman"/>
          <w:spacing w:val="-1"/>
          <w:sz w:val="24"/>
          <w:szCs w:val="24"/>
          <w:lang w:val="en-US"/>
        </w:rPr>
        <w:t xml:space="preserve">constau </w:t>
      </w:r>
      <w:r w:rsidR="00D6030C">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n spa</w:t>
      </w:r>
      <w:r w:rsidR="00D6030C">
        <w:rPr>
          <w:rFonts w:ascii="Times New Roman" w:eastAsia="Times New Roman" w:hAnsi="Times New Roman" w:cs="Times New Roman"/>
          <w:spacing w:val="-1"/>
          <w:sz w:val="24"/>
          <w:szCs w:val="24"/>
          <w:lang w:val="en-US"/>
        </w:rPr>
        <w:t>ț</w:t>
      </w:r>
      <w:r w:rsidRPr="00E0646D">
        <w:rPr>
          <w:rFonts w:ascii="Times New Roman" w:eastAsia="Times New Roman" w:hAnsi="Times New Roman" w:cs="Times New Roman"/>
          <w:spacing w:val="-1"/>
          <w:sz w:val="24"/>
          <w:szCs w:val="24"/>
          <w:lang w:val="en-US"/>
        </w:rPr>
        <w:t xml:space="preserve">ii libere, delimitate prin </w:t>
      </w:r>
      <w:r w:rsidR="00D6030C">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 xml:space="preserve">mprejmuire cu gard </w:t>
      </w:r>
      <w:r w:rsidR="00D6030C">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i por</w:t>
      </w:r>
      <w:r w:rsidR="00D6030C">
        <w:rPr>
          <w:rFonts w:ascii="Times New Roman" w:eastAsia="Times New Roman" w:hAnsi="Times New Roman" w:cs="Times New Roman"/>
          <w:spacing w:val="-1"/>
          <w:sz w:val="24"/>
          <w:szCs w:val="24"/>
          <w:lang w:val="en-US"/>
        </w:rPr>
        <w:t>ț</w:t>
      </w:r>
      <w:r w:rsidRPr="00E0646D">
        <w:rPr>
          <w:rFonts w:ascii="Times New Roman" w:eastAsia="Times New Roman" w:hAnsi="Times New Roman" w:cs="Times New Roman"/>
          <w:spacing w:val="-1"/>
          <w:sz w:val="24"/>
          <w:szCs w:val="24"/>
          <w:lang w:val="en-US"/>
        </w:rPr>
        <w:t xml:space="preserve">i de acces dotate </w:t>
      </w:r>
      <w:r w:rsidRPr="00E0646D">
        <w:rPr>
          <w:rFonts w:ascii="Times New Roman" w:eastAsia="Times New Roman" w:hAnsi="Times New Roman" w:cs="Times New Roman"/>
          <w:sz w:val="24"/>
          <w:szCs w:val="24"/>
          <w:lang w:val="en-US"/>
        </w:rPr>
        <w:t xml:space="preserve">cu sisteme de </w:t>
      </w:r>
      <w:r w:rsidR="00D6030C">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 xml:space="preserve">nchidere, precum </w:t>
      </w:r>
      <w:r w:rsidR="00D6030C">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 xml:space="preserve">i din containere magazii metalice - pentru materiale </w:t>
      </w:r>
      <w:r w:rsidR="00D6030C">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alte bunuri care necesit</w:t>
      </w:r>
      <w:r w:rsidR="00D6030C">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 astfel de </w:t>
      </w:r>
      <w:r w:rsidRPr="00E0646D">
        <w:rPr>
          <w:rFonts w:ascii="Times New Roman" w:eastAsia="Times New Roman" w:hAnsi="Times New Roman" w:cs="Times New Roman"/>
          <w:spacing w:val="-1"/>
          <w:sz w:val="24"/>
          <w:szCs w:val="24"/>
          <w:lang w:val="en-US"/>
        </w:rPr>
        <w:t>condi</w:t>
      </w:r>
      <w:r w:rsidR="00D6030C">
        <w:rPr>
          <w:rFonts w:ascii="Times New Roman" w:eastAsia="Times New Roman" w:hAnsi="Times New Roman" w:cs="Times New Roman"/>
          <w:spacing w:val="-1"/>
          <w:sz w:val="24"/>
          <w:szCs w:val="24"/>
          <w:lang w:val="en-US"/>
        </w:rPr>
        <w:t>ț</w:t>
      </w:r>
      <w:r w:rsidRPr="00E0646D">
        <w:rPr>
          <w:rFonts w:ascii="Times New Roman" w:eastAsia="Times New Roman" w:hAnsi="Times New Roman" w:cs="Times New Roman"/>
          <w:spacing w:val="-1"/>
          <w:sz w:val="24"/>
          <w:szCs w:val="24"/>
          <w:lang w:val="en-US"/>
        </w:rPr>
        <w:t xml:space="preserve">ii de </w:t>
      </w:r>
      <w:r w:rsidR="00D6030C">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nmagazinare.</w:t>
      </w:r>
      <w:r w:rsidR="00D6030C">
        <w:rPr>
          <w:rFonts w:ascii="Times New Roman" w:eastAsia="Times New Roman" w:hAnsi="Times New Roman" w:cs="Times New Roman"/>
          <w:spacing w:val="-1"/>
          <w:sz w:val="24"/>
          <w:szCs w:val="24"/>
          <w:lang w:val="en-US"/>
        </w:rPr>
        <w:t xml:space="preserve"> </w:t>
      </w:r>
      <w:r w:rsidRPr="00E0646D">
        <w:rPr>
          <w:rFonts w:ascii="Times New Roman" w:eastAsia="Times New Roman" w:hAnsi="Times New Roman" w:cs="Times New Roman"/>
          <w:spacing w:val="-1"/>
          <w:sz w:val="24"/>
          <w:szCs w:val="24"/>
          <w:lang w:val="en-US"/>
        </w:rPr>
        <w:t xml:space="preserve">Produsele chimice, precum si produsele inflamabile si/sau explozibile vor fi </w:t>
      </w:r>
      <w:r w:rsidRPr="00E0646D">
        <w:rPr>
          <w:rFonts w:ascii="Times New Roman" w:eastAsia="Times New Roman" w:hAnsi="Times New Roman" w:cs="Times New Roman"/>
          <w:sz w:val="24"/>
          <w:szCs w:val="24"/>
          <w:lang w:val="en-US"/>
        </w:rPr>
        <w:t>identificate</w:t>
      </w:r>
      <w:r w:rsidR="00D6030C">
        <w:rPr>
          <w:rFonts w:ascii="Times New Roman" w:eastAsia="Times New Roman" w:hAnsi="Times New Roman" w:cs="Times New Roman"/>
          <w:sz w:val="24"/>
          <w:szCs w:val="24"/>
          <w:lang w:val="en-US"/>
        </w:rPr>
        <w:t xml:space="preserve"> </w:t>
      </w:r>
      <w:r w:rsidRPr="00E0646D">
        <w:rPr>
          <w:rFonts w:ascii="Times New Roman" w:eastAsia="Times New Roman" w:hAnsi="Times New Roman" w:cs="Times New Roman"/>
          <w:sz w:val="24"/>
          <w:szCs w:val="24"/>
          <w:lang w:val="en-US"/>
        </w:rPr>
        <w:t>iar pentru acestea se vor prevedea spa</w:t>
      </w:r>
      <w:r w:rsidR="00D6030C">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 xml:space="preserve">ii separate </w:t>
      </w:r>
      <w:r w:rsidR="00D6030C">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condi</w:t>
      </w:r>
      <w:r w:rsidR="00D6030C">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 xml:space="preserve">ii specifice de depozitare astfel </w:t>
      </w:r>
      <w:r w:rsidR="00D6030C">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nc</w:t>
      </w:r>
      <w:r w:rsidR="00D6030C">
        <w:rPr>
          <w:rFonts w:ascii="Times New Roman" w:eastAsia="Times New Roman" w:hAnsi="Times New Roman" w:cs="Times New Roman"/>
          <w:sz w:val="24"/>
          <w:szCs w:val="24"/>
          <w:lang w:val="en-US"/>
        </w:rPr>
        <w:t>â</w:t>
      </w:r>
      <w:r w:rsidRPr="00E0646D">
        <w:rPr>
          <w:rFonts w:ascii="Times New Roman" w:eastAsia="Times New Roman" w:hAnsi="Times New Roman" w:cs="Times New Roman"/>
          <w:sz w:val="24"/>
          <w:szCs w:val="24"/>
          <w:lang w:val="en-US"/>
        </w:rPr>
        <w:t>t s</w:t>
      </w:r>
      <w:r w:rsidR="00D6030C">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 fie asigurate condi</w:t>
      </w:r>
      <w:r w:rsidR="00D6030C">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iile de securitate corespunz</w:t>
      </w:r>
      <w:r w:rsidR="00D6030C">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toare.</w:t>
      </w:r>
    </w:p>
    <w:p w:rsidR="00872D28" w:rsidRPr="00E0646D" w:rsidRDefault="00872D28" w:rsidP="002434D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E0646D">
        <w:rPr>
          <w:rFonts w:ascii="Times New Roman" w:eastAsia="Times New Roman" w:hAnsi="Times New Roman" w:cs="Times New Roman"/>
          <w:spacing w:val="-1"/>
          <w:sz w:val="24"/>
          <w:szCs w:val="24"/>
          <w:lang w:val="en-US"/>
        </w:rPr>
        <w:t>Depozitarea materialelor se va face ordonat,</w:t>
      </w:r>
      <w:r w:rsidR="00D6030C">
        <w:rPr>
          <w:rFonts w:ascii="Times New Roman" w:eastAsia="Times New Roman" w:hAnsi="Times New Roman" w:cs="Times New Roman"/>
          <w:spacing w:val="-1"/>
          <w:sz w:val="24"/>
          <w:szCs w:val="24"/>
          <w:lang w:val="en-US"/>
        </w:rPr>
        <w:t xml:space="preserve"> </w:t>
      </w:r>
      <w:r w:rsidRPr="00E0646D">
        <w:rPr>
          <w:rFonts w:ascii="Times New Roman" w:eastAsia="Times New Roman" w:hAnsi="Times New Roman" w:cs="Times New Roman"/>
          <w:spacing w:val="-1"/>
          <w:sz w:val="24"/>
          <w:szCs w:val="24"/>
          <w:lang w:val="en-US"/>
        </w:rPr>
        <w:t xml:space="preserve">pe sortimente </w:t>
      </w:r>
      <w:r w:rsidR="00D6030C">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 xml:space="preserve">i tipo-dimensiuni, astfel </w:t>
      </w:r>
      <w:r w:rsidR="00D6030C">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nc</w:t>
      </w:r>
      <w:r w:rsidR="00D6030C">
        <w:rPr>
          <w:rFonts w:ascii="Times New Roman" w:eastAsia="Times New Roman" w:hAnsi="Times New Roman" w:cs="Times New Roman"/>
          <w:spacing w:val="-1"/>
          <w:sz w:val="24"/>
          <w:szCs w:val="24"/>
          <w:lang w:val="en-US"/>
        </w:rPr>
        <w:t>â</w:t>
      </w:r>
      <w:r w:rsidRPr="00E0646D">
        <w:rPr>
          <w:rFonts w:ascii="Times New Roman" w:eastAsia="Times New Roman" w:hAnsi="Times New Roman" w:cs="Times New Roman"/>
          <w:spacing w:val="-1"/>
          <w:sz w:val="24"/>
          <w:szCs w:val="24"/>
          <w:lang w:val="en-US"/>
        </w:rPr>
        <w:t>t s</w:t>
      </w:r>
      <w:r w:rsidR="00D6030C">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 se exclud</w:t>
      </w:r>
      <w:r w:rsidR="00D6030C">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 pericolul de r</w:t>
      </w:r>
      <w:r w:rsidR="00D6030C">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sturnare,</w:t>
      </w:r>
      <w:r w:rsidR="009F41C1">
        <w:rPr>
          <w:rFonts w:ascii="Times New Roman" w:eastAsia="Times New Roman" w:hAnsi="Times New Roman" w:cs="Times New Roman"/>
          <w:spacing w:val="-1"/>
          <w:sz w:val="24"/>
          <w:szCs w:val="24"/>
          <w:lang w:val="en-US"/>
        </w:rPr>
        <w:t xml:space="preserve"> </w:t>
      </w:r>
      <w:r w:rsidRPr="00E0646D">
        <w:rPr>
          <w:rFonts w:ascii="Times New Roman" w:eastAsia="Times New Roman" w:hAnsi="Times New Roman" w:cs="Times New Roman"/>
          <w:spacing w:val="-1"/>
          <w:sz w:val="24"/>
          <w:szCs w:val="24"/>
          <w:lang w:val="en-US"/>
        </w:rPr>
        <w:t>rostogolire,</w:t>
      </w:r>
      <w:r w:rsidR="00D6030C">
        <w:rPr>
          <w:rFonts w:ascii="Times New Roman" w:eastAsia="Times New Roman" w:hAnsi="Times New Roman" w:cs="Times New Roman"/>
          <w:spacing w:val="-1"/>
          <w:sz w:val="24"/>
          <w:szCs w:val="24"/>
          <w:lang w:val="en-US"/>
        </w:rPr>
        <w:t xml:space="preserve"> </w:t>
      </w:r>
      <w:r w:rsidRPr="00E0646D">
        <w:rPr>
          <w:rFonts w:ascii="Times New Roman" w:eastAsia="Times New Roman" w:hAnsi="Times New Roman" w:cs="Times New Roman"/>
          <w:spacing w:val="-1"/>
          <w:sz w:val="24"/>
          <w:szCs w:val="24"/>
          <w:lang w:val="en-US"/>
        </w:rPr>
        <w:t>incendiu,</w:t>
      </w:r>
      <w:r w:rsidR="00D6030C">
        <w:rPr>
          <w:rFonts w:ascii="Times New Roman" w:eastAsia="Times New Roman" w:hAnsi="Times New Roman" w:cs="Times New Roman"/>
          <w:spacing w:val="-1"/>
          <w:sz w:val="24"/>
          <w:szCs w:val="24"/>
          <w:lang w:val="en-US"/>
        </w:rPr>
        <w:t xml:space="preserve"> </w:t>
      </w:r>
      <w:r w:rsidRPr="00E0646D">
        <w:rPr>
          <w:rFonts w:ascii="Times New Roman" w:eastAsia="Times New Roman" w:hAnsi="Times New Roman" w:cs="Times New Roman"/>
          <w:spacing w:val="-1"/>
          <w:sz w:val="24"/>
          <w:szCs w:val="24"/>
          <w:lang w:val="en-US"/>
        </w:rPr>
        <w:t xml:space="preserve">explozii etc, </w:t>
      </w:r>
      <w:r w:rsidR="009F41C1">
        <w:rPr>
          <w:rFonts w:ascii="Times New Roman" w:eastAsia="Times New Roman" w:hAnsi="Times New Roman" w:cs="Times New Roman"/>
          <w:spacing w:val="-1"/>
          <w:sz w:val="24"/>
          <w:szCs w:val="24"/>
          <w:lang w:val="en-US"/>
        </w:rPr>
        <w:t xml:space="preserve">iar </w:t>
      </w:r>
      <w:r w:rsidRPr="00E0646D">
        <w:rPr>
          <w:rFonts w:ascii="Times New Roman" w:eastAsia="Times New Roman" w:hAnsi="Times New Roman" w:cs="Times New Roman"/>
          <w:spacing w:val="-1"/>
          <w:sz w:val="24"/>
          <w:szCs w:val="24"/>
          <w:lang w:val="en-US"/>
        </w:rPr>
        <w:t xml:space="preserve">dimensiunile </w:t>
      </w:r>
      <w:r w:rsidR="009F41C1">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 xml:space="preserve">i greutatea stivelor </w:t>
      </w:r>
      <w:r w:rsidR="009F41C1">
        <w:rPr>
          <w:rFonts w:ascii="Times New Roman" w:eastAsia="Times New Roman" w:hAnsi="Times New Roman" w:cs="Times New Roman"/>
          <w:spacing w:val="-1"/>
          <w:sz w:val="24"/>
          <w:szCs w:val="24"/>
          <w:lang w:val="en-US"/>
        </w:rPr>
        <w:t>să</w:t>
      </w:r>
      <w:r w:rsidRPr="00E0646D">
        <w:rPr>
          <w:rFonts w:ascii="Times New Roman" w:eastAsia="Times New Roman" w:hAnsi="Times New Roman" w:cs="Times New Roman"/>
          <w:spacing w:val="-1"/>
          <w:sz w:val="24"/>
          <w:szCs w:val="24"/>
          <w:lang w:val="en-US"/>
        </w:rPr>
        <w:t xml:space="preserve"> </w:t>
      </w:r>
      <w:r w:rsidRPr="00E0646D">
        <w:rPr>
          <w:rFonts w:ascii="Times New Roman" w:eastAsia="Times New Roman" w:hAnsi="Times New Roman" w:cs="Times New Roman"/>
          <w:sz w:val="24"/>
          <w:szCs w:val="24"/>
          <w:lang w:val="en-US"/>
        </w:rPr>
        <w:t>asigur</w:t>
      </w:r>
      <w:r w:rsidR="009F41C1">
        <w:rPr>
          <w:rFonts w:ascii="Times New Roman" w:eastAsia="Times New Roman" w:hAnsi="Times New Roman" w:cs="Times New Roman"/>
          <w:sz w:val="24"/>
          <w:szCs w:val="24"/>
          <w:lang w:val="en-US"/>
        </w:rPr>
        <w:t>e</w:t>
      </w:r>
      <w:r w:rsidRPr="00E0646D">
        <w:rPr>
          <w:rFonts w:ascii="Times New Roman" w:eastAsia="Times New Roman" w:hAnsi="Times New Roman" w:cs="Times New Roman"/>
          <w:sz w:val="24"/>
          <w:szCs w:val="24"/>
          <w:lang w:val="en-US"/>
        </w:rPr>
        <w:t xml:space="preserve"> stabilitatea acestora.</w:t>
      </w:r>
    </w:p>
    <w:p w:rsidR="00872D28" w:rsidRPr="009F41C1" w:rsidRDefault="009F41C1" w:rsidP="009F41C1">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lang w:val="en-US"/>
        </w:rPr>
        <w:t>Opera</w:t>
      </w:r>
      <w:r>
        <w:rPr>
          <w:rFonts w:ascii="Times New Roman" w:eastAsia="Times New Roman" w:hAnsi="Times New Roman" w:cs="Times New Roman"/>
          <w:sz w:val="24"/>
          <w:szCs w:val="24"/>
          <w:lang w:val="en-US"/>
        </w:rPr>
        <w:t>ț</w:t>
      </w:r>
      <w:r w:rsidRPr="00E0646D">
        <w:rPr>
          <w:rFonts w:ascii="Times New Roman" w:eastAsia="Times New Roman" w:hAnsi="Times New Roman" w:cs="Times New Roman"/>
          <w:sz w:val="24"/>
          <w:szCs w:val="24"/>
          <w:lang w:val="en-US"/>
        </w:rPr>
        <w:t xml:space="preserve">iunile de </w:t>
      </w:r>
      <w:r>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nc</w:t>
      </w:r>
      <w:r>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rcare-descarcare se vor executa numai sub conducerea unui resposabil, </w:t>
      </w:r>
      <w:r w:rsidRPr="00E0646D">
        <w:rPr>
          <w:rFonts w:ascii="Times New Roman" w:eastAsia="Times New Roman" w:hAnsi="Times New Roman" w:cs="Times New Roman"/>
          <w:spacing w:val="-1"/>
          <w:sz w:val="24"/>
          <w:szCs w:val="24"/>
          <w:lang w:val="en-US"/>
        </w:rPr>
        <w:t xml:space="preserve">instruit pentru acest scop </w:t>
      </w:r>
      <w:r>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i cunosc</w:t>
      </w:r>
      <w:r>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tor al m</w:t>
      </w:r>
      <w:r>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surilor de securitate </w:t>
      </w:r>
      <w:r>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i s</w:t>
      </w:r>
      <w:r>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n</w:t>
      </w:r>
      <w:r>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tate </w:t>
      </w:r>
      <w:r>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n munc</w:t>
      </w:r>
      <w:r>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Desc</w:t>
      </w:r>
      <w:r>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rcarea se va face </w:t>
      </w:r>
      <w:r>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n mod ordonat, materialele asez</w:t>
      </w:r>
      <w:r>
        <w:rPr>
          <w:rFonts w:ascii="Times New Roman" w:eastAsia="Times New Roman" w:hAnsi="Times New Roman" w:cs="Times New Roman"/>
          <w:spacing w:val="-1"/>
          <w:sz w:val="24"/>
          <w:szCs w:val="24"/>
          <w:lang w:val="en-US"/>
        </w:rPr>
        <w:t>â</w:t>
      </w:r>
      <w:r w:rsidRPr="00E0646D">
        <w:rPr>
          <w:rFonts w:ascii="Times New Roman" w:eastAsia="Times New Roman" w:hAnsi="Times New Roman" w:cs="Times New Roman"/>
          <w:spacing w:val="-1"/>
          <w:sz w:val="24"/>
          <w:szCs w:val="24"/>
          <w:lang w:val="en-US"/>
        </w:rPr>
        <w:t>ndu-se dup</w:t>
      </w:r>
      <w:r>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 specificul lor </w:t>
      </w:r>
      <w:r>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n gr</w:t>
      </w:r>
      <w:r>
        <w:rPr>
          <w:rFonts w:ascii="Times New Roman" w:eastAsia="Times New Roman" w:hAnsi="Times New Roman" w:cs="Times New Roman"/>
          <w:spacing w:val="-1"/>
          <w:sz w:val="24"/>
          <w:szCs w:val="24"/>
          <w:lang w:val="en-US"/>
        </w:rPr>
        <w:t>ă</w:t>
      </w:r>
      <w:r w:rsidRPr="00E0646D">
        <w:rPr>
          <w:rFonts w:ascii="Times New Roman" w:eastAsia="Times New Roman" w:hAnsi="Times New Roman" w:cs="Times New Roman"/>
          <w:spacing w:val="-1"/>
          <w:sz w:val="24"/>
          <w:szCs w:val="24"/>
          <w:lang w:val="en-US"/>
        </w:rPr>
        <w:t xml:space="preserve">mezi </w:t>
      </w:r>
      <w:r w:rsidRPr="00E0646D">
        <w:rPr>
          <w:rFonts w:ascii="Times New Roman" w:eastAsia="Times New Roman" w:hAnsi="Times New Roman" w:cs="Times New Roman"/>
          <w:sz w:val="24"/>
          <w:szCs w:val="24"/>
          <w:lang w:val="en-US"/>
        </w:rPr>
        <w:t>sau stive</w:t>
      </w:r>
      <w:r w:rsidR="00872D28" w:rsidRPr="00E0646D">
        <w:rPr>
          <w:rFonts w:ascii="Times New Roman" w:eastAsia="Times New Roman" w:hAnsi="Times New Roman" w:cs="Times New Roman"/>
          <w:sz w:val="24"/>
          <w:szCs w:val="24"/>
          <w:lang w:val="en-US"/>
        </w:rPr>
        <w:t>Pentru efectuarea opera</w:t>
      </w:r>
      <w:r>
        <w:rPr>
          <w:rFonts w:ascii="Times New Roman" w:eastAsia="Times New Roman" w:hAnsi="Times New Roman" w:cs="Times New Roman"/>
          <w:sz w:val="24"/>
          <w:szCs w:val="24"/>
          <w:lang w:val="en-US"/>
        </w:rPr>
        <w:t>ț</w:t>
      </w:r>
      <w:r w:rsidR="00872D28" w:rsidRPr="00E0646D">
        <w:rPr>
          <w:rFonts w:ascii="Times New Roman" w:eastAsia="Times New Roman" w:hAnsi="Times New Roman" w:cs="Times New Roman"/>
          <w:sz w:val="24"/>
          <w:szCs w:val="24"/>
          <w:lang w:val="en-US"/>
        </w:rPr>
        <w:t xml:space="preserve">iilor de manipulare, transport </w:t>
      </w:r>
      <w:r>
        <w:rPr>
          <w:rFonts w:ascii="Times New Roman" w:eastAsia="Times New Roman" w:hAnsi="Times New Roman" w:cs="Times New Roman"/>
          <w:sz w:val="24"/>
          <w:szCs w:val="24"/>
          <w:lang w:val="en-US"/>
        </w:rPr>
        <w:t>ș</w:t>
      </w:r>
      <w:r w:rsidR="00872D28" w:rsidRPr="00E0646D">
        <w:rPr>
          <w:rFonts w:ascii="Times New Roman" w:eastAsia="Times New Roman" w:hAnsi="Times New Roman" w:cs="Times New Roman"/>
          <w:sz w:val="24"/>
          <w:szCs w:val="24"/>
          <w:lang w:val="en-US"/>
        </w:rPr>
        <w:t>i depozitare, conduc</w:t>
      </w:r>
      <w:r>
        <w:rPr>
          <w:rFonts w:ascii="Times New Roman" w:eastAsia="Times New Roman" w:hAnsi="Times New Roman" w:cs="Times New Roman"/>
          <w:sz w:val="24"/>
          <w:szCs w:val="24"/>
          <w:lang w:val="en-US"/>
        </w:rPr>
        <w:t>ă</w:t>
      </w:r>
      <w:r w:rsidR="00872D28" w:rsidRPr="00E0646D">
        <w:rPr>
          <w:rFonts w:ascii="Times New Roman" w:eastAsia="Times New Roman" w:hAnsi="Times New Roman" w:cs="Times New Roman"/>
          <w:sz w:val="24"/>
          <w:szCs w:val="24"/>
          <w:lang w:val="en-US"/>
        </w:rPr>
        <w:t xml:space="preserve">torul locului de </w:t>
      </w:r>
      <w:r w:rsidR="00872D28" w:rsidRPr="00E0646D">
        <w:rPr>
          <w:rFonts w:ascii="Times New Roman" w:eastAsia="Times New Roman" w:hAnsi="Times New Roman" w:cs="Times New Roman"/>
          <w:spacing w:val="-1"/>
          <w:sz w:val="24"/>
          <w:szCs w:val="24"/>
          <w:lang w:val="en-US"/>
        </w:rPr>
        <w:t>munc</w:t>
      </w:r>
      <w:r>
        <w:rPr>
          <w:rFonts w:ascii="Times New Roman" w:eastAsia="Times New Roman" w:hAnsi="Times New Roman" w:cs="Times New Roman"/>
          <w:spacing w:val="-1"/>
          <w:sz w:val="24"/>
          <w:szCs w:val="24"/>
          <w:lang w:val="en-US"/>
        </w:rPr>
        <w:t>ă</w:t>
      </w:r>
      <w:r w:rsidR="00872D28" w:rsidRPr="00E0646D">
        <w:rPr>
          <w:rFonts w:ascii="Times New Roman" w:eastAsia="Times New Roman" w:hAnsi="Times New Roman" w:cs="Times New Roman"/>
          <w:spacing w:val="-1"/>
          <w:sz w:val="24"/>
          <w:szCs w:val="24"/>
          <w:lang w:val="en-US"/>
        </w:rPr>
        <w:t xml:space="preserve"> care conduce opera</w:t>
      </w:r>
      <w:r>
        <w:rPr>
          <w:rFonts w:ascii="Times New Roman" w:eastAsia="Times New Roman" w:hAnsi="Times New Roman" w:cs="Times New Roman"/>
          <w:spacing w:val="-1"/>
          <w:sz w:val="24"/>
          <w:szCs w:val="24"/>
          <w:lang w:val="en-US"/>
        </w:rPr>
        <w:t>ț</w:t>
      </w:r>
      <w:r w:rsidR="00872D28" w:rsidRPr="00E0646D">
        <w:rPr>
          <w:rFonts w:ascii="Times New Roman" w:eastAsia="Times New Roman" w:hAnsi="Times New Roman" w:cs="Times New Roman"/>
          <w:spacing w:val="-1"/>
          <w:sz w:val="24"/>
          <w:szCs w:val="24"/>
          <w:lang w:val="en-US"/>
        </w:rPr>
        <w:t>iile, stabile</w:t>
      </w:r>
      <w:r>
        <w:rPr>
          <w:rFonts w:ascii="Times New Roman" w:eastAsia="Times New Roman" w:hAnsi="Times New Roman" w:cs="Times New Roman"/>
          <w:spacing w:val="-1"/>
          <w:sz w:val="24"/>
          <w:szCs w:val="24"/>
          <w:lang w:val="en-US"/>
        </w:rPr>
        <w:t>ș</w:t>
      </w:r>
      <w:r w:rsidR="00872D28" w:rsidRPr="00E0646D">
        <w:rPr>
          <w:rFonts w:ascii="Times New Roman" w:eastAsia="Times New Roman" w:hAnsi="Times New Roman" w:cs="Times New Roman"/>
          <w:spacing w:val="-1"/>
          <w:sz w:val="24"/>
          <w:szCs w:val="24"/>
          <w:lang w:val="en-US"/>
        </w:rPr>
        <w:t>te m</w:t>
      </w:r>
      <w:r>
        <w:rPr>
          <w:rFonts w:ascii="Times New Roman" w:eastAsia="Times New Roman" w:hAnsi="Times New Roman" w:cs="Times New Roman"/>
          <w:spacing w:val="-1"/>
          <w:sz w:val="24"/>
          <w:szCs w:val="24"/>
          <w:lang w:val="en-US"/>
        </w:rPr>
        <w:t>ă</w:t>
      </w:r>
      <w:r w:rsidR="00872D28" w:rsidRPr="00E0646D">
        <w:rPr>
          <w:rFonts w:ascii="Times New Roman" w:eastAsia="Times New Roman" w:hAnsi="Times New Roman" w:cs="Times New Roman"/>
          <w:spacing w:val="-1"/>
          <w:sz w:val="24"/>
          <w:szCs w:val="24"/>
          <w:lang w:val="en-US"/>
        </w:rPr>
        <w:t xml:space="preserve">surile de securitate necesare </w:t>
      </w:r>
      <w:r>
        <w:rPr>
          <w:rFonts w:ascii="Times New Roman" w:eastAsia="Times New Roman" w:hAnsi="Times New Roman" w:cs="Times New Roman"/>
          <w:spacing w:val="-1"/>
          <w:sz w:val="24"/>
          <w:szCs w:val="24"/>
          <w:lang w:val="en-US"/>
        </w:rPr>
        <w:t>ș</w:t>
      </w:r>
      <w:r w:rsidR="00872D28" w:rsidRPr="00E0646D">
        <w:rPr>
          <w:rFonts w:ascii="Times New Roman" w:eastAsia="Times New Roman" w:hAnsi="Times New Roman" w:cs="Times New Roman"/>
          <w:spacing w:val="-1"/>
          <w:sz w:val="24"/>
          <w:szCs w:val="24"/>
          <w:lang w:val="en-US"/>
        </w:rPr>
        <w:t>i supravegheaz</w:t>
      </w:r>
      <w:r>
        <w:rPr>
          <w:rFonts w:ascii="Times New Roman" w:eastAsia="Times New Roman" w:hAnsi="Times New Roman" w:cs="Times New Roman"/>
          <w:spacing w:val="-1"/>
          <w:sz w:val="24"/>
          <w:szCs w:val="24"/>
          <w:lang w:val="en-US"/>
        </w:rPr>
        <w:t>ă</w:t>
      </w:r>
      <w:r w:rsidR="00872D28" w:rsidRPr="00E0646D">
        <w:rPr>
          <w:rFonts w:ascii="Times New Roman" w:eastAsia="Times New Roman" w:hAnsi="Times New Roman" w:cs="Times New Roman"/>
          <w:spacing w:val="-1"/>
          <w:sz w:val="24"/>
          <w:szCs w:val="24"/>
          <w:lang w:val="en-US"/>
        </w:rPr>
        <w:t xml:space="preserve"> permanent desf</w:t>
      </w:r>
      <w:r>
        <w:rPr>
          <w:rFonts w:ascii="Times New Roman" w:eastAsia="Times New Roman" w:hAnsi="Times New Roman" w:cs="Times New Roman"/>
          <w:spacing w:val="-1"/>
          <w:sz w:val="24"/>
          <w:szCs w:val="24"/>
          <w:lang w:val="en-US"/>
        </w:rPr>
        <w:t>ăș</w:t>
      </w:r>
      <w:r w:rsidR="00872D28" w:rsidRPr="00E0646D">
        <w:rPr>
          <w:rFonts w:ascii="Times New Roman" w:eastAsia="Times New Roman" w:hAnsi="Times New Roman" w:cs="Times New Roman"/>
          <w:spacing w:val="-1"/>
          <w:sz w:val="24"/>
          <w:szCs w:val="24"/>
          <w:lang w:val="en-US"/>
        </w:rPr>
        <w:t>urarea acestora respect</w:t>
      </w:r>
      <w:r>
        <w:rPr>
          <w:rFonts w:ascii="Times New Roman" w:eastAsia="Times New Roman" w:hAnsi="Times New Roman" w:cs="Times New Roman"/>
          <w:spacing w:val="-1"/>
          <w:sz w:val="24"/>
          <w:szCs w:val="24"/>
          <w:lang w:val="en-US"/>
        </w:rPr>
        <w:t>â</w:t>
      </w:r>
      <w:r w:rsidR="00872D28" w:rsidRPr="00E0646D">
        <w:rPr>
          <w:rFonts w:ascii="Times New Roman" w:eastAsia="Times New Roman" w:hAnsi="Times New Roman" w:cs="Times New Roman"/>
          <w:spacing w:val="-1"/>
          <w:sz w:val="24"/>
          <w:szCs w:val="24"/>
          <w:lang w:val="en-US"/>
        </w:rPr>
        <w:t>nd prevederile Normelor de aplicare a Legii securit</w:t>
      </w:r>
      <w:r w:rsidR="006A6420">
        <w:rPr>
          <w:rFonts w:ascii="Times New Roman" w:eastAsia="Times New Roman" w:hAnsi="Times New Roman" w:cs="Times New Roman"/>
          <w:spacing w:val="-1"/>
          <w:sz w:val="24"/>
          <w:szCs w:val="24"/>
          <w:lang w:val="en-US"/>
        </w:rPr>
        <w:t>ăț</w:t>
      </w:r>
      <w:r w:rsidR="00872D28" w:rsidRPr="00E0646D">
        <w:rPr>
          <w:rFonts w:ascii="Times New Roman" w:eastAsia="Times New Roman" w:hAnsi="Times New Roman" w:cs="Times New Roman"/>
          <w:spacing w:val="-1"/>
          <w:sz w:val="24"/>
          <w:szCs w:val="24"/>
          <w:lang w:val="en-US"/>
        </w:rPr>
        <w:t xml:space="preserve">ii </w:t>
      </w:r>
      <w:r w:rsidR="006A6420">
        <w:rPr>
          <w:rFonts w:ascii="Times New Roman" w:eastAsia="Times New Roman" w:hAnsi="Times New Roman" w:cs="Times New Roman"/>
          <w:spacing w:val="-1"/>
          <w:sz w:val="24"/>
          <w:szCs w:val="24"/>
          <w:lang w:val="en-US"/>
        </w:rPr>
        <w:t>ș</w:t>
      </w:r>
      <w:r w:rsidR="00872D28" w:rsidRPr="00E0646D">
        <w:rPr>
          <w:rFonts w:ascii="Times New Roman" w:eastAsia="Times New Roman" w:hAnsi="Times New Roman" w:cs="Times New Roman"/>
          <w:spacing w:val="-1"/>
          <w:sz w:val="24"/>
          <w:szCs w:val="24"/>
          <w:lang w:val="en-US"/>
        </w:rPr>
        <w:t xml:space="preserve">i </w:t>
      </w:r>
      <w:r w:rsidR="00872D28" w:rsidRPr="00E0646D">
        <w:rPr>
          <w:rFonts w:ascii="Times New Roman" w:eastAsia="Times New Roman" w:hAnsi="Times New Roman" w:cs="Times New Roman"/>
          <w:sz w:val="24"/>
          <w:szCs w:val="24"/>
          <w:lang w:val="en-US"/>
        </w:rPr>
        <w:t>s</w:t>
      </w:r>
      <w:r w:rsidR="006A6420">
        <w:rPr>
          <w:rFonts w:ascii="Times New Roman" w:eastAsia="Times New Roman" w:hAnsi="Times New Roman" w:cs="Times New Roman"/>
          <w:sz w:val="24"/>
          <w:szCs w:val="24"/>
          <w:lang w:val="en-US"/>
        </w:rPr>
        <w:t>ă</w:t>
      </w:r>
      <w:r w:rsidR="00872D28" w:rsidRPr="00E0646D">
        <w:rPr>
          <w:rFonts w:ascii="Times New Roman" w:eastAsia="Times New Roman" w:hAnsi="Times New Roman" w:cs="Times New Roman"/>
          <w:sz w:val="24"/>
          <w:szCs w:val="24"/>
          <w:lang w:val="en-US"/>
        </w:rPr>
        <w:t>n</w:t>
      </w:r>
      <w:r w:rsidR="006A6420">
        <w:rPr>
          <w:rFonts w:ascii="Times New Roman" w:eastAsia="Times New Roman" w:hAnsi="Times New Roman" w:cs="Times New Roman"/>
          <w:sz w:val="24"/>
          <w:szCs w:val="24"/>
          <w:lang w:val="en-US"/>
        </w:rPr>
        <w:t>ă</w:t>
      </w:r>
      <w:r w:rsidR="00872D28" w:rsidRPr="00E0646D">
        <w:rPr>
          <w:rFonts w:ascii="Times New Roman" w:eastAsia="Times New Roman" w:hAnsi="Times New Roman" w:cs="Times New Roman"/>
          <w:sz w:val="24"/>
          <w:szCs w:val="24"/>
          <w:lang w:val="en-US"/>
        </w:rPr>
        <w:t>t</w:t>
      </w:r>
      <w:r w:rsidR="006A6420">
        <w:rPr>
          <w:rFonts w:ascii="Times New Roman" w:eastAsia="Times New Roman" w:hAnsi="Times New Roman" w:cs="Times New Roman"/>
          <w:sz w:val="24"/>
          <w:szCs w:val="24"/>
          <w:lang w:val="en-US"/>
        </w:rPr>
        <w:t>ăț</w:t>
      </w:r>
      <w:r w:rsidR="00872D28" w:rsidRPr="00E0646D">
        <w:rPr>
          <w:rFonts w:ascii="Times New Roman" w:eastAsia="Times New Roman" w:hAnsi="Times New Roman" w:cs="Times New Roman"/>
          <w:sz w:val="24"/>
          <w:szCs w:val="24"/>
          <w:lang w:val="en-US"/>
        </w:rPr>
        <w:t xml:space="preserve">ii </w:t>
      </w:r>
      <w:r w:rsidR="006A6420">
        <w:rPr>
          <w:rFonts w:ascii="Times New Roman" w:eastAsia="Times New Roman" w:hAnsi="Times New Roman" w:cs="Times New Roman"/>
          <w:sz w:val="24"/>
          <w:szCs w:val="24"/>
          <w:lang w:val="en-US"/>
        </w:rPr>
        <w:t>î</w:t>
      </w:r>
      <w:r w:rsidR="00872D28" w:rsidRPr="00E0646D">
        <w:rPr>
          <w:rFonts w:ascii="Times New Roman" w:eastAsia="Times New Roman" w:hAnsi="Times New Roman" w:cs="Times New Roman"/>
          <w:sz w:val="24"/>
          <w:szCs w:val="24"/>
          <w:lang w:val="en-US"/>
        </w:rPr>
        <w:t>n munc</w:t>
      </w:r>
      <w:r w:rsidR="006A6420">
        <w:rPr>
          <w:rFonts w:ascii="Times New Roman" w:eastAsia="Times New Roman" w:hAnsi="Times New Roman" w:cs="Times New Roman"/>
          <w:sz w:val="24"/>
          <w:szCs w:val="24"/>
          <w:lang w:val="en-US"/>
        </w:rPr>
        <w:t>ă,</w:t>
      </w:r>
      <w:r w:rsidR="00872D28" w:rsidRPr="00E0646D">
        <w:rPr>
          <w:rFonts w:ascii="Times New Roman" w:eastAsia="Times New Roman" w:hAnsi="Times New Roman" w:cs="Times New Roman"/>
          <w:sz w:val="24"/>
          <w:szCs w:val="24"/>
          <w:lang w:val="en-US"/>
        </w:rPr>
        <w:t xml:space="preserve"> nr. 319/2006.</w:t>
      </w:r>
    </w:p>
    <w:p w:rsidR="0007681F" w:rsidRPr="009F41C1" w:rsidRDefault="0007681F" w:rsidP="009F41C1">
      <w:pPr>
        <w:spacing w:after="0"/>
        <w:ind w:firstLine="426"/>
        <w:jc w:val="both"/>
        <w:rPr>
          <w:rFonts w:ascii="Times New Roman" w:eastAsia="Times New Roman" w:hAnsi="Times New Roman" w:cs="Times New Roman"/>
          <w:sz w:val="24"/>
          <w:szCs w:val="24"/>
        </w:rPr>
      </w:pPr>
      <w:r w:rsidRPr="009F41C1">
        <w:rPr>
          <w:rFonts w:ascii="Times New Roman" w:eastAsia="Times New Roman" w:hAnsi="Times New Roman" w:cs="Times New Roman"/>
          <w:sz w:val="24"/>
          <w:szCs w:val="24"/>
        </w:rPr>
        <w:t>De</w:t>
      </w:r>
      <w:r w:rsidR="00BC3032" w:rsidRPr="009F41C1">
        <w:rPr>
          <w:rFonts w:ascii="Times New Roman" w:eastAsia="Times New Roman" w:hAnsi="Times New Roman" w:cs="Times New Roman"/>
          <w:sz w:val="24"/>
          <w:szCs w:val="24"/>
        </w:rPr>
        <w:t>ș</w:t>
      </w:r>
      <w:r w:rsidRPr="009F41C1">
        <w:rPr>
          <w:rFonts w:ascii="Times New Roman" w:eastAsia="Times New Roman" w:hAnsi="Times New Roman" w:cs="Times New Roman"/>
          <w:sz w:val="24"/>
          <w:szCs w:val="24"/>
        </w:rPr>
        <w:t xml:space="preserve">eurile rezultate din activitatea proprie a fiecarui antrepenor </w:t>
      </w:r>
      <w:r w:rsidR="00BC3032" w:rsidRPr="009F41C1">
        <w:rPr>
          <w:rFonts w:ascii="Times New Roman" w:eastAsia="Times New Roman" w:hAnsi="Times New Roman" w:cs="Times New Roman"/>
          <w:sz w:val="24"/>
          <w:szCs w:val="24"/>
        </w:rPr>
        <w:t>ș</w:t>
      </w:r>
      <w:r w:rsidRPr="009F41C1">
        <w:rPr>
          <w:rFonts w:ascii="Times New Roman" w:eastAsia="Times New Roman" w:hAnsi="Times New Roman" w:cs="Times New Roman"/>
          <w:sz w:val="24"/>
          <w:szCs w:val="24"/>
        </w:rPr>
        <w:t>i</w:t>
      </w:r>
      <w:r w:rsidR="00BC3032" w:rsidRPr="009F41C1">
        <w:rPr>
          <w:rFonts w:ascii="Times New Roman" w:eastAsia="Times New Roman" w:hAnsi="Times New Roman" w:cs="Times New Roman"/>
          <w:sz w:val="24"/>
          <w:szCs w:val="24"/>
        </w:rPr>
        <w:t xml:space="preserve"> după caz</w:t>
      </w:r>
      <w:r w:rsidRPr="009F41C1">
        <w:rPr>
          <w:rFonts w:ascii="Times New Roman" w:eastAsia="Times New Roman" w:hAnsi="Times New Roman" w:cs="Times New Roman"/>
          <w:sz w:val="24"/>
          <w:szCs w:val="24"/>
        </w:rPr>
        <w:t xml:space="preserve"> subantreprenor al acestuia</w:t>
      </w:r>
      <w:r w:rsidR="00BC3032" w:rsidRPr="009F41C1">
        <w:rPr>
          <w:rFonts w:ascii="Times New Roman" w:eastAsia="Times New Roman" w:hAnsi="Times New Roman" w:cs="Times New Roman"/>
          <w:sz w:val="24"/>
          <w:szCs w:val="24"/>
        </w:rPr>
        <w:t>,</w:t>
      </w:r>
      <w:r w:rsidRPr="009F41C1">
        <w:rPr>
          <w:rFonts w:ascii="Times New Roman" w:eastAsia="Times New Roman" w:hAnsi="Times New Roman" w:cs="Times New Roman"/>
          <w:sz w:val="24"/>
          <w:szCs w:val="24"/>
        </w:rPr>
        <w:t xml:space="preserve"> se vor colecta din frontul de lucru, se vor transporta </w:t>
      </w:r>
      <w:r w:rsidR="00BC3032" w:rsidRPr="009F41C1">
        <w:rPr>
          <w:rFonts w:ascii="Times New Roman" w:eastAsia="Times New Roman" w:hAnsi="Times New Roman" w:cs="Times New Roman"/>
          <w:sz w:val="24"/>
          <w:szCs w:val="24"/>
        </w:rPr>
        <w:t>la punctele de colectare autorizate ș</w:t>
      </w:r>
      <w:r w:rsidRPr="009F41C1">
        <w:rPr>
          <w:rFonts w:ascii="Times New Roman" w:eastAsia="Times New Roman" w:hAnsi="Times New Roman" w:cs="Times New Roman"/>
          <w:sz w:val="24"/>
          <w:szCs w:val="24"/>
        </w:rPr>
        <w:t>i</w:t>
      </w:r>
      <w:r w:rsidR="00BC3032" w:rsidRPr="009F41C1">
        <w:rPr>
          <w:rFonts w:ascii="Times New Roman" w:eastAsia="Times New Roman" w:hAnsi="Times New Roman" w:cs="Times New Roman"/>
          <w:sz w:val="24"/>
          <w:szCs w:val="24"/>
        </w:rPr>
        <w:t>/sau se vor</w:t>
      </w:r>
      <w:r w:rsidRPr="009F41C1">
        <w:rPr>
          <w:rFonts w:ascii="Times New Roman" w:eastAsia="Times New Roman" w:hAnsi="Times New Roman" w:cs="Times New Roman"/>
          <w:sz w:val="24"/>
          <w:szCs w:val="24"/>
        </w:rPr>
        <w:t xml:space="preserve"> depozita temporar la punctul de colectare propriu din incinta </w:t>
      </w:r>
      <w:r w:rsidR="00BC3032" w:rsidRPr="009F41C1">
        <w:rPr>
          <w:rFonts w:ascii="Times New Roman" w:eastAsia="Times New Roman" w:hAnsi="Times New Roman" w:cs="Times New Roman"/>
          <w:sz w:val="24"/>
          <w:szCs w:val="24"/>
        </w:rPr>
        <w:t>ș</w:t>
      </w:r>
      <w:r w:rsidRPr="009F41C1">
        <w:rPr>
          <w:rFonts w:ascii="Times New Roman" w:eastAsia="Times New Roman" w:hAnsi="Times New Roman" w:cs="Times New Roman"/>
          <w:sz w:val="24"/>
          <w:szCs w:val="24"/>
        </w:rPr>
        <w:t xml:space="preserve">antierului. Activitatea se va organiza </w:t>
      </w:r>
      <w:r w:rsidR="00BC3032" w:rsidRPr="009F41C1">
        <w:rPr>
          <w:rFonts w:ascii="Times New Roman" w:eastAsia="Times New Roman" w:hAnsi="Times New Roman" w:cs="Times New Roman"/>
          <w:sz w:val="24"/>
          <w:szCs w:val="24"/>
        </w:rPr>
        <w:t>ș</w:t>
      </w:r>
      <w:r w:rsidRPr="009F41C1">
        <w:rPr>
          <w:rFonts w:ascii="Times New Roman" w:eastAsia="Times New Roman" w:hAnsi="Times New Roman" w:cs="Times New Roman"/>
          <w:sz w:val="24"/>
          <w:szCs w:val="24"/>
        </w:rPr>
        <w:t>i desf</w:t>
      </w:r>
      <w:r w:rsidR="00BC3032" w:rsidRPr="009F41C1">
        <w:rPr>
          <w:rFonts w:ascii="Times New Roman" w:eastAsia="Times New Roman" w:hAnsi="Times New Roman" w:cs="Times New Roman"/>
          <w:sz w:val="24"/>
          <w:szCs w:val="24"/>
        </w:rPr>
        <w:t>ăș</w:t>
      </w:r>
      <w:r w:rsidRPr="009F41C1">
        <w:rPr>
          <w:rFonts w:ascii="Times New Roman" w:eastAsia="Times New Roman" w:hAnsi="Times New Roman" w:cs="Times New Roman"/>
          <w:sz w:val="24"/>
          <w:szCs w:val="24"/>
        </w:rPr>
        <w:t xml:space="preserve">ura controlat </w:t>
      </w:r>
      <w:r w:rsidR="00BC3032" w:rsidRPr="009F41C1">
        <w:rPr>
          <w:rFonts w:ascii="Times New Roman" w:eastAsia="Times New Roman" w:hAnsi="Times New Roman" w:cs="Times New Roman"/>
          <w:sz w:val="24"/>
          <w:szCs w:val="24"/>
        </w:rPr>
        <w:t>ș</w:t>
      </w:r>
      <w:r w:rsidRPr="009F41C1">
        <w:rPr>
          <w:rFonts w:ascii="Times New Roman" w:eastAsia="Times New Roman" w:hAnsi="Times New Roman" w:cs="Times New Roman"/>
          <w:sz w:val="24"/>
          <w:szCs w:val="24"/>
        </w:rPr>
        <w:t xml:space="preserve">i sub supraveghere, astfel </w:t>
      </w:r>
      <w:r w:rsidR="00BC3032" w:rsidRPr="009F41C1">
        <w:rPr>
          <w:rFonts w:ascii="Times New Roman" w:eastAsia="Times New Roman" w:hAnsi="Times New Roman" w:cs="Times New Roman"/>
          <w:sz w:val="24"/>
          <w:szCs w:val="24"/>
        </w:rPr>
        <w:t>î</w:t>
      </w:r>
      <w:r w:rsidRPr="009F41C1">
        <w:rPr>
          <w:rFonts w:ascii="Times New Roman" w:eastAsia="Times New Roman" w:hAnsi="Times New Roman" w:cs="Times New Roman"/>
          <w:sz w:val="24"/>
          <w:szCs w:val="24"/>
        </w:rPr>
        <w:t>nc</w:t>
      </w:r>
      <w:r w:rsidR="00BC3032" w:rsidRPr="009F41C1">
        <w:rPr>
          <w:rFonts w:ascii="Times New Roman" w:eastAsia="Times New Roman" w:hAnsi="Times New Roman" w:cs="Times New Roman"/>
          <w:sz w:val="24"/>
          <w:szCs w:val="24"/>
        </w:rPr>
        <w:t>â</w:t>
      </w:r>
      <w:r w:rsidRPr="009F41C1">
        <w:rPr>
          <w:rFonts w:ascii="Times New Roman" w:eastAsia="Times New Roman" w:hAnsi="Times New Roman" w:cs="Times New Roman"/>
          <w:sz w:val="24"/>
          <w:szCs w:val="24"/>
        </w:rPr>
        <w:t>t cantitatea de de</w:t>
      </w:r>
      <w:r w:rsidR="00BC3032" w:rsidRPr="009F41C1">
        <w:rPr>
          <w:rFonts w:ascii="Times New Roman" w:eastAsia="Times New Roman" w:hAnsi="Times New Roman" w:cs="Times New Roman"/>
          <w:sz w:val="24"/>
          <w:szCs w:val="24"/>
        </w:rPr>
        <w:t>ș</w:t>
      </w:r>
      <w:r w:rsidRPr="009F41C1">
        <w:rPr>
          <w:rFonts w:ascii="Times New Roman" w:eastAsia="Times New Roman" w:hAnsi="Times New Roman" w:cs="Times New Roman"/>
          <w:sz w:val="24"/>
          <w:szCs w:val="24"/>
        </w:rPr>
        <w:t xml:space="preserve">euri </w:t>
      </w:r>
      <w:r w:rsidR="00BC3032" w:rsidRPr="009F41C1">
        <w:rPr>
          <w:rFonts w:ascii="Times New Roman" w:eastAsia="Times New Roman" w:hAnsi="Times New Roman" w:cs="Times New Roman"/>
          <w:sz w:val="24"/>
          <w:szCs w:val="24"/>
        </w:rPr>
        <w:t>î</w:t>
      </w:r>
      <w:r w:rsidRPr="009F41C1">
        <w:rPr>
          <w:rFonts w:ascii="Times New Roman" w:eastAsia="Times New Roman" w:hAnsi="Times New Roman" w:cs="Times New Roman"/>
          <w:sz w:val="24"/>
          <w:szCs w:val="24"/>
        </w:rPr>
        <w:t>n zona de lucru s</w:t>
      </w:r>
      <w:r w:rsidR="00BC3032" w:rsidRPr="009F41C1">
        <w:rPr>
          <w:rFonts w:ascii="Times New Roman" w:eastAsia="Times New Roman" w:hAnsi="Times New Roman" w:cs="Times New Roman"/>
          <w:sz w:val="24"/>
          <w:szCs w:val="24"/>
        </w:rPr>
        <w:t>ă</w:t>
      </w:r>
      <w:r w:rsidRPr="009F41C1">
        <w:rPr>
          <w:rFonts w:ascii="Times New Roman" w:eastAsia="Times New Roman" w:hAnsi="Times New Roman" w:cs="Times New Roman"/>
          <w:sz w:val="24"/>
          <w:szCs w:val="24"/>
        </w:rPr>
        <w:t xml:space="preserve"> fie permanent minim</w:t>
      </w:r>
      <w:r w:rsidR="00BC3032" w:rsidRPr="009F41C1">
        <w:rPr>
          <w:rFonts w:ascii="Times New Roman" w:eastAsia="Times New Roman" w:hAnsi="Times New Roman" w:cs="Times New Roman"/>
          <w:sz w:val="24"/>
          <w:szCs w:val="24"/>
        </w:rPr>
        <w:t>ă</w:t>
      </w:r>
      <w:r w:rsidRPr="009F41C1">
        <w:rPr>
          <w:rFonts w:ascii="Times New Roman" w:eastAsia="Times New Roman" w:hAnsi="Times New Roman" w:cs="Times New Roman"/>
          <w:sz w:val="24"/>
          <w:szCs w:val="24"/>
        </w:rPr>
        <w:t xml:space="preserve"> pentru a nu induce factori suplimentari de ris</w:t>
      </w:r>
      <w:r w:rsidR="00BC3032" w:rsidRPr="009F41C1">
        <w:rPr>
          <w:rFonts w:ascii="Times New Roman" w:eastAsia="Times New Roman" w:hAnsi="Times New Roman" w:cs="Times New Roman"/>
          <w:sz w:val="24"/>
          <w:szCs w:val="24"/>
        </w:rPr>
        <w:t>c</w:t>
      </w:r>
      <w:r w:rsidRPr="009F41C1">
        <w:rPr>
          <w:rFonts w:ascii="Times New Roman" w:eastAsia="Times New Roman" w:hAnsi="Times New Roman" w:cs="Times New Roman"/>
          <w:sz w:val="24"/>
          <w:szCs w:val="24"/>
        </w:rPr>
        <w:t xml:space="preserve"> din punct de vedere al securit</w:t>
      </w:r>
      <w:r w:rsidR="00BC3032" w:rsidRPr="009F41C1">
        <w:rPr>
          <w:rFonts w:ascii="Times New Roman" w:eastAsia="Times New Roman" w:hAnsi="Times New Roman" w:cs="Times New Roman"/>
          <w:sz w:val="24"/>
          <w:szCs w:val="24"/>
        </w:rPr>
        <w:t>ăț</w:t>
      </w:r>
      <w:r w:rsidRPr="009F41C1">
        <w:rPr>
          <w:rFonts w:ascii="Times New Roman" w:eastAsia="Times New Roman" w:hAnsi="Times New Roman" w:cs="Times New Roman"/>
          <w:sz w:val="24"/>
          <w:szCs w:val="24"/>
        </w:rPr>
        <w:t xml:space="preserve">ii </w:t>
      </w:r>
      <w:r w:rsidR="00BC3032" w:rsidRPr="009F41C1">
        <w:rPr>
          <w:rFonts w:ascii="Times New Roman" w:eastAsia="Times New Roman" w:hAnsi="Times New Roman" w:cs="Times New Roman"/>
          <w:sz w:val="24"/>
          <w:szCs w:val="24"/>
        </w:rPr>
        <w:t>ș</w:t>
      </w:r>
      <w:r w:rsidRPr="009F41C1">
        <w:rPr>
          <w:rFonts w:ascii="Times New Roman" w:eastAsia="Times New Roman" w:hAnsi="Times New Roman" w:cs="Times New Roman"/>
          <w:sz w:val="24"/>
          <w:szCs w:val="24"/>
        </w:rPr>
        <w:t>i s</w:t>
      </w:r>
      <w:r w:rsidR="00BC3032" w:rsidRPr="009F41C1">
        <w:rPr>
          <w:rFonts w:ascii="Times New Roman" w:eastAsia="Times New Roman" w:hAnsi="Times New Roman" w:cs="Times New Roman"/>
          <w:sz w:val="24"/>
          <w:szCs w:val="24"/>
        </w:rPr>
        <w:t>ă</w:t>
      </w:r>
      <w:r w:rsidRPr="009F41C1">
        <w:rPr>
          <w:rFonts w:ascii="Times New Roman" w:eastAsia="Times New Roman" w:hAnsi="Times New Roman" w:cs="Times New Roman"/>
          <w:sz w:val="24"/>
          <w:szCs w:val="24"/>
        </w:rPr>
        <w:t>n</w:t>
      </w:r>
      <w:r w:rsidR="00BC3032" w:rsidRPr="009F41C1">
        <w:rPr>
          <w:rFonts w:ascii="Times New Roman" w:eastAsia="Times New Roman" w:hAnsi="Times New Roman" w:cs="Times New Roman"/>
          <w:sz w:val="24"/>
          <w:szCs w:val="24"/>
        </w:rPr>
        <w:t>ă</w:t>
      </w:r>
      <w:r w:rsidRPr="009F41C1">
        <w:rPr>
          <w:rFonts w:ascii="Times New Roman" w:eastAsia="Times New Roman" w:hAnsi="Times New Roman" w:cs="Times New Roman"/>
          <w:sz w:val="24"/>
          <w:szCs w:val="24"/>
        </w:rPr>
        <w:t>t</w:t>
      </w:r>
      <w:r w:rsidR="00BC3032" w:rsidRPr="009F41C1">
        <w:rPr>
          <w:rFonts w:ascii="Times New Roman" w:eastAsia="Times New Roman" w:hAnsi="Times New Roman" w:cs="Times New Roman"/>
          <w:sz w:val="24"/>
          <w:szCs w:val="24"/>
        </w:rPr>
        <w:t>ăț</w:t>
      </w:r>
      <w:r w:rsidRPr="009F41C1">
        <w:rPr>
          <w:rFonts w:ascii="Times New Roman" w:eastAsia="Times New Roman" w:hAnsi="Times New Roman" w:cs="Times New Roman"/>
          <w:sz w:val="24"/>
          <w:szCs w:val="24"/>
        </w:rPr>
        <w:t>ii muncii.</w:t>
      </w:r>
    </w:p>
    <w:p w:rsidR="00872D28" w:rsidRPr="00E0646D" w:rsidRDefault="00872D28" w:rsidP="009F41C1">
      <w:pPr>
        <w:widowControl w:val="0"/>
        <w:shd w:val="clear" w:color="auto" w:fill="FFFFFF"/>
        <w:autoSpaceDE w:val="0"/>
        <w:autoSpaceDN w:val="0"/>
        <w:adjustRightInd w:val="0"/>
        <w:spacing w:after="0"/>
        <w:ind w:firstLine="426"/>
        <w:jc w:val="both"/>
        <w:rPr>
          <w:rFonts w:ascii="Times New Roman" w:eastAsia="Times New Roman" w:hAnsi="Times New Roman" w:cs="Times New Roman"/>
          <w:sz w:val="24"/>
          <w:szCs w:val="24"/>
        </w:rPr>
      </w:pPr>
      <w:r w:rsidRPr="00E0646D">
        <w:rPr>
          <w:rFonts w:ascii="Times New Roman" w:eastAsia="Times New Roman" w:hAnsi="Times New Roman" w:cs="Times New Roman"/>
          <w:spacing w:val="-1"/>
          <w:sz w:val="24"/>
          <w:szCs w:val="24"/>
          <w:lang w:val="en-US"/>
        </w:rPr>
        <w:t>Evacuarea de</w:t>
      </w:r>
      <w:r w:rsidR="00BC3032">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 xml:space="preserve">eurilor din incinta </w:t>
      </w:r>
      <w:r w:rsidR="00BC3032">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 xml:space="preserve">antierului se va face numai cu mijloace de transport adecvate </w:t>
      </w:r>
      <w:r w:rsidR="003626FA">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z w:val="24"/>
          <w:szCs w:val="24"/>
          <w:lang w:val="en-US"/>
        </w:rPr>
        <w:t>i numai la gropi de gunoi autorizate. R</w:t>
      </w:r>
      <w:r w:rsidR="009F41C1">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spunderea pentru </w:t>
      </w:r>
      <w:r w:rsidR="003626FA">
        <w:rPr>
          <w:rFonts w:ascii="Times New Roman" w:eastAsia="Times New Roman" w:hAnsi="Times New Roman" w:cs="Times New Roman"/>
          <w:sz w:val="24"/>
          <w:szCs w:val="24"/>
          <w:lang w:val="en-US"/>
        </w:rPr>
        <w:t>în</w:t>
      </w:r>
      <w:r w:rsidRPr="00E0646D">
        <w:rPr>
          <w:rFonts w:ascii="Times New Roman" w:eastAsia="Times New Roman" w:hAnsi="Times New Roman" w:cs="Times New Roman"/>
          <w:sz w:val="24"/>
          <w:szCs w:val="24"/>
          <w:lang w:val="en-US"/>
        </w:rPr>
        <w:t>c</w:t>
      </w:r>
      <w:r w:rsidR="003626FA">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lcarea acestei prevederi revine </w:t>
      </w:r>
      <w:r w:rsidR="003626FA">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 xml:space="preserve">n </w:t>
      </w:r>
      <w:r w:rsidRPr="00E0646D">
        <w:rPr>
          <w:rFonts w:ascii="Times New Roman" w:eastAsia="Times New Roman" w:hAnsi="Times New Roman" w:cs="Times New Roman"/>
          <w:spacing w:val="-1"/>
          <w:sz w:val="24"/>
          <w:szCs w:val="24"/>
          <w:lang w:val="en-US"/>
        </w:rPr>
        <w:t>exclusivitate persoanei fizice sau juridice, beneficiarul neav</w:t>
      </w:r>
      <w:r w:rsidR="003626FA">
        <w:rPr>
          <w:rFonts w:ascii="Times New Roman" w:eastAsia="Times New Roman" w:hAnsi="Times New Roman" w:cs="Times New Roman"/>
          <w:spacing w:val="-1"/>
          <w:sz w:val="24"/>
          <w:szCs w:val="24"/>
          <w:lang w:val="en-US"/>
        </w:rPr>
        <w:t>â</w:t>
      </w:r>
      <w:r w:rsidRPr="00E0646D">
        <w:rPr>
          <w:rFonts w:ascii="Times New Roman" w:eastAsia="Times New Roman" w:hAnsi="Times New Roman" w:cs="Times New Roman"/>
          <w:spacing w:val="-1"/>
          <w:sz w:val="24"/>
          <w:szCs w:val="24"/>
          <w:lang w:val="en-US"/>
        </w:rPr>
        <w:t xml:space="preserve">nd nici o raspundere </w:t>
      </w:r>
      <w:r w:rsidR="003626FA">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n acest caz.</w:t>
      </w:r>
    </w:p>
    <w:p w:rsidR="00872D28" w:rsidRPr="00E0646D" w:rsidRDefault="00872D28" w:rsidP="002434D9">
      <w:pPr>
        <w:widowControl w:val="0"/>
        <w:shd w:val="clear" w:color="auto" w:fill="FFFFFF"/>
        <w:autoSpaceDE w:val="0"/>
        <w:autoSpaceDN w:val="0"/>
        <w:adjustRightInd w:val="0"/>
        <w:spacing w:after="0"/>
        <w:ind w:firstLine="426"/>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lang w:val="en-US"/>
        </w:rPr>
        <w:t>Fiecare antreprenor r</w:t>
      </w:r>
      <w:r w:rsidR="003626FA">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spunde pentru sine </w:t>
      </w:r>
      <w:r w:rsidR="003626FA">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subantreprenorii s</w:t>
      </w:r>
      <w:r w:rsidR="003626FA">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i care genereaza de</w:t>
      </w:r>
      <w:r w:rsidR="003626FA">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euri, fie acestea de natura industriala sau m</w:t>
      </w:r>
      <w:r w:rsidR="003626FA">
        <w:rPr>
          <w:rFonts w:ascii="Times New Roman" w:eastAsia="Times New Roman" w:hAnsi="Times New Roman" w:cs="Times New Roman"/>
          <w:sz w:val="24"/>
          <w:szCs w:val="24"/>
          <w:lang w:val="en-US"/>
        </w:rPr>
        <w:t>e</w:t>
      </w:r>
      <w:r w:rsidRPr="00E0646D">
        <w:rPr>
          <w:rFonts w:ascii="Times New Roman" w:eastAsia="Times New Roman" w:hAnsi="Times New Roman" w:cs="Times New Roman"/>
          <w:sz w:val="24"/>
          <w:szCs w:val="24"/>
          <w:lang w:val="en-US"/>
        </w:rPr>
        <w:t>najer</w:t>
      </w:r>
      <w:r w:rsidR="003626FA">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 </w:t>
      </w:r>
      <w:r w:rsidR="003626FA">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i este obligat s</w:t>
      </w:r>
      <w:r w:rsidR="003626FA">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 xml:space="preserve"> asigure gestiunea, evacuarea </w:t>
      </w:r>
      <w:r w:rsidR="003626FA">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 xml:space="preserve">i eliminarea/valorificarea acestora </w:t>
      </w:r>
      <w:r w:rsidR="003626FA">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 xml:space="preserve">n conformitate cu prevederile legale. </w:t>
      </w:r>
      <w:r w:rsidR="003626FA">
        <w:rPr>
          <w:rFonts w:ascii="Times New Roman" w:eastAsia="Times New Roman" w:hAnsi="Times New Roman" w:cs="Times New Roman"/>
          <w:sz w:val="24"/>
          <w:szCs w:val="24"/>
          <w:lang w:val="en-US"/>
        </w:rPr>
        <w:t>Î</w:t>
      </w:r>
      <w:r w:rsidRPr="00E0646D">
        <w:rPr>
          <w:rFonts w:ascii="Times New Roman" w:eastAsia="Times New Roman" w:hAnsi="Times New Roman" w:cs="Times New Roman"/>
          <w:sz w:val="24"/>
          <w:szCs w:val="24"/>
          <w:lang w:val="en-US"/>
        </w:rPr>
        <w:t xml:space="preserve">n acest sens se va prezenta </w:t>
      </w:r>
      <w:r w:rsidRPr="00E0646D">
        <w:rPr>
          <w:rFonts w:ascii="Times New Roman" w:eastAsia="Times New Roman" w:hAnsi="Times New Roman" w:cs="Times New Roman"/>
          <w:spacing w:val="-2"/>
          <w:sz w:val="24"/>
          <w:szCs w:val="24"/>
          <w:lang w:val="en-US"/>
        </w:rPr>
        <w:t>beneficiarului lista de</w:t>
      </w:r>
      <w:r w:rsidR="003626FA">
        <w:rPr>
          <w:rFonts w:ascii="Times New Roman" w:eastAsia="Times New Roman" w:hAnsi="Times New Roman" w:cs="Times New Roman"/>
          <w:spacing w:val="-2"/>
          <w:sz w:val="24"/>
          <w:szCs w:val="24"/>
          <w:lang w:val="en-US"/>
        </w:rPr>
        <w:t>ș</w:t>
      </w:r>
      <w:r w:rsidRPr="00E0646D">
        <w:rPr>
          <w:rFonts w:ascii="Times New Roman" w:eastAsia="Times New Roman" w:hAnsi="Times New Roman" w:cs="Times New Roman"/>
          <w:spacing w:val="-2"/>
          <w:sz w:val="24"/>
          <w:szCs w:val="24"/>
          <w:lang w:val="en-US"/>
        </w:rPr>
        <w:t xml:space="preserve">eurilor identificate - generate in procesele </w:t>
      </w:r>
      <w:r w:rsidR="003626FA">
        <w:rPr>
          <w:rFonts w:ascii="Times New Roman" w:eastAsia="Times New Roman" w:hAnsi="Times New Roman" w:cs="Times New Roman"/>
          <w:spacing w:val="-2"/>
          <w:sz w:val="24"/>
          <w:szCs w:val="24"/>
          <w:lang w:val="en-US"/>
        </w:rPr>
        <w:t>ș</w:t>
      </w:r>
      <w:r w:rsidRPr="00E0646D">
        <w:rPr>
          <w:rFonts w:ascii="Times New Roman" w:eastAsia="Times New Roman" w:hAnsi="Times New Roman" w:cs="Times New Roman"/>
          <w:spacing w:val="-2"/>
          <w:sz w:val="24"/>
          <w:szCs w:val="24"/>
          <w:lang w:val="en-US"/>
        </w:rPr>
        <w:t>i activit</w:t>
      </w:r>
      <w:r w:rsidR="003626FA">
        <w:rPr>
          <w:rFonts w:ascii="Times New Roman" w:eastAsia="Times New Roman" w:hAnsi="Times New Roman" w:cs="Times New Roman"/>
          <w:spacing w:val="-2"/>
          <w:sz w:val="24"/>
          <w:szCs w:val="24"/>
          <w:lang w:val="en-US"/>
        </w:rPr>
        <w:t>ăț</w:t>
      </w:r>
      <w:r w:rsidRPr="00E0646D">
        <w:rPr>
          <w:rFonts w:ascii="Times New Roman" w:eastAsia="Times New Roman" w:hAnsi="Times New Roman" w:cs="Times New Roman"/>
          <w:spacing w:val="-2"/>
          <w:sz w:val="24"/>
          <w:szCs w:val="24"/>
          <w:lang w:val="en-US"/>
        </w:rPr>
        <w:t>ile desf</w:t>
      </w:r>
      <w:r w:rsidR="003626FA">
        <w:rPr>
          <w:rFonts w:ascii="Times New Roman" w:eastAsia="Times New Roman" w:hAnsi="Times New Roman" w:cs="Times New Roman"/>
          <w:spacing w:val="-2"/>
          <w:sz w:val="24"/>
          <w:szCs w:val="24"/>
          <w:lang w:val="en-US"/>
        </w:rPr>
        <w:t>ăș</w:t>
      </w:r>
      <w:r w:rsidRPr="00E0646D">
        <w:rPr>
          <w:rFonts w:ascii="Times New Roman" w:eastAsia="Times New Roman" w:hAnsi="Times New Roman" w:cs="Times New Roman"/>
          <w:spacing w:val="-2"/>
          <w:sz w:val="24"/>
          <w:szCs w:val="24"/>
          <w:lang w:val="en-US"/>
        </w:rPr>
        <w:t xml:space="preserve">urate, modalitatea </w:t>
      </w:r>
      <w:r w:rsidRPr="00E0646D">
        <w:rPr>
          <w:rFonts w:ascii="Times New Roman" w:eastAsia="Times New Roman" w:hAnsi="Times New Roman" w:cs="Times New Roman"/>
          <w:spacing w:val="-1"/>
          <w:sz w:val="24"/>
          <w:szCs w:val="24"/>
          <w:lang w:val="en-US"/>
        </w:rPr>
        <w:t xml:space="preserve">de gestionare </w:t>
      </w:r>
      <w:r w:rsidR="003626FA">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i control a ac</w:t>
      </w:r>
      <w:r w:rsidR="003626FA">
        <w:rPr>
          <w:rFonts w:ascii="Times New Roman" w:eastAsia="Times New Roman" w:hAnsi="Times New Roman" w:cs="Times New Roman"/>
          <w:spacing w:val="-1"/>
          <w:sz w:val="24"/>
          <w:szCs w:val="24"/>
          <w:lang w:val="en-US"/>
        </w:rPr>
        <w:t>e</w:t>
      </w:r>
      <w:r w:rsidRPr="00E0646D">
        <w:rPr>
          <w:rFonts w:ascii="Times New Roman" w:eastAsia="Times New Roman" w:hAnsi="Times New Roman" w:cs="Times New Roman"/>
          <w:spacing w:val="-1"/>
          <w:sz w:val="24"/>
          <w:szCs w:val="24"/>
          <w:lang w:val="en-US"/>
        </w:rPr>
        <w:t xml:space="preserve">stora, precum </w:t>
      </w:r>
      <w:r w:rsidR="003626FA">
        <w:rPr>
          <w:rFonts w:ascii="Times New Roman" w:eastAsia="Times New Roman" w:hAnsi="Times New Roman" w:cs="Times New Roman"/>
          <w:spacing w:val="-1"/>
          <w:sz w:val="24"/>
          <w:szCs w:val="24"/>
          <w:lang w:val="en-US"/>
        </w:rPr>
        <w:t>ș</w:t>
      </w:r>
      <w:r w:rsidRPr="00E0646D">
        <w:rPr>
          <w:rFonts w:ascii="Times New Roman" w:eastAsia="Times New Roman" w:hAnsi="Times New Roman" w:cs="Times New Roman"/>
          <w:spacing w:val="-1"/>
          <w:sz w:val="24"/>
          <w:szCs w:val="24"/>
          <w:lang w:val="en-US"/>
        </w:rPr>
        <w:t>i modul de interven</w:t>
      </w:r>
      <w:r w:rsidR="003626FA">
        <w:rPr>
          <w:rFonts w:ascii="Times New Roman" w:eastAsia="Times New Roman" w:hAnsi="Times New Roman" w:cs="Times New Roman"/>
          <w:spacing w:val="-1"/>
          <w:sz w:val="24"/>
          <w:szCs w:val="24"/>
          <w:lang w:val="en-US"/>
        </w:rPr>
        <w:t>ț</w:t>
      </w:r>
      <w:r w:rsidRPr="00E0646D">
        <w:rPr>
          <w:rFonts w:ascii="Times New Roman" w:eastAsia="Times New Roman" w:hAnsi="Times New Roman" w:cs="Times New Roman"/>
          <w:spacing w:val="-1"/>
          <w:sz w:val="24"/>
          <w:szCs w:val="24"/>
          <w:lang w:val="en-US"/>
        </w:rPr>
        <w:t xml:space="preserve">ie </w:t>
      </w:r>
      <w:r w:rsidR="003626FA">
        <w:rPr>
          <w:rFonts w:ascii="Times New Roman" w:eastAsia="Times New Roman" w:hAnsi="Times New Roman" w:cs="Times New Roman"/>
          <w:spacing w:val="-1"/>
          <w:sz w:val="24"/>
          <w:szCs w:val="24"/>
          <w:lang w:val="en-US"/>
        </w:rPr>
        <w:t>î</w:t>
      </w:r>
      <w:r w:rsidRPr="00E0646D">
        <w:rPr>
          <w:rFonts w:ascii="Times New Roman" w:eastAsia="Times New Roman" w:hAnsi="Times New Roman" w:cs="Times New Roman"/>
          <w:spacing w:val="-1"/>
          <w:sz w:val="24"/>
          <w:szCs w:val="24"/>
          <w:lang w:val="en-US"/>
        </w:rPr>
        <w:t xml:space="preserve">n caz </w:t>
      </w:r>
      <w:r w:rsidRPr="00E0646D">
        <w:rPr>
          <w:rFonts w:ascii="Times New Roman" w:eastAsia="Times New Roman" w:hAnsi="Times New Roman" w:cs="Times New Roman"/>
          <w:sz w:val="24"/>
          <w:szCs w:val="24"/>
          <w:lang w:val="en-US"/>
        </w:rPr>
        <w:t>de accident de mediu.</w:t>
      </w:r>
    </w:p>
    <w:p w:rsidR="00462946" w:rsidRDefault="00872D28" w:rsidP="002434D9">
      <w:pPr>
        <w:widowControl w:val="0"/>
        <w:shd w:val="clear" w:color="auto" w:fill="FFFFFF"/>
        <w:autoSpaceDE w:val="0"/>
        <w:autoSpaceDN w:val="0"/>
        <w:adjustRightInd w:val="0"/>
        <w:spacing w:after="0"/>
        <w:ind w:right="235" w:firstLine="426"/>
        <w:jc w:val="both"/>
        <w:rPr>
          <w:rFonts w:ascii="Times New Roman" w:eastAsia="Times New Roman" w:hAnsi="Times New Roman" w:cs="Times New Roman"/>
          <w:sz w:val="24"/>
          <w:szCs w:val="24"/>
          <w:lang w:val="en-US"/>
        </w:rPr>
      </w:pPr>
      <w:r w:rsidRPr="00E0646D">
        <w:rPr>
          <w:rFonts w:ascii="Times New Roman" w:eastAsia="Times New Roman" w:hAnsi="Times New Roman" w:cs="Times New Roman"/>
          <w:sz w:val="24"/>
          <w:szCs w:val="24"/>
          <w:lang w:val="en-US"/>
        </w:rPr>
        <w:lastRenderedPageBreak/>
        <w:t>Conform prevederilor legale se va asigura colectarea selectiv</w:t>
      </w:r>
      <w:r w:rsidR="003626FA">
        <w:rPr>
          <w:rFonts w:ascii="Times New Roman" w:eastAsia="Times New Roman" w:hAnsi="Times New Roman" w:cs="Times New Roman"/>
          <w:sz w:val="24"/>
          <w:szCs w:val="24"/>
          <w:lang w:val="en-US"/>
        </w:rPr>
        <w:t>ă</w:t>
      </w:r>
      <w:r w:rsidRPr="00E0646D">
        <w:rPr>
          <w:rFonts w:ascii="Times New Roman" w:eastAsia="Times New Roman" w:hAnsi="Times New Roman" w:cs="Times New Roman"/>
          <w:sz w:val="24"/>
          <w:szCs w:val="24"/>
          <w:lang w:val="en-US"/>
        </w:rPr>
        <w:t xml:space="preserve"> a de</w:t>
      </w:r>
      <w:r w:rsidR="003626FA">
        <w:rPr>
          <w:rFonts w:ascii="Times New Roman" w:eastAsia="Times New Roman" w:hAnsi="Times New Roman" w:cs="Times New Roman"/>
          <w:sz w:val="24"/>
          <w:szCs w:val="24"/>
          <w:lang w:val="en-US"/>
        </w:rPr>
        <w:t>ș</w:t>
      </w:r>
      <w:r w:rsidRPr="00E0646D">
        <w:rPr>
          <w:rFonts w:ascii="Times New Roman" w:eastAsia="Times New Roman" w:hAnsi="Times New Roman" w:cs="Times New Roman"/>
          <w:sz w:val="24"/>
          <w:szCs w:val="24"/>
          <w:lang w:val="en-US"/>
        </w:rPr>
        <w:t>eurilor pentru care se impune acest lucru.</w:t>
      </w:r>
    </w:p>
    <w:p w:rsidR="003626FA" w:rsidRPr="00E0646D" w:rsidRDefault="003626FA" w:rsidP="002434D9">
      <w:pPr>
        <w:widowControl w:val="0"/>
        <w:shd w:val="clear" w:color="auto" w:fill="FFFFFF"/>
        <w:autoSpaceDE w:val="0"/>
        <w:autoSpaceDN w:val="0"/>
        <w:adjustRightInd w:val="0"/>
        <w:spacing w:after="0"/>
        <w:ind w:right="235" w:firstLine="426"/>
        <w:jc w:val="both"/>
        <w:rPr>
          <w:rFonts w:ascii="Times New Roman" w:eastAsia="Times New Roman" w:hAnsi="Times New Roman" w:cs="Times New Roman"/>
          <w:sz w:val="24"/>
          <w:szCs w:val="24"/>
        </w:rPr>
      </w:pPr>
    </w:p>
    <w:p w:rsidR="00F96480"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XI.</w:t>
      </w:r>
      <w:r w:rsidRPr="00E0646D">
        <w:rPr>
          <w:rFonts w:ascii="Times New Roman" w:eastAsia="Times New Roman" w:hAnsi="Times New Roman" w:cs="Times New Roman"/>
          <w:sz w:val="24"/>
          <w:szCs w:val="24"/>
        </w:rPr>
        <w:t> Lucrări de refacere a amplasamentului la finalizarea investiției, în caz de accidente și/sau la încetarea activității, în măsura în care aceste informații sunt disponibile:</w:t>
      </w:r>
      <w:r w:rsidR="00EF764C" w:rsidRPr="00E0646D">
        <w:rPr>
          <w:rFonts w:ascii="Times New Roman" w:eastAsia="Times New Roman" w:hAnsi="Times New Roman" w:cs="Times New Roman"/>
          <w:sz w:val="24"/>
          <w:szCs w:val="24"/>
        </w:rPr>
        <w:t xml:space="preserve"> </w:t>
      </w:r>
    </w:p>
    <w:p w:rsidR="00A67615" w:rsidRPr="00534917" w:rsidRDefault="003626FA" w:rsidP="00534917">
      <w:pPr>
        <w:pStyle w:val="ListParagraph"/>
        <w:shd w:val="clear" w:color="auto" w:fill="FFFFFF"/>
        <w:spacing w:after="0"/>
        <w:ind w:left="172" w:firstLine="395"/>
        <w:jc w:val="both"/>
        <w:rPr>
          <w:rFonts w:ascii="Times New Roman" w:eastAsia="Times New Roman" w:hAnsi="Times New Roman" w:cs="Times New Roman"/>
          <w:sz w:val="24"/>
          <w:szCs w:val="24"/>
        </w:rPr>
      </w:pPr>
      <w:r w:rsidRPr="00534917">
        <w:rPr>
          <w:rFonts w:ascii="Times New Roman" w:eastAsia="Times New Roman" w:hAnsi="Times New Roman" w:cs="Times New Roman"/>
          <w:sz w:val="24"/>
          <w:szCs w:val="24"/>
        </w:rPr>
        <w:t xml:space="preserve">Amplasamentele se vor preda la stadiul inițial, </w:t>
      </w:r>
      <w:r w:rsidR="00EF764C" w:rsidRPr="00534917">
        <w:rPr>
          <w:rFonts w:ascii="Times New Roman" w:eastAsia="Times New Roman" w:hAnsi="Times New Roman" w:cs="Times New Roman"/>
          <w:sz w:val="24"/>
          <w:szCs w:val="24"/>
        </w:rPr>
        <w:t>conform clauze contractuale referitoare la obliga</w:t>
      </w:r>
      <w:r w:rsidRPr="00534917">
        <w:rPr>
          <w:rFonts w:ascii="Times New Roman" w:eastAsia="Times New Roman" w:hAnsi="Times New Roman" w:cs="Times New Roman"/>
          <w:sz w:val="24"/>
          <w:szCs w:val="24"/>
        </w:rPr>
        <w:t>ț</w:t>
      </w:r>
      <w:r w:rsidR="00EF764C" w:rsidRPr="00534917">
        <w:rPr>
          <w:rFonts w:ascii="Times New Roman" w:eastAsia="Times New Roman" w:hAnsi="Times New Roman" w:cs="Times New Roman"/>
          <w:sz w:val="24"/>
          <w:szCs w:val="24"/>
        </w:rPr>
        <w:t>iile antreprenorului pe perioada de</w:t>
      </w:r>
      <w:r w:rsidRPr="00534917">
        <w:rPr>
          <w:rFonts w:ascii="Times New Roman" w:eastAsia="Times New Roman" w:hAnsi="Times New Roman" w:cs="Times New Roman"/>
          <w:sz w:val="24"/>
          <w:szCs w:val="24"/>
        </w:rPr>
        <w:t xml:space="preserve"> execuție si pe perioada</w:t>
      </w:r>
      <w:r w:rsidR="00EF764C" w:rsidRPr="00534917">
        <w:rPr>
          <w:rFonts w:ascii="Times New Roman" w:eastAsia="Times New Roman" w:hAnsi="Times New Roman" w:cs="Times New Roman"/>
          <w:sz w:val="24"/>
          <w:szCs w:val="24"/>
        </w:rPr>
        <w:t xml:space="preserve"> garan</w:t>
      </w:r>
      <w:r w:rsidRPr="00534917">
        <w:rPr>
          <w:rFonts w:ascii="Times New Roman" w:eastAsia="Times New Roman" w:hAnsi="Times New Roman" w:cs="Times New Roman"/>
          <w:sz w:val="24"/>
          <w:szCs w:val="24"/>
        </w:rPr>
        <w:t>ț</w:t>
      </w:r>
      <w:r w:rsidR="00EF764C" w:rsidRPr="00534917">
        <w:rPr>
          <w:rFonts w:ascii="Times New Roman" w:eastAsia="Times New Roman" w:hAnsi="Times New Roman" w:cs="Times New Roman"/>
          <w:sz w:val="24"/>
          <w:szCs w:val="24"/>
        </w:rPr>
        <w:t xml:space="preserve">ie </w:t>
      </w:r>
      <w:r w:rsidRPr="00534917">
        <w:rPr>
          <w:rFonts w:ascii="Times New Roman" w:eastAsia="Times New Roman" w:hAnsi="Times New Roman" w:cs="Times New Roman"/>
          <w:sz w:val="24"/>
          <w:szCs w:val="24"/>
        </w:rPr>
        <w:t>ș</w:t>
      </w:r>
      <w:r w:rsidR="00EF764C" w:rsidRPr="00534917">
        <w:rPr>
          <w:rFonts w:ascii="Times New Roman" w:eastAsia="Times New Roman" w:hAnsi="Times New Roman" w:cs="Times New Roman"/>
          <w:sz w:val="24"/>
          <w:szCs w:val="24"/>
        </w:rPr>
        <w:t>i a instructiunilor de urm</w:t>
      </w:r>
      <w:r w:rsidRPr="00534917">
        <w:rPr>
          <w:rFonts w:ascii="Times New Roman" w:eastAsia="Times New Roman" w:hAnsi="Times New Roman" w:cs="Times New Roman"/>
          <w:sz w:val="24"/>
          <w:szCs w:val="24"/>
        </w:rPr>
        <w:t>ă</w:t>
      </w:r>
      <w:r w:rsidR="00EF764C" w:rsidRPr="00534917">
        <w:rPr>
          <w:rFonts w:ascii="Times New Roman" w:eastAsia="Times New Roman" w:hAnsi="Times New Roman" w:cs="Times New Roman"/>
          <w:sz w:val="24"/>
          <w:szCs w:val="24"/>
        </w:rPr>
        <w:t>rire a comportarii in timp a obiectivului</w:t>
      </w:r>
      <w:r w:rsidR="00F96480" w:rsidRPr="00534917">
        <w:rPr>
          <w:rFonts w:ascii="Times New Roman" w:eastAsia="Times New Roman" w:hAnsi="Times New Roman" w:cs="Times New Roman"/>
          <w:sz w:val="24"/>
          <w:szCs w:val="24"/>
        </w:rPr>
        <w:t xml:space="preserve"> elaborate de proiectant la finalizarea lucrarilor</w:t>
      </w:r>
    </w:p>
    <w:p w:rsidR="00A67615" w:rsidRPr="00A67615" w:rsidRDefault="00A67615" w:rsidP="00534917">
      <w:pPr>
        <w:widowControl w:val="0"/>
        <w:shd w:val="clear" w:color="auto" w:fill="FFFFFF"/>
        <w:autoSpaceDE w:val="0"/>
        <w:autoSpaceDN w:val="0"/>
        <w:adjustRightInd w:val="0"/>
        <w:spacing w:after="0"/>
        <w:ind w:left="264" w:right="14"/>
        <w:jc w:val="both"/>
        <w:rPr>
          <w:rFonts w:ascii="Times New Roman" w:eastAsia="Times New Roman" w:hAnsi="Times New Roman" w:cs="Times New Roman"/>
          <w:sz w:val="24"/>
          <w:szCs w:val="24"/>
          <w:lang w:val="en-GB" w:eastAsia="en-GB"/>
        </w:rPr>
      </w:pPr>
      <w:r w:rsidRPr="00A67615">
        <w:rPr>
          <w:rFonts w:ascii="Times New Roman" w:eastAsia="Times New Roman" w:hAnsi="Times New Roman" w:cs="Times New Roman"/>
          <w:sz w:val="24"/>
          <w:szCs w:val="24"/>
          <w:lang w:val="en-GB" w:eastAsia="en-GB"/>
        </w:rPr>
        <w:t>Proiectantul va prevede pentru constructor m</w:t>
      </w:r>
      <w:r w:rsidR="00410DE0" w:rsidRPr="00534917">
        <w:rPr>
          <w:rFonts w:ascii="Times New Roman" w:eastAsia="Times New Roman" w:hAnsi="Times New Roman" w:cs="Times New Roman"/>
          <w:sz w:val="24"/>
          <w:szCs w:val="24"/>
          <w:lang w:val="en-GB" w:eastAsia="en-GB"/>
        </w:rPr>
        <w:t>ă</w:t>
      </w:r>
      <w:r w:rsidRPr="00A67615">
        <w:rPr>
          <w:rFonts w:ascii="Times New Roman" w:eastAsia="Times New Roman" w:hAnsi="Times New Roman" w:cs="Times New Roman"/>
          <w:sz w:val="24"/>
          <w:szCs w:val="24"/>
          <w:lang w:val="en-GB" w:eastAsia="en-GB"/>
        </w:rPr>
        <w:t>suri de refacere a suprafeţelor ocupate temporar, în perioada de construcţie, astfel:</w:t>
      </w:r>
    </w:p>
    <w:p w:rsidR="00A67615" w:rsidRPr="00A67615" w:rsidRDefault="00A67615" w:rsidP="00534917">
      <w:pPr>
        <w:widowControl w:val="0"/>
        <w:numPr>
          <w:ilvl w:val="0"/>
          <w:numId w:val="10"/>
        </w:numPr>
        <w:shd w:val="clear" w:color="auto" w:fill="FFFFFF"/>
        <w:tabs>
          <w:tab w:val="left" w:pos="624"/>
        </w:tabs>
        <w:autoSpaceDE w:val="0"/>
        <w:autoSpaceDN w:val="0"/>
        <w:adjustRightInd w:val="0"/>
        <w:spacing w:after="0"/>
        <w:ind w:left="259"/>
        <w:rPr>
          <w:rFonts w:ascii="Times New Roman" w:eastAsia="Times New Roman" w:hAnsi="Times New Roman" w:cs="Times New Roman"/>
          <w:sz w:val="24"/>
          <w:szCs w:val="24"/>
          <w:lang w:val="en-GB" w:eastAsia="en-GB"/>
        </w:rPr>
      </w:pPr>
      <w:r w:rsidRPr="00A67615">
        <w:rPr>
          <w:rFonts w:ascii="Times New Roman" w:eastAsia="Times New Roman" w:hAnsi="Times New Roman" w:cs="Times New Roman"/>
          <w:sz w:val="24"/>
          <w:szCs w:val="24"/>
          <w:lang w:val="en-GB" w:eastAsia="en-GB"/>
        </w:rPr>
        <w:t>demolarea şi refacerea ecologica a incintei organizarii de şantier;</w:t>
      </w:r>
    </w:p>
    <w:p w:rsidR="00A67615" w:rsidRPr="00A67615" w:rsidRDefault="00A67615" w:rsidP="00534917">
      <w:pPr>
        <w:widowControl w:val="0"/>
        <w:numPr>
          <w:ilvl w:val="0"/>
          <w:numId w:val="10"/>
        </w:numPr>
        <w:shd w:val="clear" w:color="auto" w:fill="FFFFFF"/>
        <w:tabs>
          <w:tab w:val="left" w:pos="624"/>
        </w:tabs>
        <w:autoSpaceDE w:val="0"/>
        <w:autoSpaceDN w:val="0"/>
        <w:adjustRightInd w:val="0"/>
        <w:spacing w:after="0"/>
        <w:ind w:left="259" w:right="5"/>
        <w:jc w:val="both"/>
        <w:rPr>
          <w:rFonts w:ascii="Times New Roman" w:eastAsia="Times New Roman" w:hAnsi="Times New Roman" w:cs="Times New Roman"/>
          <w:sz w:val="24"/>
          <w:szCs w:val="24"/>
          <w:lang w:val="en-GB" w:eastAsia="en-GB"/>
        </w:rPr>
      </w:pPr>
      <w:r w:rsidRPr="00A67615">
        <w:rPr>
          <w:rFonts w:ascii="Times New Roman" w:eastAsia="Times New Roman" w:hAnsi="Times New Roman" w:cs="Times New Roman"/>
          <w:sz w:val="24"/>
          <w:szCs w:val="24"/>
          <w:lang w:val="en-GB" w:eastAsia="en-GB"/>
        </w:rPr>
        <w:t>dezfectarea tututor depozitelor de materiale şi refacerea ecologica a amplasamentelor acestora;</w:t>
      </w:r>
    </w:p>
    <w:p w:rsidR="00A67615" w:rsidRPr="00A67615" w:rsidRDefault="00A67615" w:rsidP="00534917">
      <w:pPr>
        <w:widowControl w:val="0"/>
        <w:shd w:val="clear" w:color="auto" w:fill="FFFFFF"/>
        <w:autoSpaceDE w:val="0"/>
        <w:autoSpaceDN w:val="0"/>
        <w:adjustRightInd w:val="0"/>
        <w:spacing w:after="0"/>
        <w:ind w:left="278"/>
        <w:rPr>
          <w:rFonts w:ascii="Times New Roman" w:eastAsia="Times New Roman" w:hAnsi="Times New Roman" w:cs="Times New Roman"/>
          <w:sz w:val="24"/>
          <w:szCs w:val="24"/>
          <w:lang w:val="en-GB" w:eastAsia="en-GB"/>
        </w:rPr>
      </w:pPr>
      <w:r w:rsidRPr="00A67615">
        <w:rPr>
          <w:rFonts w:ascii="Times New Roman" w:eastAsia="Times New Roman" w:hAnsi="Times New Roman" w:cs="Times New Roman"/>
          <w:sz w:val="24"/>
          <w:szCs w:val="24"/>
          <w:lang w:val="en-GB" w:eastAsia="en-GB"/>
        </w:rPr>
        <w:t>Prin caietele de sarcini se vor impune m</w:t>
      </w:r>
      <w:r w:rsidR="00410DE0" w:rsidRPr="00534917">
        <w:rPr>
          <w:rFonts w:ascii="Times New Roman" w:eastAsia="Times New Roman" w:hAnsi="Times New Roman" w:cs="Times New Roman"/>
          <w:sz w:val="24"/>
          <w:szCs w:val="24"/>
          <w:lang w:val="en-GB" w:eastAsia="en-GB"/>
        </w:rPr>
        <w:t>ă</w:t>
      </w:r>
      <w:r w:rsidRPr="00A67615">
        <w:rPr>
          <w:rFonts w:ascii="Times New Roman" w:eastAsia="Times New Roman" w:hAnsi="Times New Roman" w:cs="Times New Roman"/>
          <w:sz w:val="24"/>
          <w:szCs w:val="24"/>
          <w:lang w:val="en-GB" w:eastAsia="en-GB"/>
        </w:rPr>
        <w:t>suri de management corespunzator:</w:t>
      </w:r>
    </w:p>
    <w:p w:rsidR="00A67615" w:rsidRPr="00A67615" w:rsidRDefault="00A67615" w:rsidP="00534917">
      <w:pPr>
        <w:widowControl w:val="0"/>
        <w:numPr>
          <w:ilvl w:val="0"/>
          <w:numId w:val="10"/>
        </w:numPr>
        <w:shd w:val="clear" w:color="auto" w:fill="FFFFFF"/>
        <w:tabs>
          <w:tab w:val="left" w:pos="624"/>
        </w:tabs>
        <w:autoSpaceDE w:val="0"/>
        <w:autoSpaceDN w:val="0"/>
        <w:adjustRightInd w:val="0"/>
        <w:spacing w:after="0"/>
        <w:ind w:left="259" w:right="14"/>
        <w:jc w:val="both"/>
        <w:rPr>
          <w:rFonts w:ascii="Times New Roman" w:eastAsia="Times New Roman" w:hAnsi="Times New Roman" w:cs="Times New Roman"/>
          <w:sz w:val="24"/>
          <w:szCs w:val="24"/>
          <w:lang w:val="en-GB" w:eastAsia="en-GB"/>
        </w:rPr>
      </w:pPr>
      <w:r w:rsidRPr="00A67615">
        <w:rPr>
          <w:rFonts w:ascii="Times New Roman" w:eastAsia="Times New Roman" w:hAnsi="Times New Roman" w:cs="Times New Roman"/>
          <w:sz w:val="24"/>
          <w:szCs w:val="24"/>
          <w:lang w:val="en-GB" w:eastAsia="en-GB"/>
        </w:rPr>
        <w:t>se vor curaţa pneurile de p</w:t>
      </w:r>
      <w:r w:rsidR="00410DE0" w:rsidRPr="00534917">
        <w:rPr>
          <w:rFonts w:ascii="Times New Roman" w:eastAsia="Times New Roman" w:hAnsi="Times New Roman" w:cs="Times New Roman"/>
          <w:sz w:val="24"/>
          <w:szCs w:val="24"/>
          <w:lang w:val="en-GB" w:eastAsia="en-GB"/>
        </w:rPr>
        <w:t>ă</w:t>
      </w:r>
      <w:r w:rsidRPr="00A67615">
        <w:rPr>
          <w:rFonts w:ascii="Times New Roman" w:eastAsia="Times New Roman" w:hAnsi="Times New Roman" w:cs="Times New Roman"/>
          <w:sz w:val="24"/>
          <w:szCs w:val="24"/>
          <w:lang w:val="en-GB" w:eastAsia="en-GB"/>
        </w:rPr>
        <w:t>m</w:t>
      </w:r>
      <w:r w:rsidR="00410DE0" w:rsidRPr="00534917">
        <w:rPr>
          <w:rFonts w:ascii="Times New Roman" w:eastAsia="Times New Roman" w:hAnsi="Times New Roman" w:cs="Times New Roman"/>
          <w:sz w:val="24"/>
          <w:szCs w:val="24"/>
          <w:lang w:val="en-GB" w:eastAsia="en-GB"/>
        </w:rPr>
        <w:t>â</w:t>
      </w:r>
      <w:r w:rsidRPr="00A67615">
        <w:rPr>
          <w:rFonts w:ascii="Times New Roman" w:eastAsia="Times New Roman" w:hAnsi="Times New Roman" w:cs="Times New Roman"/>
          <w:sz w:val="24"/>
          <w:szCs w:val="24"/>
          <w:lang w:val="en-GB" w:eastAsia="en-GB"/>
        </w:rPr>
        <w:t>nt sau de alte reziduuri de şantier, datorita folosirii drumurilor publice pentru transportul materialelor de construcţie ;</w:t>
      </w:r>
    </w:p>
    <w:p w:rsidR="00A67615" w:rsidRPr="00A67615" w:rsidRDefault="00A67615" w:rsidP="00534917">
      <w:pPr>
        <w:widowControl w:val="0"/>
        <w:numPr>
          <w:ilvl w:val="0"/>
          <w:numId w:val="10"/>
        </w:numPr>
        <w:shd w:val="clear" w:color="auto" w:fill="FFFFFF"/>
        <w:tabs>
          <w:tab w:val="left" w:pos="624"/>
        </w:tabs>
        <w:autoSpaceDE w:val="0"/>
        <w:autoSpaceDN w:val="0"/>
        <w:adjustRightInd w:val="0"/>
        <w:spacing w:after="0"/>
        <w:ind w:left="259" w:right="24"/>
        <w:jc w:val="both"/>
        <w:rPr>
          <w:rFonts w:ascii="Times New Roman" w:eastAsia="Times New Roman" w:hAnsi="Times New Roman" w:cs="Times New Roman"/>
          <w:sz w:val="24"/>
          <w:szCs w:val="24"/>
          <w:lang w:val="en-GB" w:eastAsia="en-GB"/>
        </w:rPr>
      </w:pPr>
      <w:r w:rsidRPr="00A67615">
        <w:rPr>
          <w:rFonts w:ascii="Times New Roman" w:eastAsia="Times New Roman" w:hAnsi="Times New Roman" w:cs="Times New Roman"/>
          <w:sz w:val="24"/>
          <w:szCs w:val="24"/>
          <w:lang w:val="en-GB" w:eastAsia="en-GB"/>
        </w:rPr>
        <w:t>utilajele de construcţie şi mijloacele de transport vor fi monitorizate periodic, în vederea încadrarii emisiilor în limitele legale;</w:t>
      </w:r>
    </w:p>
    <w:p w:rsidR="00A67615" w:rsidRPr="00A67615" w:rsidRDefault="00A67615" w:rsidP="00534917">
      <w:pPr>
        <w:widowControl w:val="0"/>
        <w:numPr>
          <w:ilvl w:val="0"/>
          <w:numId w:val="10"/>
        </w:numPr>
        <w:shd w:val="clear" w:color="auto" w:fill="FFFFFF"/>
        <w:tabs>
          <w:tab w:val="left" w:pos="624"/>
        </w:tabs>
        <w:autoSpaceDE w:val="0"/>
        <w:autoSpaceDN w:val="0"/>
        <w:adjustRightInd w:val="0"/>
        <w:spacing w:after="0"/>
        <w:ind w:left="259" w:right="19"/>
        <w:jc w:val="both"/>
        <w:rPr>
          <w:rFonts w:ascii="Times New Roman" w:eastAsia="Times New Roman" w:hAnsi="Times New Roman" w:cs="Times New Roman"/>
          <w:lang w:val="en-GB" w:eastAsia="en-GB"/>
        </w:rPr>
      </w:pPr>
      <w:r w:rsidRPr="00A67615">
        <w:rPr>
          <w:rFonts w:ascii="Times New Roman" w:eastAsia="Times New Roman" w:hAnsi="Times New Roman" w:cs="Times New Roman"/>
          <w:lang w:val="en-GB" w:eastAsia="en-GB"/>
        </w:rPr>
        <w:t xml:space="preserve">transportul </w:t>
      </w:r>
      <w:r w:rsidR="00410DE0" w:rsidRPr="00534917">
        <w:rPr>
          <w:rFonts w:ascii="Times New Roman" w:eastAsia="Times New Roman" w:hAnsi="Times New Roman" w:cs="Times New Roman"/>
          <w:lang w:val="en-GB" w:eastAsia="en-GB"/>
        </w:rPr>
        <w:t>auto al materialelor</w:t>
      </w:r>
      <w:r w:rsidRPr="00A67615">
        <w:rPr>
          <w:rFonts w:ascii="Times New Roman" w:eastAsia="Times New Roman" w:hAnsi="Times New Roman" w:cs="Times New Roman"/>
          <w:lang w:val="en-GB" w:eastAsia="en-GB"/>
        </w:rPr>
        <w:t xml:space="preserve"> se va realiza controlat, în vederea prevenirii desc</w:t>
      </w:r>
      <w:r w:rsidR="00410DE0" w:rsidRPr="00534917">
        <w:rPr>
          <w:rFonts w:ascii="Times New Roman" w:eastAsia="Times New Roman" w:hAnsi="Times New Roman" w:cs="Times New Roman"/>
          <w:lang w:val="en-GB" w:eastAsia="en-GB"/>
        </w:rPr>
        <w:t>ă</w:t>
      </w:r>
      <w:r w:rsidRPr="00A67615">
        <w:rPr>
          <w:rFonts w:ascii="Times New Roman" w:eastAsia="Times New Roman" w:hAnsi="Times New Roman" w:cs="Times New Roman"/>
          <w:lang w:val="en-GB" w:eastAsia="en-GB"/>
        </w:rPr>
        <w:t>rc</w:t>
      </w:r>
      <w:r w:rsidR="00410DE0" w:rsidRPr="00534917">
        <w:rPr>
          <w:rFonts w:ascii="Times New Roman" w:eastAsia="Times New Roman" w:hAnsi="Times New Roman" w:cs="Times New Roman"/>
          <w:lang w:val="en-GB" w:eastAsia="en-GB"/>
        </w:rPr>
        <w:t>ă</w:t>
      </w:r>
      <w:r w:rsidRPr="00A67615">
        <w:rPr>
          <w:rFonts w:ascii="Times New Roman" w:eastAsia="Times New Roman" w:hAnsi="Times New Roman" w:cs="Times New Roman"/>
          <w:lang w:val="en-GB" w:eastAsia="en-GB"/>
        </w:rPr>
        <w:t xml:space="preserve">rilor accidentale </w:t>
      </w:r>
      <w:r w:rsidR="00410DE0" w:rsidRPr="00534917">
        <w:rPr>
          <w:rFonts w:ascii="Times New Roman" w:eastAsia="Times New Roman" w:hAnsi="Times New Roman" w:cs="Times New Roman"/>
          <w:lang w:val="en-GB" w:eastAsia="en-GB"/>
        </w:rPr>
        <w:t>pe parcursul lor până la locul de descărcare</w:t>
      </w:r>
      <w:r w:rsidRPr="00A67615">
        <w:rPr>
          <w:rFonts w:ascii="Times New Roman" w:eastAsia="Times New Roman" w:hAnsi="Times New Roman" w:cs="Times New Roman"/>
          <w:lang w:val="en-GB" w:eastAsia="en-GB"/>
        </w:rPr>
        <w:t>;</w:t>
      </w:r>
    </w:p>
    <w:p w:rsidR="00A67615" w:rsidRPr="00A67615" w:rsidRDefault="00A67615" w:rsidP="00534917">
      <w:pPr>
        <w:widowControl w:val="0"/>
        <w:numPr>
          <w:ilvl w:val="0"/>
          <w:numId w:val="10"/>
        </w:numPr>
        <w:shd w:val="clear" w:color="auto" w:fill="FFFFFF"/>
        <w:tabs>
          <w:tab w:val="left" w:pos="624"/>
        </w:tabs>
        <w:autoSpaceDE w:val="0"/>
        <w:autoSpaceDN w:val="0"/>
        <w:adjustRightInd w:val="0"/>
        <w:spacing w:after="0"/>
        <w:ind w:left="259" w:right="14"/>
        <w:jc w:val="both"/>
        <w:rPr>
          <w:rFonts w:ascii="Times New Roman" w:eastAsia="Times New Roman" w:hAnsi="Times New Roman" w:cs="Times New Roman"/>
          <w:lang w:val="en-GB" w:eastAsia="en-GB"/>
        </w:rPr>
      </w:pPr>
      <w:r w:rsidRPr="00A67615">
        <w:rPr>
          <w:rFonts w:ascii="Times New Roman" w:eastAsia="Times New Roman" w:hAnsi="Times New Roman" w:cs="Times New Roman"/>
          <w:lang w:val="en-GB" w:eastAsia="en-GB"/>
        </w:rPr>
        <w:t>procesele tehnologice care produc praf vor fi reduse în perioada cu v</w:t>
      </w:r>
      <w:r w:rsidR="00410DE0" w:rsidRPr="00534917">
        <w:rPr>
          <w:rFonts w:ascii="Times New Roman" w:eastAsia="Times New Roman" w:hAnsi="Times New Roman" w:cs="Times New Roman"/>
          <w:lang w:val="en-GB" w:eastAsia="en-GB"/>
        </w:rPr>
        <w:t>â</w:t>
      </w:r>
      <w:r w:rsidRPr="00A67615">
        <w:rPr>
          <w:rFonts w:ascii="Times New Roman" w:eastAsia="Times New Roman" w:hAnsi="Times New Roman" w:cs="Times New Roman"/>
          <w:lang w:val="en-GB" w:eastAsia="en-GB"/>
        </w:rPr>
        <w:t>nt puternic sau se va urmari o umectare mai intensa a suprafeţelor.</w:t>
      </w:r>
    </w:p>
    <w:p w:rsidR="00A67615" w:rsidRDefault="00A67615" w:rsidP="00534917">
      <w:pPr>
        <w:widowControl w:val="0"/>
        <w:numPr>
          <w:ilvl w:val="0"/>
          <w:numId w:val="10"/>
        </w:numPr>
        <w:shd w:val="clear" w:color="auto" w:fill="FFFFFF"/>
        <w:tabs>
          <w:tab w:val="left" w:pos="624"/>
        </w:tabs>
        <w:autoSpaceDE w:val="0"/>
        <w:autoSpaceDN w:val="0"/>
        <w:adjustRightInd w:val="0"/>
        <w:spacing w:after="0"/>
        <w:ind w:left="259" w:right="14"/>
        <w:jc w:val="both"/>
        <w:rPr>
          <w:rFonts w:ascii="Times New Roman" w:eastAsia="Times New Roman" w:hAnsi="Times New Roman" w:cs="Times New Roman"/>
          <w:lang w:val="en-GB" w:eastAsia="en-GB"/>
        </w:rPr>
      </w:pPr>
      <w:r w:rsidRPr="00A67615">
        <w:rPr>
          <w:rFonts w:ascii="Times New Roman" w:eastAsia="Times New Roman" w:hAnsi="Times New Roman" w:cs="Times New Roman"/>
          <w:lang w:val="en-GB" w:eastAsia="en-GB"/>
        </w:rPr>
        <w:t>la sf</w:t>
      </w:r>
      <w:r w:rsidR="00410DE0" w:rsidRPr="00534917">
        <w:rPr>
          <w:rFonts w:ascii="Times New Roman" w:eastAsia="Times New Roman" w:hAnsi="Times New Roman" w:cs="Times New Roman"/>
          <w:lang w:val="en-GB" w:eastAsia="en-GB"/>
        </w:rPr>
        <w:t>â</w:t>
      </w:r>
      <w:r w:rsidRPr="00A67615">
        <w:rPr>
          <w:rFonts w:ascii="Times New Roman" w:eastAsia="Times New Roman" w:hAnsi="Times New Roman" w:cs="Times New Roman"/>
          <w:lang w:val="en-GB" w:eastAsia="en-GB"/>
        </w:rPr>
        <w:t>rşitul s</w:t>
      </w:r>
      <w:r w:rsidR="00410DE0" w:rsidRPr="00534917">
        <w:rPr>
          <w:rFonts w:ascii="Times New Roman" w:eastAsia="Times New Roman" w:hAnsi="Times New Roman" w:cs="Times New Roman"/>
          <w:lang w:val="en-GB" w:eastAsia="en-GB"/>
        </w:rPr>
        <w:t>ă</w:t>
      </w:r>
      <w:r w:rsidRPr="00A67615">
        <w:rPr>
          <w:rFonts w:ascii="Times New Roman" w:eastAsia="Times New Roman" w:hAnsi="Times New Roman" w:cs="Times New Roman"/>
          <w:lang w:val="en-GB" w:eastAsia="en-GB"/>
        </w:rPr>
        <w:t>pt</w:t>
      </w:r>
      <w:r w:rsidR="00410DE0" w:rsidRPr="00534917">
        <w:rPr>
          <w:rFonts w:ascii="Times New Roman" w:eastAsia="Times New Roman" w:hAnsi="Times New Roman" w:cs="Times New Roman"/>
          <w:lang w:val="en-GB" w:eastAsia="en-GB"/>
        </w:rPr>
        <w:t>ă</w:t>
      </w:r>
      <w:r w:rsidRPr="00A67615">
        <w:rPr>
          <w:rFonts w:ascii="Times New Roman" w:eastAsia="Times New Roman" w:hAnsi="Times New Roman" w:cs="Times New Roman"/>
          <w:lang w:val="en-GB" w:eastAsia="en-GB"/>
        </w:rPr>
        <w:t>m</w:t>
      </w:r>
      <w:r w:rsidR="00410DE0" w:rsidRPr="00534917">
        <w:rPr>
          <w:rFonts w:ascii="Times New Roman" w:eastAsia="Times New Roman" w:hAnsi="Times New Roman" w:cs="Times New Roman"/>
          <w:lang w:val="en-GB" w:eastAsia="en-GB"/>
        </w:rPr>
        <w:t>â</w:t>
      </w:r>
      <w:r w:rsidRPr="00A67615">
        <w:rPr>
          <w:rFonts w:ascii="Times New Roman" w:eastAsia="Times New Roman" w:hAnsi="Times New Roman" w:cs="Times New Roman"/>
          <w:lang w:val="en-GB" w:eastAsia="en-GB"/>
        </w:rPr>
        <w:t>nii se va efectua cur</w:t>
      </w:r>
      <w:r w:rsidR="00410DE0" w:rsidRPr="00534917">
        <w:rPr>
          <w:rFonts w:ascii="Times New Roman" w:eastAsia="Times New Roman" w:hAnsi="Times New Roman" w:cs="Times New Roman"/>
          <w:lang w:val="en-GB" w:eastAsia="en-GB"/>
        </w:rPr>
        <w:t>ă</w:t>
      </w:r>
      <w:r w:rsidRPr="00A67615">
        <w:rPr>
          <w:rFonts w:ascii="Times New Roman" w:eastAsia="Times New Roman" w:hAnsi="Times New Roman" w:cs="Times New Roman"/>
          <w:lang w:val="en-GB" w:eastAsia="en-GB"/>
        </w:rPr>
        <w:t>ţarea fronturilor de lucru, elimin</w:t>
      </w:r>
      <w:r w:rsidR="00410DE0" w:rsidRPr="00534917">
        <w:rPr>
          <w:rFonts w:ascii="Times New Roman" w:eastAsia="Times New Roman" w:hAnsi="Times New Roman" w:cs="Times New Roman"/>
          <w:lang w:val="en-GB" w:eastAsia="en-GB"/>
        </w:rPr>
        <w:t>â</w:t>
      </w:r>
      <w:r w:rsidRPr="00A67615">
        <w:rPr>
          <w:rFonts w:ascii="Times New Roman" w:eastAsia="Times New Roman" w:hAnsi="Times New Roman" w:cs="Times New Roman"/>
          <w:lang w:val="en-GB" w:eastAsia="en-GB"/>
        </w:rPr>
        <w:t>ndu-se toate deşeuril</w:t>
      </w:r>
      <w:r w:rsidR="00410DE0" w:rsidRPr="00534917">
        <w:rPr>
          <w:rFonts w:ascii="Times New Roman" w:eastAsia="Times New Roman" w:hAnsi="Times New Roman" w:cs="Times New Roman"/>
          <w:lang w:val="en-GB" w:eastAsia="en-GB"/>
        </w:rPr>
        <w:t>e</w:t>
      </w:r>
      <w:r w:rsidRPr="00A67615">
        <w:rPr>
          <w:rFonts w:ascii="Times New Roman" w:eastAsia="Times New Roman" w:hAnsi="Times New Roman" w:cs="Times New Roman"/>
          <w:lang w:val="en-GB" w:eastAsia="en-GB"/>
        </w:rPr>
        <w:t>.</w:t>
      </w:r>
    </w:p>
    <w:p w:rsidR="00C05C8E" w:rsidRPr="00A67615" w:rsidRDefault="00C05C8E" w:rsidP="00C05C8E">
      <w:pPr>
        <w:widowControl w:val="0"/>
        <w:shd w:val="clear" w:color="auto" w:fill="FFFFFF"/>
        <w:tabs>
          <w:tab w:val="left" w:pos="624"/>
        </w:tabs>
        <w:autoSpaceDE w:val="0"/>
        <w:autoSpaceDN w:val="0"/>
        <w:adjustRightInd w:val="0"/>
        <w:spacing w:after="0"/>
        <w:ind w:left="259" w:right="14"/>
        <w:jc w:val="both"/>
        <w:rPr>
          <w:rFonts w:ascii="Times New Roman" w:eastAsia="Times New Roman" w:hAnsi="Times New Roman" w:cs="Times New Roman"/>
          <w:lang w:val="en-GB" w:eastAsia="en-GB"/>
        </w:rPr>
      </w:pPr>
    </w:p>
    <w:p w:rsidR="00A67615" w:rsidRPr="00C05C8E" w:rsidRDefault="00A67615" w:rsidP="00534917">
      <w:pPr>
        <w:pStyle w:val="ListParagraph"/>
        <w:shd w:val="clear" w:color="auto" w:fill="FFFFFF"/>
        <w:spacing w:after="0"/>
        <w:ind w:left="172" w:firstLine="395"/>
        <w:jc w:val="both"/>
        <w:rPr>
          <w:rFonts w:ascii="Times New Roman" w:eastAsia="Times New Roman" w:hAnsi="Times New Roman" w:cs="Times New Roman"/>
          <w:sz w:val="24"/>
          <w:szCs w:val="24"/>
        </w:rPr>
      </w:pPr>
      <w:r w:rsidRPr="00C05C8E">
        <w:rPr>
          <w:rFonts w:ascii="Times New Roman" w:eastAsia="Times New Roman" w:hAnsi="Times New Roman" w:cs="Times New Roman"/>
          <w:sz w:val="24"/>
          <w:szCs w:val="24"/>
        </w:rPr>
        <w:t>Lucrari de refacere a amplasamentului, în caz de producere a accidentelor menţionate:</w:t>
      </w:r>
    </w:p>
    <w:p w:rsidR="00A67615" w:rsidRPr="00534917" w:rsidRDefault="00A67615" w:rsidP="00A67615">
      <w:pPr>
        <w:pStyle w:val="ListParagraph"/>
        <w:shd w:val="clear" w:color="auto" w:fill="FFFFFF"/>
        <w:spacing w:after="0"/>
        <w:ind w:left="172" w:firstLine="395"/>
        <w:jc w:val="both"/>
        <w:rPr>
          <w:rFonts w:ascii="Times New Roman" w:eastAsia="Times New Roman" w:hAnsi="Times New Roman" w:cs="Times New Roman"/>
          <w:sz w:val="24"/>
          <w:szCs w:val="24"/>
        </w:rPr>
      </w:pPr>
      <w:r w:rsidRPr="00534917">
        <w:rPr>
          <w:rFonts w:ascii="Times New Roman" w:eastAsia="Times New Roman" w:hAnsi="Times New Roman" w:cs="Times New Roman"/>
          <w:sz w:val="24"/>
          <w:szCs w:val="24"/>
        </w:rPr>
        <w:t xml:space="preserve">Punerea în funcțiune a obiectivului se va face sub </w:t>
      </w:r>
      <w:r w:rsidR="00534917">
        <w:rPr>
          <w:rFonts w:ascii="Times New Roman" w:eastAsia="Times New Roman" w:hAnsi="Times New Roman" w:cs="Times New Roman"/>
          <w:sz w:val="24"/>
          <w:szCs w:val="24"/>
        </w:rPr>
        <w:t>supravegherea și coordonarea operatorului sistemului de distribuție</w:t>
      </w:r>
      <w:r w:rsidR="009D01A9">
        <w:rPr>
          <w:rFonts w:ascii="Times New Roman" w:eastAsia="Times New Roman" w:hAnsi="Times New Roman" w:cs="Times New Roman"/>
          <w:sz w:val="24"/>
          <w:szCs w:val="24"/>
        </w:rPr>
        <w:t xml:space="preserve"> care, după recepția la terminarea lucrărilor</w:t>
      </w:r>
      <w:r w:rsidR="00534917">
        <w:rPr>
          <w:rFonts w:ascii="Times New Roman" w:eastAsia="Times New Roman" w:hAnsi="Times New Roman" w:cs="Times New Roman"/>
          <w:sz w:val="24"/>
          <w:szCs w:val="24"/>
        </w:rPr>
        <w:t xml:space="preserve"> </w:t>
      </w:r>
      <w:r w:rsidR="009D01A9">
        <w:rPr>
          <w:rFonts w:ascii="Times New Roman" w:eastAsia="Times New Roman" w:hAnsi="Times New Roman" w:cs="Times New Roman"/>
          <w:sz w:val="24"/>
          <w:szCs w:val="24"/>
        </w:rPr>
        <w:t>va prelua în exploatare rețeaua de distribuție.</w:t>
      </w:r>
    </w:p>
    <w:p w:rsidR="00A67615" w:rsidRPr="00A67615" w:rsidRDefault="00A67615" w:rsidP="00A67615">
      <w:pPr>
        <w:pStyle w:val="ListParagraph"/>
        <w:shd w:val="clear" w:color="auto" w:fill="FFFFFF"/>
        <w:spacing w:after="0"/>
        <w:ind w:left="172" w:firstLine="395"/>
        <w:jc w:val="both"/>
        <w:rPr>
          <w:rFonts w:ascii="Times New Roman" w:eastAsia="Times New Roman" w:hAnsi="Times New Roman" w:cs="Times New Roman"/>
          <w:sz w:val="24"/>
          <w:szCs w:val="24"/>
        </w:rPr>
      </w:pPr>
      <w:r w:rsidRPr="00A67615">
        <w:rPr>
          <w:rFonts w:ascii="Times New Roman" w:eastAsia="Times New Roman" w:hAnsi="Times New Roman" w:cs="Times New Roman"/>
          <w:sz w:val="24"/>
          <w:szCs w:val="24"/>
        </w:rPr>
        <w:t>-</w:t>
      </w:r>
      <w:r w:rsidRPr="00A67615">
        <w:rPr>
          <w:rFonts w:ascii="Times New Roman" w:eastAsia="Times New Roman" w:hAnsi="Times New Roman" w:cs="Times New Roman"/>
          <w:sz w:val="24"/>
          <w:szCs w:val="24"/>
        </w:rPr>
        <w:tab/>
        <w:t>reglementarea ciculaţiei, a marcajelor şi indicatoarelor rutiere;</w:t>
      </w:r>
    </w:p>
    <w:p w:rsidR="00A67615" w:rsidRPr="00136B97" w:rsidRDefault="00A67615" w:rsidP="00136B97">
      <w:pPr>
        <w:pStyle w:val="ListParagraph"/>
        <w:shd w:val="clear" w:color="auto" w:fill="FFFFFF"/>
        <w:spacing w:after="0"/>
        <w:ind w:left="172" w:firstLine="395"/>
        <w:jc w:val="both"/>
        <w:rPr>
          <w:rFonts w:ascii="Times New Roman" w:eastAsia="Times New Roman" w:hAnsi="Times New Roman" w:cs="Times New Roman"/>
          <w:sz w:val="24"/>
          <w:szCs w:val="24"/>
        </w:rPr>
      </w:pPr>
      <w:r w:rsidRPr="00A67615">
        <w:rPr>
          <w:rFonts w:ascii="Times New Roman" w:eastAsia="Times New Roman" w:hAnsi="Times New Roman" w:cs="Times New Roman"/>
          <w:sz w:val="24"/>
          <w:szCs w:val="24"/>
        </w:rPr>
        <w:t>-</w:t>
      </w:r>
      <w:r w:rsidRPr="00A67615">
        <w:rPr>
          <w:rFonts w:ascii="Times New Roman" w:eastAsia="Times New Roman" w:hAnsi="Times New Roman" w:cs="Times New Roman"/>
          <w:sz w:val="24"/>
          <w:szCs w:val="24"/>
        </w:rPr>
        <w:tab/>
        <w:t xml:space="preserve">refacerea </w:t>
      </w:r>
      <w:r w:rsidR="00136B97">
        <w:rPr>
          <w:rFonts w:ascii="Times New Roman" w:eastAsia="Times New Roman" w:hAnsi="Times New Roman" w:cs="Times New Roman"/>
          <w:sz w:val="24"/>
          <w:szCs w:val="24"/>
        </w:rPr>
        <w:t>amplasamentului</w:t>
      </w:r>
      <w:r>
        <w:rPr>
          <w:rFonts w:ascii="Times New Roman" w:eastAsia="Times New Roman" w:hAnsi="Times New Roman" w:cs="Times New Roman"/>
          <w:sz w:val="24"/>
          <w:szCs w:val="24"/>
        </w:rPr>
        <w:t xml:space="preserve">, </w:t>
      </w:r>
      <w:r w:rsidR="00136B97">
        <w:rPr>
          <w:rFonts w:ascii="Times New Roman" w:eastAsia="Times New Roman" w:hAnsi="Times New Roman" w:cs="Times New Roman"/>
          <w:sz w:val="24"/>
          <w:szCs w:val="24"/>
        </w:rPr>
        <w:t xml:space="preserve">sistem rutier sau spații verzi, </w:t>
      </w:r>
      <w:r>
        <w:rPr>
          <w:rFonts w:ascii="Times New Roman" w:eastAsia="Times New Roman" w:hAnsi="Times New Roman" w:cs="Times New Roman"/>
          <w:sz w:val="24"/>
          <w:szCs w:val="24"/>
        </w:rPr>
        <w:t>dup</w:t>
      </w:r>
      <w:r w:rsidR="00136B97">
        <w:rPr>
          <w:rFonts w:ascii="Times New Roman" w:eastAsia="Times New Roman" w:hAnsi="Times New Roman" w:cs="Times New Roman"/>
          <w:sz w:val="24"/>
          <w:szCs w:val="24"/>
        </w:rPr>
        <w:t>ă</w:t>
      </w:r>
      <w:r>
        <w:rPr>
          <w:rFonts w:ascii="Times New Roman" w:eastAsia="Times New Roman" w:hAnsi="Times New Roman" w:cs="Times New Roman"/>
          <w:sz w:val="24"/>
          <w:szCs w:val="24"/>
        </w:rPr>
        <w:t xml:space="preserve"> caz</w:t>
      </w:r>
      <w:r w:rsidRPr="00A67615">
        <w:rPr>
          <w:rFonts w:ascii="Times New Roman" w:eastAsia="Times New Roman" w:hAnsi="Times New Roman" w:cs="Times New Roman"/>
          <w:sz w:val="24"/>
          <w:szCs w:val="24"/>
        </w:rPr>
        <w:t>;</w:t>
      </w:r>
    </w:p>
    <w:p w:rsidR="00A67615" w:rsidRPr="00136B97" w:rsidRDefault="00A67615" w:rsidP="00136B97">
      <w:pPr>
        <w:pStyle w:val="ListParagraph"/>
        <w:shd w:val="clear" w:color="auto" w:fill="FFFFFF"/>
        <w:spacing w:after="0"/>
        <w:ind w:left="172" w:firstLine="395"/>
        <w:jc w:val="both"/>
        <w:rPr>
          <w:rFonts w:ascii="Times New Roman" w:eastAsia="Times New Roman" w:hAnsi="Times New Roman" w:cs="Times New Roman"/>
          <w:sz w:val="24"/>
          <w:szCs w:val="24"/>
        </w:rPr>
      </w:pPr>
      <w:r w:rsidRPr="00A67615">
        <w:rPr>
          <w:rFonts w:ascii="Times New Roman" w:eastAsia="Times New Roman" w:hAnsi="Times New Roman" w:cs="Times New Roman"/>
          <w:sz w:val="24"/>
          <w:szCs w:val="24"/>
        </w:rPr>
        <w:t>-</w:t>
      </w:r>
      <w:r w:rsidRPr="00A67615">
        <w:rPr>
          <w:rFonts w:ascii="Times New Roman" w:eastAsia="Times New Roman" w:hAnsi="Times New Roman" w:cs="Times New Roman"/>
          <w:sz w:val="24"/>
          <w:szCs w:val="24"/>
        </w:rPr>
        <w:tab/>
      </w:r>
      <w:r>
        <w:rPr>
          <w:rFonts w:ascii="Times New Roman" w:eastAsia="Times New Roman" w:hAnsi="Times New Roman" w:cs="Times New Roman"/>
          <w:sz w:val="24"/>
          <w:szCs w:val="24"/>
        </w:rPr>
        <w:t>în</w:t>
      </w:r>
      <w:r w:rsidRPr="00A67615">
        <w:rPr>
          <w:rFonts w:ascii="Times New Roman" w:eastAsia="Times New Roman" w:hAnsi="Times New Roman" w:cs="Times New Roman"/>
          <w:sz w:val="24"/>
          <w:szCs w:val="24"/>
        </w:rPr>
        <w:t xml:space="preserve"> cazul unor scurgeri de </w:t>
      </w:r>
      <w:r w:rsidR="00136B97">
        <w:rPr>
          <w:rFonts w:ascii="Times New Roman" w:eastAsia="Times New Roman" w:hAnsi="Times New Roman" w:cs="Times New Roman"/>
          <w:sz w:val="24"/>
          <w:szCs w:val="24"/>
        </w:rPr>
        <w:t>gaz</w:t>
      </w:r>
      <w:r w:rsidRPr="00A67615">
        <w:rPr>
          <w:rFonts w:ascii="Times New Roman" w:eastAsia="Times New Roman" w:hAnsi="Times New Roman" w:cs="Times New Roman"/>
          <w:sz w:val="24"/>
          <w:szCs w:val="24"/>
        </w:rPr>
        <w:t>, explozii, etc</w:t>
      </w:r>
      <w:r w:rsidR="00136B97">
        <w:rPr>
          <w:rFonts w:ascii="Times New Roman" w:eastAsia="Times New Roman" w:hAnsi="Times New Roman" w:cs="Times New Roman"/>
          <w:sz w:val="24"/>
          <w:szCs w:val="24"/>
        </w:rPr>
        <w:t>,</w:t>
      </w:r>
      <w:r w:rsidRPr="00A67615">
        <w:rPr>
          <w:rFonts w:ascii="Times New Roman" w:eastAsia="Times New Roman" w:hAnsi="Times New Roman" w:cs="Times New Roman"/>
          <w:sz w:val="24"/>
          <w:szCs w:val="24"/>
        </w:rPr>
        <w:t xml:space="preserve"> se va </w:t>
      </w:r>
      <w:r w:rsidR="00136B97">
        <w:rPr>
          <w:rFonts w:ascii="Times New Roman" w:eastAsia="Times New Roman" w:hAnsi="Times New Roman" w:cs="Times New Roman"/>
          <w:sz w:val="24"/>
          <w:szCs w:val="24"/>
        </w:rPr>
        <w:t xml:space="preserve">întrerupe alimentarea cu gaz, se va </w:t>
      </w:r>
      <w:r w:rsidRPr="00A67615">
        <w:rPr>
          <w:rFonts w:ascii="Times New Roman" w:eastAsia="Times New Roman" w:hAnsi="Times New Roman" w:cs="Times New Roman"/>
          <w:sz w:val="24"/>
          <w:szCs w:val="24"/>
        </w:rPr>
        <w:t>limita zona afectat</w:t>
      </w:r>
      <w:r w:rsidR="00136B97">
        <w:rPr>
          <w:rFonts w:ascii="Times New Roman" w:eastAsia="Times New Roman" w:hAnsi="Times New Roman" w:cs="Times New Roman"/>
          <w:sz w:val="24"/>
          <w:szCs w:val="24"/>
        </w:rPr>
        <w:t>ă</w:t>
      </w:r>
      <w:r w:rsidRPr="00A67615">
        <w:rPr>
          <w:rFonts w:ascii="Times New Roman" w:eastAsia="Times New Roman" w:hAnsi="Times New Roman" w:cs="Times New Roman"/>
          <w:sz w:val="24"/>
          <w:szCs w:val="24"/>
        </w:rPr>
        <w:t xml:space="preserve"> </w:t>
      </w:r>
      <w:r w:rsidR="00136B97">
        <w:rPr>
          <w:rFonts w:ascii="Times New Roman" w:eastAsia="Times New Roman" w:hAnsi="Times New Roman" w:cs="Times New Roman"/>
          <w:sz w:val="24"/>
          <w:szCs w:val="24"/>
        </w:rPr>
        <w:t>ș</w:t>
      </w:r>
      <w:r w:rsidRPr="00A67615">
        <w:rPr>
          <w:rFonts w:ascii="Times New Roman" w:eastAsia="Times New Roman" w:hAnsi="Times New Roman" w:cs="Times New Roman"/>
          <w:sz w:val="24"/>
          <w:szCs w:val="24"/>
        </w:rPr>
        <w:t xml:space="preserve">i </w:t>
      </w:r>
      <w:r w:rsidR="00136B97">
        <w:rPr>
          <w:rFonts w:ascii="Times New Roman" w:eastAsia="Times New Roman" w:hAnsi="Times New Roman" w:cs="Times New Roman"/>
          <w:sz w:val="24"/>
          <w:szCs w:val="24"/>
        </w:rPr>
        <w:t xml:space="preserve">după intrevenția de eliminare a defecțiunii constatate </w:t>
      </w:r>
      <w:r w:rsidR="009D01A9">
        <w:rPr>
          <w:rFonts w:ascii="Times New Roman" w:eastAsia="Times New Roman" w:hAnsi="Times New Roman" w:cs="Times New Roman"/>
          <w:sz w:val="24"/>
          <w:szCs w:val="24"/>
        </w:rPr>
        <w:t xml:space="preserve">conform procedurilor interne ale operatorului, </w:t>
      </w:r>
      <w:r w:rsidRPr="00A67615">
        <w:rPr>
          <w:rFonts w:ascii="Times New Roman" w:eastAsia="Times New Roman" w:hAnsi="Times New Roman" w:cs="Times New Roman"/>
          <w:sz w:val="24"/>
          <w:szCs w:val="24"/>
        </w:rPr>
        <w:t>se vor</w:t>
      </w:r>
      <w:r w:rsidR="00136B97">
        <w:rPr>
          <w:rFonts w:ascii="Times New Roman" w:eastAsia="Times New Roman" w:hAnsi="Times New Roman" w:cs="Times New Roman"/>
          <w:sz w:val="24"/>
          <w:szCs w:val="24"/>
        </w:rPr>
        <w:t xml:space="preserve"> </w:t>
      </w:r>
      <w:r w:rsidRPr="00A67615">
        <w:rPr>
          <w:rFonts w:ascii="Times New Roman" w:eastAsia="Times New Roman" w:hAnsi="Times New Roman" w:cs="Times New Roman"/>
          <w:sz w:val="24"/>
          <w:szCs w:val="24"/>
        </w:rPr>
        <w:t>lua m</w:t>
      </w:r>
      <w:r w:rsidR="00136B97">
        <w:rPr>
          <w:rFonts w:ascii="Times New Roman" w:eastAsia="Times New Roman" w:hAnsi="Times New Roman" w:cs="Times New Roman"/>
          <w:sz w:val="24"/>
          <w:szCs w:val="24"/>
        </w:rPr>
        <w:t>ă</w:t>
      </w:r>
      <w:r w:rsidRPr="00A67615">
        <w:rPr>
          <w:rFonts w:ascii="Times New Roman" w:eastAsia="Times New Roman" w:hAnsi="Times New Roman" w:cs="Times New Roman"/>
          <w:sz w:val="24"/>
          <w:szCs w:val="24"/>
        </w:rPr>
        <w:t>suri de refacere ecologic</w:t>
      </w:r>
      <w:r w:rsidR="00136B97">
        <w:rPr>
          <w:rFonts w:ascii="Times New Roman" w:eastAsia="Times New Roman" w:hAnsi="Times New Roman" w:cs="Times New Roman"/>
          <w:sz w:val="24"/>
          <w:szCs w:val="24"/>
        </w:rPr>
        <w:t>ă</w:t>
      </w:r>
      <w:r w:rsidRPr="00A67615">
        <w:rPr>
          <w:rFonts w:ascii="Times New Roman" w:eastAsia="Times New Roman" w:hAnsi="Times New Roman" w:cs="Times New Roman"/>
          <w:sz w:val="24"/>
          <w:szCs w:val="24"/>
        </w:rPr>
        <w:t>, atunci c</w:t>
      </w:r>
      <w:r w:rsidR="00136B97">
        <w:rPr>
          <w:rFonts w:ascii="Times New Roman" w:eastAsia="Times New Roman" w:hAnsi="Times New Roman" w:cs="Times New Roman"/>
          <w:sz w:val="24"/>
          <w:szCs w:val="24"/>
        </w:rPr>
        <w:t>â</w:t>
      </w:r>
      <w:r w:rsidRPr="00A67615">
        <w:rPr>
          <w:rFonts w:ascii="Times New Roman" w:eastAsia="Times New Roman" w:hAnsi="Times New Roman" w:cs="Times New Roman"/>
          <w:sz w:val="24"/>
          <w:szCs w:val="24"/>
        </w:rPr>
        <w:t xml:space="preserve">nd se </w:t>
      </w:r>
      <w:r w:rsidR="00136B97">
        <w:rPr>
          <w:rFonts w:ascii="Times New Roman" w:eastAsia="Times New Roman" w:hAnsi="Times New Roman" w:cs="Times New Roman"/>
          <w:sz w:val="24"/>
          <w:szCs w:val="24"/>
        </w:rPr>
        <w:t>î</w:t>
      </w:r>
      <w:r w:rsidRPr="00A67615">
        <w:rPr>
          <w:rFonts w:ascii="Times New Roman" w:eastAsia="Times New Roman" w:hAnsi="Times New Roman" w:cs="Times New Roman"/>
          <w:sz w:val="24"/>
          <w:szCs w:val="24"/>
        </w:rPr>
        <w:t>nregistreaz</w:t>
      </w:r>
      <w:r w:rsidR="00136B97">
        <w:rPr>
          <w:rFonts w:ascii="Times New Roman" w:eastAsia="Times New Roman" w:hAnsi="Times New Roman" w:cs="Times New Roman"/>
          <w:sz w:val="24"/>
          <w:szCs w:val="24"/>
        </w:rPr>
        <w:t>ă</w:t>
      </w:r>
      <w:r w:rsidRPr="00A67615">
        <w:rPr>
          <w:rFonts w:ascii="Times New Roman" w:eastAsia="Times New Roman" w:hAnsi="Times New Roman" w:cs="Times New Roman"/>
          <w:sz w:val="24"/>
          <w:szCs w:val="24"/>
        </w:rPr>
        <w:t xml:space="preserve"> prejudicii ecologice</w:t>
      </w:r>
      <w:r w:rsidR="00136B97">
        <w:rPr>
          <w:rFonts w:ascii="Times New Roman" w:eastAsia="Times New Roman" w:hAnsi="Times New Roman" w:cs="Times New Roman"/>
          <w:sz w:val="24"/>
          <w:szCs w:val="24"/>
        </w:rPr>
        <w:t xml:space="preserve"> </w:t>
      </w:r>
      <w:r w:rsidRPr="00A67615">
        <w:rPr>
          <w:rFonts w:ascii="Times New Roman" w:eastAsia="Times New Roman" w:hAnsi="Times New Roman" w:cs="Times New Roman"/>
          <w:sz w:val="24"/>
          <w:szCs w:val="24"/>
        </w:rPr>
        <w:t>majore;</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XII.</w:t>
      </w:r>
      <w:r w:rsidRPr="00E0646D">
        <w:rPr>
          <w:rFonts w:ascii="Times New Roman" w:eastAsia="Times New Roman" w:hAnsi="Times New Roman" w:cs="Times New Roman"/>
          <w:sz w:val="24"/>
          <w:szCs w:val="24"/>
        </w:rPr>
        <w:t> Anexe - piese desenate:</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1.</w:t>
      </w:r>
      <w:r w:rsidRPr="00E0646D">
        <w:rPr>
          <w:rFonts w:ascii="Times New Roman" w:eastAsia="Times New Roman" w:hAnsi="Times New Roman" w:cs="Times New Roman"/>
          <w:sz w:val="24"/>
          <w:szCs w:val="24"/>
        </w:rPr>
        <w:t> planul de încadrare în zonă a obiectivului;</w:t>
      </w:r>
    </w:p>
    <w:p w:rsidR="00EF764C" w:rsidRPr="00E0646D" w:rsidRDefault="00462946" w:rsidP="00136B97">
      <w:pPr>
        <w:shd w:val="clear" w:color="auto" w:fill="FFFFFF"/>
        <w:spacing w:after="0"/>
        <w:ind w:firstLine="567"/>
        <w:jc w:val="both"/>
        <w:rPr>
          <w:rFonts w:ascii="Times New Roman" w:eastAsia="Times New Roman" w:hAnsi="Times New Roman" w:cs="Times New Roman"/>
          <w:b/>
          <w:bCs/>
          <w:sz w:val="24"/>
          <w:szCs w:val="24"/>
        </w:rPr>
      </w:pPr>
      <w:r w:rsidRPr="00E0646D">
        <w:rPr>
          <w:rFonts w:ascii="Times New Roman" w:eastAsia="Times New Roman" w:hAnsi="Times New Roman" w:cs="Times New Roman"/>
          <w:b/>
          <w:bCs/>
          <w:sz w:val="24"/>
          <w:szCs w:val="24"/>
        </w:rPr>
        <w:t>2.</w:t>
      </w:r>
      <w:r w:rsidRPr="00E0646D">
        <w:rPr>
          <w:rFonts w:ascii="Times New Roman" w:eastAsia="Times New Roman" w:hAnsi="Times New Roman" w:cs="Times New Roman"/>
          <w:sz w:val="24"/>
          <w:szCs w:val="24"/>
        </w:rPr>
        <w:t> </w:t>
      </w:r>
      <w:r w:rsidR="00897E9D" w:rsidRPr="00E0646D">
        <w:rPr>
          <w:rFonts w:ascii="Times New Roman" w:eastAsia="Times New Roman" w:hAnsi="Times New Roman" w:cs="Times New Roman"/>
          <w:sz w:val="24"/>
          <w:szCs w:val="24"/>
        </w:rPr>
        <w:t>planuri de situație</w:t>
      </w:r>
      <w:r w:rsidR="00897E9D" w:rsidRPr="00E0646D">
        <w:rPr>
          <w:rFonts w:ascii="Times New Roman" w:eastAsia="Times New Roman" w:hAnsi="Times New Roman" w:cs="Times New Roman"/>
          <w:b/>
          <w:bCs/>
          <w:sz w:val="24"/>
          <w:szCs w:val="24"/>
        </w:rPr>
        <w:t xml:space="preserve"> </w:t>
      </w:r>
    </w:p>
    <w:p w:rsidR="003626FA"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XIII.</w:t>
      </w:r>
      <w:r w:rsidRPr="00E0646D">
        <w:rPr>
          <w:rFonts w:ascii="Times New Roman" w:eastAsia="Times New Roman" w:hAnsi="Times New Roman" w:cs="Times New Roman"/>
          <w:sz w:val="24"/>
          <w:szCs w:val="24"/>
        </w:rPr>
        <w:t> Pentru proiectele care intră sub incidența prevederilor </w:t>
      </w:r>
      <w:hyperlink r:id="rId17" w:anchor="p-48878121" w:tgtFrame="_blank" w:history="1">
        <w:r w:rsidRPr="00E0646D">
          <w:rPr>
            <w:rFonts w:ascii="Times New Roman" w:eastAsia="Times New Roman" w:hAnsi="Times New Roman" w:cs="Times New Roman"/>
            <w:sz w:val="24"/>
            <w:szCs w:val="24"/>
          </w:rPr>
          <w:t>art. 28</w:t>
        </w:r>
      </w:hyperlink>
      <w:r w:rsidRPr="00E0646D">
        <w:rPr>
          <w:rFonts w:ascii="Times New Roman" w:eastAsia="Times New Roman" w:hAnsi="Times New Roman" w:cs="Times New Roman"/>
          <w:sz w:val="24"/>
          <w:szCs w:val="24"/>
        </w:rPr>
        <w:t> din Ordonanța de urgență a Guvernului nr. 57/2007 privind regimul ariilor naturale protejate, conservarea habitatelor naturale, a florei și faunei sălbatice, aprobată cu modificări și completări prin Legea </w:t>
      </w:r>
      <w:hyperlink r:id="rId18" w:tgtFrame="_blank" w:history="1">
        <w:r w:rsidRPr="00E0646D">
          <w:rPr>
            <w:rFonts w:ascii="Times New Roman" w:eastAsia="Times New Roman" w:hAnsi="Times New Roman" w:cs="Times New Roman"/>
            <w:sz w:val="24"/>
            <w:szCs w:val="24"/>
          </w:rPr>
          <w:t>nr. 49/2011</w:t>
        </w:r>
      </w:hyperlink>
      <w:r w:rsidRPr="00E0646D">
        <w:rPr>
          <w:rFonts w:ascii="Times New Roman" w:eastAsia="Times New Roman" w:hAnsi="Times New Roman" w:cs="Times New Roman"/>
          <w:sz w:val="24"/>
          <w:szCs w:val="24"/>
        </w:rPr>
        <w:t>, cu modificările și completările ulterioare, memoriul va fi completat cu următoarele:</w:t>
      </w:r>
      <w:r w:rsidR="00897E9D" w:rsidRPr="00E0646D">
        <w:rPr>
          <w:rFonts w:ascii="Times New Roman" w:eastAsia="Times New Roman" w:hAnsi="Times New Roman" w:cs="Times New Roman"/>
          <w:sz w:val="24"/>
          <w:szCs w:val="24"/>
        </w:rPr>
        <w:t xml:space="preserve"> </w:t>
      </w:r>
    </w:p>
    <w:p w:rsidR="00462946" w:rsidRPr="00E0646D" w:rsidRDefault="00897E9D" w:rsidP="00136B97">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Nu este cazul</w:t>
      </w:r>
    </w:p>
    <w:p w:rsidR="00F96480" w:rsidRPr="00E0646D" w:rsidRDefault="00462946" w:rsidP="002434D9">
      <w:pPr>
        <w:shd w:val="clear" w:color="auto" w:fill="FFFFFF"/>
        <w:spacing w:after="0"/>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XIV.</w:t>
      </w:r>
      <w:r w:rsidRPr="00E0646D">
        <w:rPr>
          <w:rFonts w:ascii="Times New Roman" w:eastAsia="Times New Roman" w:hAnsi="Times New Roman" w:cs="Times New Roman"/>
          <w:sz w:val="24"/>
          <w:szCs w:val="24"/>
        </w:rPr>
        <w:t> Pentru proiectele care se realizează pe ape sau au legătură cu apele, memoriul va fi completat cu următoarele informații, preluate din Planurile de management bazinale, actualizate:</w:t>
      </w:r>
      <w:r w:rsidR="00897E9D" w:rsidRPr="00E0646D">
        <w:rPr>
          <w:rFonts w:ascii="Times New Roman" w:eastAsia="Times New Roman" w:hAnsi="Times New Roman" w:cs="Times New Roman"/>
          <w:sz w:val="24"/>
          <w:szCs w:val="24"/>
        </w:rPr>
        <w:t xml:space="preserve"> </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1.</w:t>
      </w:r>
      <w:r w:rsidRPr="00E0646D">
        <w:rPr>
          <w:rFonts w:ascii="Times New Roman" w:eastAsia="Times New Roman" w:hAnsi="Times New Roman" w:cs="Times New Roman"/>
          <w:sz w:val="24"/>
          <w:szCs w:val="24"/>
        </w:rPr>
        <w:t> Localizarea proiectului:</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lastRenderedPageBreak/>
        <w:t>-</w:t>
      </w:r>
      <w:r w:rsidRPr="00E0646D">
        <w:rPr>
          <w:rFonts w:ascii="Times New Roman" w:eastAsia="Times New Roman" w:hAnsi="Times New Roman" w:cs="Times New Roman"/>
          <w:sz w:val="24"/>
          <w:szCs w:val="24"/>
        </w:rPr>
        <w:t> bazinul hidrografic;</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cursul de apă: denumirea și codul cadastral;</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w:t>
      </w:r>
      <w:r w:rsidRPr="00E0646D">
        <w:rPr>
          <w:rFonts w:ascii="Times New Roman" w:eastAsia="Times New Roman" w:hAnsi="Times New Roman" w:cs="Times New Roman"/>
          <w:sz w:val="24"/>
          <w:szCs w:val="24"/>
        </w:rPr>
        <w:t> corpul de apă (de suprafață și/sau subteran): denumire și cod.</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2.</w:t>
      </w:r>
      <w:r w:rsidRPr="00E0646D">
        <w:rPr>
          <w:rFonts w:ascii="Times New Roman" w:eastAsia="Times New Roman" w:hAnsi="Times New Roman" w:cs="Times New Roman"/>
          <w:sz w:val="24"/>
          <w:szCs w:val="24"/>
        </w:rPr>
        <w:t> Indicarea stării ecologice/potențialului ecologic și starea chimică a corpului de apă de suprafață; pentru corpul de apă subteran se vor indica starea cantitativă și starea chimică a corpului de apă.</w:t>
      </w:r>
    </w:p>
    <w:p w:rsidR="00F96480" w:rsidRPr="00E0646D" w:rsidRDefault="00F96480"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Nu este cazul</w:t>
      </w:r>
    </w:p>
    <w:p w:rsidR="00462946" w:rsidRPr="00E0646D"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3.</w:t>
      </w:r>
      <w:r w:rsidRPr="00E0646D">
        <w:rPr>
          <w:rFonts w:ascii="Times New Roman" w:eastAsia="Times New Roman" w:hAnsi="Times New Roman" w:cs="Times New Roman"/>
          <w:sz w:val="24"/>
          <w:szCs w:val="24"/>
        </w:rPr>
        <w:t> Indicarea obiectivului/obiectivelor de mediu pentru fiecare corp de apă identificat, cu precizarea excepțiilor aplicate și a termenelor aferente, după caz.</w:t>
      </w:r>
    </w:p>
    <w:p w:rsidR="00F96480" w:rsidRPr="00E0646D" w:rsidRDefault="00F96480"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Nu este cazul</w:t>
      </w:r>
    </w:p>
    <w:p w:rsidR="00462946" w:rsidRDefault="00462946" w:rsidP="002434D9">
      <w:pPr>
        <w:shd w:val="clear" w:color="auto" w:fill="FFFFFF"/>
        <w:spacing w:after="0"/>
        <w:ind w:firstLine="567"/>
        <w:jc w:val="both"/>
        <w:rPr>
          <w:rFonts w:ascii="Times New Roman" w:eastAsia="Times New Roman" w:hAnsi="Times New Roman" w:cs="Times New Roman"/>
          <w:sz w:val="24"/>
          <w:szCs w:val="24"/>
        </w:rPr>
      </w:pPr>
      <w:r w:rsidRPr="00E0646D">
        <w:rPr>
          <w:rFonts w:ascii="Times New Roman" w:eastAsia="Times New Roman" w:hAnsi="Times New Roman" w:cs="Times New Roman"/>
          <w:b/>
          <w:bCs/>
          <w:sz w:val="24"/>
          <w:szCs w:val="24"/>
        </w:rPr>
        <w:t>XV.</w:t>
      </w:r>
      <w:r w:rsidRPr="00E0646D">
        <w:rPr>
          <w:rFonts w:ascii="Times New Roman" w:eastAsia="Times New Roman" w:hAnsi="Times New Roman" w:cs="Times New Roman"/>
          <w:sz w:val="24"/>
          <w:szCs w:val="24"/>
        </w:rPr>
        <w:t> Criteriile prevăzute în anexa nr. 3 la Legea privind evaluarea impactului anumitor proiecte publice și private asupra mediului se iau în considerare, dacă este cazul, în momentul compilării informațiilor în conformitate cu punctele III-XIV.</w:t>
      </w:r>
    </w:p>
    <w:p w:rsidR="003626FA" w:rsidRDefault="003626FA" w:rsidP="002434D9">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 este cazul</w:t>
      </w:r>
    </w:p>
    <w:p w:rsidR="00C05C8E" w:rsidRDefault="00C05C8E" w:rsidP="002434D9">
      <w:pPr>
        <w:shd w:val="clear" w:color="auto" w:fill="FFFFFF"/>
        <w:spacing w:after="0"/>
        <w:ind w:firstLine="567"/>
        <w:jc w:val="both"/>
        <w:rPr>
          <w:rFonts w:ascii="Times New Roman" w:eastAsia="Times New Roman" w:hAnsi="Times New Roman" w:cs="Times New Roman"/>
          <w:sz w:val="24"/>
          <w:szCs w:val="24"/>
        </w:rPr>
      </w:pPr>
    </w:p>
    <w:p w:rsidR="00C05C8E" w:rsidRDefault="00C05C8E" w:rsidP="002434D9">
      <w:pPr>
        <w:shd w:val="clear" w:color="auto" w:fill="FFFFFF"/>
        <w:spacing w:after="0"/>
        <w:ind w:firstLine="567"/>
        <w:jc w:val="both"/>
        <w:rPr>
          <w:rFonts w:ascii="Times New Roman" w:eastAsia="Times New Roman" w:hAnsi="Times New Roman" w:cs="Times New Roman"/>
          <w:sz w:val="24"/>
          <w:szCs w:val="24"/>
        </w:rPr>
      </w:pPr>
    </w:p>
    <w:p w:rsidR="00C05C8E" w:rsidRPr="00E0646D" w:rsidRDefault="00C05C8E" w:rsidP="002434D9">
      <w:pPr>
        <w:shd w:val="clear" w:color="auto" w:fill="FFFFFF"/>
        <w:spacing w:after="0"/>
        <w:ind w:firstLine="567"/>
        <w:jc w:val="both"/>
        <w:rPr>
          <w:rFonts w:ascii="Times New Roman" w:eastAsia="Times New Roman" w:hAnsi="Times New Roman" w:cs="Times New Roman"/>
          <w:sz w:val="24"/>
          <w:szCs w:val="24"/>
        </w:rPr>
      </w:pPr>
    </w:p>
    <w:tbl>
      <w:tblPr>
        <w:tblW w:w="2595" w:type="dxa"/>
        <w:jc w:val="center"/>
        <w:tblCellMar>
          <w:top w:w="15" w:type="dxa"/>
          <w:left w:w="15" w:type="dxa"/>
          <w:bottom w:w="15" w:type="dxa"/>
          <w:right w:w="15" w:type="dxa"/>
        </w:tblCellMar>
        <w:tblLook w:val="04A0"/>
      </w:tblPr>
      <w:tblGrid>
        <w:gridCol w:w="9"/>
        <w:gridCol w:w="2586"/>
      </w:tblGrid>
      <w:tr w:rsidR="002F0768" w:rsidRPr="00E0646D" w:rsidTr="00462946">
        <w:trPr>
          <w:trHeight w:val="15"/>
          <w:jc w:val="center"/>
        </w:trPr>
        <w:tc>
          <w:tcPr>
            <w:tcW w:w="0" w:type="auto"/>
            <w:tcMar>
              <w:top w:w="0" w:type="dxa"/>
              <w:left w:w="0" w:type="dxa"/>
              <w:bottom w:w="0" w:type="dxa"/>
              <w:right w:w="0" w:type="dxa"/>
            </w:tcMar>
            <w:vAlign w:val="center"/>
            <w:hideMark/>
          </w:tcPr>
          <w:p w:rsidR="00462946" w:rsidRPr="00E0646D" w:rsidRDefault="00462946" w:rsidP="002434D9">
            <w:pPr>
              <w:spacing w:after="0"/>
              <w:ind w:firstLine="567"/>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462946" w:rsidRPr="00E0646D" w:rsidRDefault="00462946" w:rsidP="002434D9">
            <w:pPr>
              <w:spacing w:after="0"/>
              <w:ind w:firstLine="567"/>
              <w:rPr>
                <w:rFonts w:ascii="Times New Roman" w:eastAsia="Times New Roman" w:hAnsi="Times New Roman" w:cs="Times New Roman"/>
                <w:sz w:val="24"/>
                <w:szCs w:val="24"/>
              </w:rPr>
            </w:pPr>
          </w:p>
        </w:tc>
      </w:tr>
      <w:tr w:rsidR="00462946" w:rsidRPr="00E0646D" w:rsidTr="00462946">
        <w:trPr>
          <w:trHeight w:val="570"/>
          <w:jc w:val="center"/>
        </w:trPr>
        <w:tc>
          <w:tcPr>
            <w:tcW w:w="0" w:type="auto"/>
            <w:tcMar>
              <w:top w:w="0" w:type="dxa"/>
              <w:left w:w="0" w:type="dxa"/>
              <w:bottom w:w="0" w:type="dxa"/>
              <w:right w:w="0" w:type="dxa"/>
            </w:tcMar>
            <w:vAlign w:val="center"/>
            <w:hideMark/>
          </w:tcPr>
          <w:p w:rsidR="00462946" w:rsidRPr="00E0646D" w:rsidRDefault="00462946" w:rsidP="00032F4D">
            <w:pPr>
              <w:spacing w:after="0" w:line="240" w:lineRule="auto"/>
              <w:ind w:firstLine="567"/>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462946" w:rsidRPr="00E0646D" w:rsidRDefault="00462946" w:rsidP="00032F4D">
            <w:pPr>
              <w:spacing w:after="0" w:line="240" w:lineRule="auto"/>
              <w:ind w:firstLine="567"/>
              <w:jc w:val="center"/>
              <w:rPr>
                <w:rFonts w:ascii="Times New Roman" w:eastAsia="Times New Roman" w:hAnsi="Times New Roman" w:cs="Times New Roman"/>
                <w:sz w:val="24"/>
                <w:szCs w:val="24"/>
              </w:rPr>
            </w:pPr>
            <w:r w:rsidRPr="00E0646D">
              <w:rPr>
                <w:rFonts w:ascii="Times New Roman" w:eastAsia="Times New Roman" w:hAnsi="Times New Roman" w:cs="Times New Roman"/>
                <w:sz w:val="24"/>
                <w:szCs w:val="24"/>
              </w:rPr>
              <w:t>Semnătura și ștampila titularului</w:t>
            </w:r>
          </w:p>
        </w:tc>
      </w:tr>
    </w:tbl>
    <w:p w:rsidR="007E37EA" w:rsidRPr="00E0646D" w:rsidRDefault="007E37EA" w:rsidP="00032F4D">
      <w:pPr>
        <w:ind w:firstLine="567"/>
        <w:rPr>
          <w:rFonts w:ascii="Times New Roman" w:hAnsi="Times New Roman" w:cs="Times New Roman"/>
          <w:sz w:val="24"/>
          <w:szCs w:val="24"/>
        </w:rPr>
      </w:pPr>
    </w:p>
    <w:sectPr w:rsidR="007E37EA" w:rsidRPr="00E0646D" w:rsidSect="00DD1C73">
      <w:footerReference w:type="default" r:id="rId19"/>
      <w:pgSz w:w="11906" w:h="16838"/>
      <w:pgMar w:top="1418" w:right="1134" w:bottom="142" w:left="1418"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712" w:rsidRDefault="00AC5712" w:rsidP="00C05C8E">
      <w:pPr>
        <w:spacing w:after="0" w:line="240" w:lineRule="auto"/>
      </w:pPr>
      <w:r>
        <w:separator/>
      </w:r>
    </w:p>
  </w:endnote>
  <w:endnote w:type="continuationSeparator" w:id="0">
    <w:p w:rsidR="00AC5712" w:rsidRDefault="00AC5712" w:rsidP="00C0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NewRomanPS-BoldItalicMT">
    <w:altName w:val="Times New Roman"/>
    <w:panose1 w:val="00000000000000000000"/>
    <w:charset w:val="EE"/>
    <w:family w:val="auto"/>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164771"/>
      <w:docPartObj>
        <w:docPartGallery w:val="Page Numbers (Bottom of Page)"/>
        <w:docPartUnique/>
      </w:docPartObj>
    </w:sdtPr>
    <w:sdtContent>
      <w:p w:rsidR="00C05C8E" w:rsidRDefault="00A14141">
        <w:pPr>
          <w:pStyle w:val="Footer"/>
          <w:jc w:val="center"/>
        </w:pPr>
        <w:r>
          <w:fldChar w:fldCharType="begin"/>
        </w:r>
        <w:r w:rsidR="00C05C8E">
          <w:instrText>PAGE   \* MERGEFORMAT</w:instrText>
        </w:r>
        <w:r>
          <w:fldChar w:fldCharType="separate"/>
        </w:r>
        <w:r w:rsidR="003F27A9">
          <w:rPr>
            <w:noProof/>
          </w:rPr>
          <w:t>2</w:t>
        </w:r>
        <w:r>
          <w:fldChar w:fldCharType="end"/>
        </w:r>
      </w:p>
    </w:sdtContent>
  </w:sdt>
  <w:p w:rsidR="00C05C8E" w:rsidRDefault="00C05C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712" w:rsidRDefault="00AC5712" w:rsidP="00C05C8E">
      <w:pPr>
        <w:spacing w:after="0" w:line="240" w:lineRule="auto"/>
      </w:pPr>
      <w:r>
        <w:separator/>
      </w:r>
    </w:p>
  </w:footnote>
  <w:footnote w:type="continuationSeparator" w:id="0">
    <w:p w:rsidR="00AC5712" w:rsidRDefault="00AC5712" w:rsidP="00C0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16D910"/>
    <w:lvl w:ilvl="0">
      <w:numFmt w:val="bullet"/>
      <w:lvlText w:val="*"/>
      <w:lvlJc w:val="left"/>
    </w:lvl>
  </w:abstractNum>
  <w:abstractNum w:abstractNumId="1">
    <w:nsid w:val="40F66046"/>
    <w:multiLevelType w:val="hybridMultilevel"/>
    <w:tmpl w:val="6972D816"/>
    <w:lvl w:ilvl="0" w:tplc="EC784FB0">
      <w:start w:val="1"/>
      <w:numFmt w:val="lowerLetter"/>
      <w:lvlText w:val="%1)"/>
      <w:lvlJc w:val="left"/>
      <w:pPr>
        <w:ind w:left="720" w:hanging="360"/>
      </w:pPr>
      <w:rPr>
        <w:rFonts w:hint="default"/>
        <w:b/>
        <w:color w:val="2222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19C3504"/>
    <w:multiLevelType w:val="hybridMultilevel"/>
    <w:tmpl w:val="96F49A04"/>
    <w:lvl w:ilvl="0" w:tplc="AADADE2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7D035BE"/>
    <w:multiLevelType w:val="hybridMultilevel"/>
    <w:tmpl w:val="0CFA1C5A"/>
    <w:lvl w:ilvl="0" w:tplc="279E1F52">
      <w:start w:val="5"/>
      <w:numFmt w:val="bullet"/>
      <w:lvlText w:val="-"/>
      <w:lvlJc w:val="left"/>
      <w:pPr>
        <w:ind w:left="720" w:hanging="360"/>
      </w:pPr>
      <w:rPr>
        <w:rFonts w:ascii="TimesNewRomanPS-BoldItalicMT" w:eastAsiaTheme="minorEastAsia" w:hAnsi="TimesNewRomanPS-BoldItalicMT" w:cs="TimesNewRomanPS-BoldItalicMT" w:hint="default"/>
        <w:b/>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0953763"/>
    <w:multiLevelType w:val="hybridMultilevel"/>
    <w:tmpl w:val="AF7215DC"/>
    <w:lvl w:ilvl="0" w:tplc="0AEA2722">
      <w:start w:val="1"/>
      <w:numFmt w:val="bullet"/>
      <w:lvlText w:val="-"/>
      <w:lvlJc w:val="left"/>
      <w:pPr>
        <w:ind w:left="1428" w:hanging="360"/>
      </w:pPr>
      <w:rPr>
        <w:rFonts w:ascii="Times New Roman" w:eastAsia="Times New Roman"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nsid w:val="524F79BD"/>
    <w:multiLevelType w:val="multilevel"/>
    <w:tmpl w:val="511E4A52"/>
    <w:lvl w:ilvl="0">
      <w:numFmt w:val="bullet"/>
      <w:lvlText w:val="-"/>
      <w:lvlJc w:val="left"/>
      <w:pPr>
        <w:tabs>
          <w:tab w:val="num" w:pos="0"/>
        </w:tabs>
        <w:ind w:left="173" w:hanging="140"/>
      </w:pPr>
      <w:rPr>
        <w:rFonts w:ascii="Times New Roman" w:hAnsi="Times New Roman" w:cs="Times New Roman" w:hint="default"/>
      </w:rPr>
    </w:lvl>
    <w:lvl w:ilvl="1">
      <w:numFmt w:val="bullet"/>
      <w:lvlText w:val=""/>
      <w:lvlJc w:val="left"/>
      <w:pPr>
        <w:tabs>
          <w:tab w:val="num" w:pos="0"/>
        </w:tabs>
        <w:ind w:left="1160" w:hanging="140"/>
      </w:pPr>
      <w:rPr>
        <w:rFonts w:ascii="Symbol" w:hAnsi="Symbol" w:cs="Symbol" w:hint="default"/>
      </w:rPr>
    </w:lvl>
    <w:lvl w:ilvl="2">
      <w:numFmt w:val="bullet"/>
      <w:lvlText w:val=""/>
      <w:lvlJc w:val="left"/>
      <w:pPr>
        <w:tabs>
          <w:tab w:val="num" w:pos="0"/>
        </w:tabs>
        <w:ind w:left="2140" w:hanging="140"/>
      </w:pPr>
      <w:rPr>
        <w:rFonts w:ascii="Symbol" w:hAnsi="Symbol" w:cs="Symbol" w:hint="default"/>
      </w:rPr>
    </w:lvl>
    <w:lvl w:ilvl="3">
      <w:numFmt w:val="bullet"/>
      <w:lvlText w:val=""/>
      <w:lvlJc w:val="left"/>
      <w:pPr>
        <w:tabs>
          <w:tab w:val="num" w:pos="0"/>
        </w:tabs>
        <w:ind w:left="3121" w:hanging="140"/>
      </w:pPr>
      <w:rPr>
        <w:rFonts w:ascii="Symbol" w:hAnsi="Symbol" w:cs="Symbol" w:hint="default"/>
      </w:rPr>
    </w:lvl>
    <w:lvl w:ilvl="4">
      <w:numFmt w:val="bullet"/>
      <w:lvlText w:val=""/>
      <w:lvlJc w:val="left"/>
      <w:pPr>
        <w:tabs>
          <w:tab w:val="num" w:pos="0"/>
        </w:tabs>
        <w:ind w:left="4101" w:hanging="140"/>
      </w:pPr>
      <w:rPr>
        <w:rFonts w:ascii="Symbol" w:hAnsi="Symbol" w:cs="Symbol" w:hint="default"/>
      </w:rPr>
    </w:lvl>
    <w:lvl w:ilvl="5">
      <w:numFmt w:val="bullet"/>
      <w:lvlText w:val=""/>
      <w:lvlJc w:val="left"/>
      <w:pPr>
        <w:tabs>
          <w:tab w:val="num" w:pos="0"/>
        </w:tabs>
        <w:ind w:left="5082" w:hanging="140"/>
      </w:pPr>
      <w:rPr>
        <w:rFonts w:ascii="Symbol" w:hAnsi="Symbol" w:cs="Symbol" w:hint="default"/>
      </w:rPr>
    </w:lvl>
    <w:lvl w:ilvl="6">
      <w:numFmt w:val="bullet"/>
      <w:lvlText w:val=""/>
      <w:lvlJc w:val="left"/>
      <w:pPr>
        <w:tabs>
          <w:tab w:val="num" w:pos="0"/>
        </w:tabs>
        <w:ind w:left="6062" w:hanging="140"/>
      </w:pPr>
      <w:rPr>
        <w:rFonts w:ascii="Symbol" w:hAnsi="Symbol" w:cs="Symbol" w:hint="default"/>
      </w:rPr>
    </w:lvl>
    <w:lvl w:ilvl="7">
      <w:numFmt w:val="bullet"/>
      <w:lvlText w:val=""/>
      <w:lvlJc w:val="left"/>
      <w:pPr>
        <w:tabs>
          <w:tab w:val="num" w:pos="0"/>
        </w:tabs>
        <w:ind w:left="7042" w:hanging="140"/>
      </w:pPr>
      <w:rPr>
        <w:rFonts w:ascii="Symbol" w:hAnsi="Symbol" w:cs="Symbol" w:hint="default"/>
      </w:rPr>
    </w:lvl>
    <w:lvl w:ilvl="8">
      <w:numFmt w:val="bullet"/>
      <w:lvlText w:val=""/>
      <w:lvlJc w:val="left"/>
      <w:pPr>
        <w:tabs>
          <w:tab w:val="num" w:pos="0"/>
        </w:tabs>
        <w:ind w:left="8023" w:hanging="140"/>
      </w:pPr>
      <w:rPr>
        <w:rFonts w:ascii="Symbol" w:hAnsi="Symbol" w:cs="Symbol" w:hint="default"/>
      </w:rPr>
    </w:lvl>
  </w:abstractNum>
  <w:abstractNum w:abstractNumId="6">
    <w:nsid w:val="5E5A6C15"/>
    <w:multiLevelType w:val="multilevel"/>
    <w:tmpl w:val="7A825F78"/>
    <w:lvl w:ilvl="0">
      <w:numFmt w:val="bullet"/>
      <w:lvlText w:val="-"/>
      <w:lvlJc w:val="left"/>
      <w:pPr>
        <w:tabs>
          <w:tab w:val="num" w:pos="0"/>
        </w:tabs>
        <w:ind w:left="312" w:hanging="140"/>
      </w:pPr>
      <w:rPr>
        <w:rFonts w:ascii="Times New Roman" w:hAnsi="Times New Roman" w:cs="Times New Roman" w:hint="default"/>
      </w:rPr>
    </w:lvl>
    <w:lvl w:ilvl="1">
      <w:numFmt w:val="bullet"/>
      <w:lvlText w:val=""/>
      <w:lvlJc w:val="left"/>
      <w:pPr>
        <w:tabs>
          <w:tab w:val="num" w:pos="0"/>
        </w:tabs>
        <w:ind w:left="1286" w:hanging="140"/>
      </w:pPr>
      <w:rPr>
        <w:rFonts w:ascii="Symbol" w:hAnsi="Symbol" w:cs="Symbol" w:hint="default"/>
      </w:rPr>
    </w:lvl>
    <w:lvl w:ilvl="2">
      <w:numFmt w:val="bullet"/>
      <w:lvlText w:val=""/>
      <w:lvlJc w:val="left"/>
      <w:pPr>
        <w:tabs>
          <w:tab w:val="num" w:pos="0"/>
        </w:tabs>
        <w:ind w:left="2252" w:hanging="140"/>
      </w:pPr>
      <w:rPr>
        <w:rFonts w:ascii="Symbol" w:hAnsi="Symbol" w:cs="Symbol" w:hint="default"/>
      </w:rPr>
    </w:lvl>
    <w:lvl w:ilvl="3">
      <w:numFmt w:val="bullet"/>
      <w:lvlText w:val=""/>
      <w:lvlJc w:val="left"/>
      <w:pPr>
        <w:tabs>
          <w:tab w:val="num" w:pos="0"/>
        </w:tabs>
        <w:ind w:left="3219" w:hanging="140"/>
      </w:pPr>
      <w:rPr>
        <w:rFonts w:ascii="Symbol" w:hAnsi="Symbol" w:cs="Symbol" w:hint="default"/>
      </w:rPr>
    </w:lvl>
    <w:lvl w:ilvl="4">
      <w:numFmt w:val="bullet"/>
      <w:lvlText w:val=""/>
      <w:lvlJc w:val="left"/>
      <w:pPr>
        <w:tabs>
          <w:tab w:val="num" w:pos="0"/>
        </w:tabs>
        <w:ind w:left="4185" w:hanging="140"/>
      </w:pPr>
      <w:rPr>
        <w:rFonts w:ascii="Symbol" w:hAnsi="Symbol" w:cs="Symbol" w:hint="default"/>
      </w:rPr>
    </w:lvl>
    <w:lvl w:ilvl="5">
      <w:numFmt w:val="bullet"/>
      <w:lvlText w:val=""/>
      <w:lvlJc w:val="left"/>
      <w:pPr>
        <w:tabs>
          <w:tab w:val="num" w:pos="0"/>
        </w:tabs>
        <w:ind w:left="5152" w:hanging="140"/>
      </w:pPr>
      <w:rPr>
        <w:rFonts w:ascii="Symbol" w:hAnsi="Symbol" w:cs="Symbol" w:hint="default"/>
      </w:rPr>
    </w:lvl>
    <w:lvl w:ilvl="6">
      <w:numFmt w:val="bullet"/>
      <w:lvlText w:val=""/>
      <w:lvlJc w:val="left"/>
      <w:pPr>
        <w:tabs>
          <w:tab w:val="num" w:pos="0"/>
        </w:tabs>
        <w:ind w:left="6118" w:hanging="140"/>
      </w:pPr>
      <w:rPr>
        <w:rFonts w:ascii="Symbol" w:hAnsi="Symbol" w:cs="Symbol" w:hint="default"/>
      </w:rPr>
    </w:lvl>
    <w:lvl w:ilvl="7">
      <w:numFmt w:val="bullet"/>
      <w:lvlText w:val=""/>
      <w:lvlJc w:val="left"/>
      <w:pPr>
        <w:tabs>
          <w:tab w:val="num" w:pos="0"/>
        </w:tabs>
        <w:ind w:left="7084" w:hanging="140"/>
      </w:pPr>
      <w:rPr>
        <w:rFonts w:ascii="Symbol" w:hAnsi="Symbol" w:cs="Symbol" w:hint="default"/>
      </w:rPr>
    </w:lvl>
    <w:lvl w:ilvl="8">
      <w:numFmt w:val="bullet"/>
      <w:lvlText w:val=""/>
      <w:lvlJc w:val="left"/>
      <w:pPr>
        <w:tabs>
          <w:tab w:val="num" w:pos="0"/>
        </w:tabs>
        <w:ind w:left="8051" w:hanging="140"/>
      </w:pPr>
      <w:rPr>
        <w:rFonts w:ascii="Symbol" w:hAnsi="Symbol" w:cs="Symbol" w:hint="default"/>
      </w:rPr>
    </w:lvl>
  </w:abstractNum>
  <w:abstractNum w:abstractNumId="7">
    <w:nsid w:val="6C327B6A"/>
    <w:multiLevelType w:val="hybridMultilevel"/>
    <w:tmpl w:val="3E361C9E"/>
    <w:lvl w:ilvl="0" w:tplc="3A36A7A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nsid w:val="7B7E5F5C"/>
    <w:multiLevelType w:val="hybridMultilevel"/>
    <w:tmpl w:val="526667B2"/>
    <w:lvl w:ilvl="0" w:tplc="79F4E3E2">
      <w:start w:val="5"/>
      <w:numFmt w:val="bullet"/>
      <w:lvlText w:val="-"/>
      <w:lvlJc w:val="left"/>
      <w:pPr>
        <w:ind w:left="720" w:hanging="360"/>
      </w:pPr>
      <w:rPr>
        <w:rFonts w:ascii="Times New Roman" w:eastAsia="Times New Roman" w:hAnsi="Times New Roman" w:cs="Times New Roman" w:hint="default"/>
        <w:b w:val="0"/>
        <w:bCs/>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7"/>
  </w:num>
  <w:num w:numId="6">
    <w:abstractNumId w:val="4"/>
  </w:num>
  <w:num w:numId="7">
    <w:abstractNumId w:val="0"/>
    <w:lvlOverride w:ilvl="0">
      <w:lvl w:ilvl="0">
        <w:start w:val="65535"/>
        <w:numFmt w:val="bullet"/>
        <w:lvlText w:val="&gt;"/>
        <w:legacy w:legacy="1" w:legacySpace="0" w:legacyIndent="336"/>
        <w:lvlJc w:val="left"/>
        <w:rPr>
          <w:rFonts w:ascii="Times New Roman" w:hAnsi="Times New Roman" w:cs="Times New Roman" w:hint="default"/>
        </w:rPr>
      </w:lvl>
    </w:lvlOverride>
  </w:num>
  <w:num w:numId="8">
    <w:abstractNumId w:val="6"/>
  </w:num>
  <w:num w:numId="9">
    <w:abstractNumId w:val="5"/>
  </w:num>
  <w:num w:numId="10">
    <w:abstractNumId w:val="0"/>
    <w:lvlOverride w:ilvl="0">
      <w:lvl w:ilvl="0">
        <w:start w:val="65535"/>
        <w:numFmt w:val="bullet"/>
        <w:lvlText w:val="-"/>
        <w:legacy w:legacy="1" w:legacySpace="0" w:legacyIndent="365"/>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
  <w:rsids>
    <w:rsidRoot w:val="00462946"/>
    <w:rsid w:val="00010759"/>
    <w:rsid w:val="000310CF"/>
    <w:rsid w:val="00032F4D"/>
    <w:rsid w:val="000546B4"/>
    <w:rsid w:val="00075BCE"/>
    <w:rsid w:val="0007681F"/>
    <w:rsid w:val="000C51D0"/>
    <w:rsid w:val="000F1F17"/>
    <w:rsid w:val="00136B97"/>
    <w:rsid w:val="001546B1"/>
    <w:rsid w:val="001848A2"/>
    <w:rsid w:val="00186490"/>
    <w:rsid w:val="00191F1B"/>
    <w:rsid w:val="001A4FCF"/>
    <w:rsid w:val="001A6983"/>
    <w:rsid w:val="001B0797"/>
    <w:rsid w:val="00226A67"/>
    <w:rsid w:val="002434D9"/>
    <w:rsid w:val="00247FEE"/>
    <w:rsid w:val="002F0768"/>
    <w:rsid w:val="003626FA"/>
    <w:rsid w:val="003F27A9"/>
    <w:rsid w:val="00410DE0"/>
    <w:rsid w:val="00410E74"/>
    <w:rsid w:val="00433DDD"/>
    <w:rsid w:val="00442454"/>
    <w:rsid w:val="00462016"/>
    <w:rsid w:val="00462946"/>
    <w:rsid w:val="004972E7"/>
    <w:rsid w:val="004C2E35"/>
    <w:rsid w:val="00534917"/>
    <w:rsid w:val="00550914"/>
    <w:rsid w:val="005536C5"/>
    <w:rsid w:val="005763EB"/>
    <w:rsid w:val="005D2091"/>
    <w:rsid w:val="005F1603"/>
    <w:rsid w:val="00610564"/>
    <w:rsid w:val="006161D6"/>
    <w:rsid w:val="00671C1D"/>
    <w:rsid w:val="00683188"/>
    <w:rsid w:val="00691B9A"/>
    <w:rsid w:val="006A6420"/>
    <w:rsid w:val="00700075"/>
    <w:rsid w:val="007239FE"/>
    <w:rsid w:val="007571F4"/>
    <w:rsid w:val="007770D6"/>
    <w:rsid w:val="007C217D"/>
    <w:rsid w:val="007D50DE"/>
    <w:rsid w:val="007E37EA"/>
    <w:rsid w:val="00822081"/>
    <w:rsid w:val="00872D28"/>
    <w:rsid w:val="00897E9D"/>
    <w:rsid w:val="008A5AD6"/>
    <w:rsid w:val="008B2834"/>
    <w:rsid w:val="008C765C"/>
    <w:rsid w:val="008E0BBB"/>
    <w:rsid w:val="00945A2D"/>
    <w:rsid w:val="00950F60"/>
    <w:rsid w:val="00971542"/>
    <w:rsid w:val="00980EBB"/>
    <w:rsid w:val="009D01A9"/>
    <w:rsid w:val="009E5EEC"/>
    <w:rsid w:val="009F41C1"/>
    <w:rsid w:val="009F4916"/>
    <w:rsid w:val="00A0114F"/>
    <w:rsid w:val="00A14141"/>
    <w:rsid w:val="00A44F1F"/>
    <w:rsid w:val="00A67615"/>
    <w:rsid w:val="00A95DF9"/>
    <w:rsid w:val="00AC5712"/>
    <w:rsid w:val="00B26207"/>
    <w:rsid w:val="00B83A6E"/>
    <w:rsid w:val="00BB5B59"/>
    <w:rsid w:val="00BC3032"/>
    <w:rsid w:val="00BC4BB6"/>
    <w:rsid w:val="00BE65C8"/>
    <w:rsid w:val="00C05C8E"/>
    <w:rsid w:val="00C20463"/>
    <w:rsid w:val="00C42FBA"/>
    <w:rsid w:val="00C46F9B"/>
    <w:rsid w:val="00C97CB1"/>
    <w:rsid w:val="00CA54EC"/>
    <w:rsid w:val="00D1655C"/>
    <w:rsid w:val="00D6030C"/>
    <w:rsid w:val="00D75141"/>
    <w:rsid w:val="00DB2036"/>
    <w:rsid w:val="00DC6A37"/>
    <w:rsid w:val="00DD1C73"/>
    <w:rsid w:val="00E0646D"/>
    <w:rsid w:val="00E4046E"/>
    <w:rsid w:val="00E61000"/>
    <w:rsid w:val="00E75BA8"/>
    <w:rsid w:val="00E91CAD"/>
    <w:rsid w:val="00E95136"/>
    <w:rsid w:val="00EF764C"/>
    <w:rsid w:val="00F54426"/>
    <w:rsid w:val="00F96480"/>
    <w:rsid w:val="00FA735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000"/>
  </w:style>
  <w:style w:type="paragraph" w:styleId="Heading4">
    <w:name w:val="heading 4"/>
    <w:basedOn w:val="Normal"/>
    <w:link w:val="Heading4Char"/>
    <w:uiPriority w:val="9"/>
    <w:qFormat/>
    <w:rsid w:val="004629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2946"/>
    <w:rPr>
      <w:rFonts w:ascii="Times New Roman" w:eastAsia="Times New Roman" w:hAnsi="Times New Roman" w:cs="Times New Roman"/>
      <w:b/>
      <w:bCs/>
      <w:sz w:val="24"/>
      <w:szCs w:val="24"/>
    </w:rPr>
  </w:style>
  <w:style w:type="character" w:customStyle="1" w:styleId="ac">
    <w:name w:val="a_c"/>
    <w:basedOn w:val="DefaultParagraphFont"/>
    <w:rsid w:val="00462946"/>
  </w:style>
  <w:style w:type="character" w:styleId="Hyperlink">
    <w:name w:val="Hyperlink"/>
    <w:basedOn w:val="DefaultParagraphFont"/>
    <w:uiPriority w:val="99"/>
    <w:semiHidden/>
    <w:unhideWhenUsed/>
    <w:rsid w:val="00462946"/>
    <w:rPr>
      <w:color w:val="0000FF"/>
      <w:u w:val="single"/>
    </w:rPr>
  </w:style>
  <w:style w:type="paragraph" w:customStyle="1" w:styleId="al">
    <w:name w:val="a_l"/>
    <w:basedOn w:val="Normal"/>
    <w:rsid w:val="004629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36C5"/>
    <w:pPr>
      <w:ind w:left="720"/>
      <w:contextualSpacing/>
    </w:pPr>
  </w:style>
  <w:style w:type="paragraph" w:styleId="NoSpacing">
    <w:name w:val="No Spacing"/>
    <w:uiPriority w:val="1"/>
    <w:qFormat/>
    <w:rsid w:val="009F41C1"/>
    <w:pPr>
      <w:spacing w:after="0" w:line="240" w:lineRule="auto"/>
    </w:pPr>
  </w:style>
  <w:style w:type="paragraph" w:styleId="Header">
    <w:name w:val="header"/>
    <w:basedOn w:val="Normal"/>
    <w:link w:val="HeaderChar"/>
    <w:uiPriority w:val="99"/>
    <w:unhideWhenUsed/>
    <w:rsid w:val="00C05C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5C8E"/>
  </w:style>
  <w:style w:type="paragraph" w:styleId="Footer">
    <w:name w:val="footer"/>
    <w:basedOn w:val="Normal"/>
    <w:link w:val="FooterChar"/>
    <w:uiPriority w:val="99"/>
    <w:unhideWhenUsed/>
    <w:rsid w:val="00C05C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5C8E"/>
  </w:style>
  <w:style w:type="character" w:styleId="FollowedHyperlink">
    <w:name w:val="FollowedHyperlink"/>
    <w:basedOn w:val="DefaultParagraphFont"/>
    <w:uiPriority w:val="99"/>
    <w:semiHidden/>
    <w:unhideWhenUsed/>
    <w:rsid w:val="003F27A9"/>
    <w:rPr>
      <w:color w:val="954F72"/>
      <w:u w:val="single"/>
    </w:rPr>
  </w:style>
  <w:style w:type="paragraph" w:customStyle="1" w:styleId="msonormal0">
    <w:name w:val="msonormal"/>
    <w:basedOn w:val="Normal"/>
    <w:rsid w:val="003F27A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ont5">
    <w:name w:val="font5"/>
    <w:basedOn w:val="Normal"/>
    <w:rsid w:val="003F27A9"/>
    <w:pPr>
      <w:spacing w:before="100" w:beforeAutospacing="1" w:after="100" w:afterAutospacing="1" w:line="240" w:lineRule="auto"/>
    </w:pPr>
    <w:rPr>
      <w:rFonts w:ascii="Tahoma" w:eastAsia="Times New Roman" w:hAnsi="Tahoma" w:cs="Tahoma"/>
      <w:color w:val="000000"/>
      <w:sz w:val="18"/>
      <w:szCs w:val="18"/>
      <w:lang w:val="en-US" w:eastAsia="en-US"/>
    </w:rPr>
  </w:style>
  <w:style w:type="paragraph" w:customStyle="1" w:styleId="font6">
    <w:name w:val="font6"/>
    <w:basedOn w:val="Normal"/>
    <w:rsid w:val="003F27A9"/>
    <w:pPr>
      <w:spacing w:before="100" w:beforeAutospacing="1" w:after="100" w:afterAutospacing="1" w:line="240" w:lineRule="auto"/>
    </w:pPr>
    <w:rPr>
      <w:rFonts w:ascii="Tahoma" w:eastAsia="Times New Roman" w:hAnsi="Tahoma" w:cs="Tahoma"/>
      <w:b/>
      <w:bCs/>
      <w:color w:val="000000"/>
      <w:sz w:val="18"/>
      <w:szCs w:val="18"/>
      <w:lang w:val="en-US" w:eastAsia="en-US"/>
    </w:rPr>
  </w:style>
  <w:style w:type="paragraph" w:customStyle="1" w:styleId="xl65">
    <w:name w:val="xl65"/>
    <w:basedOn w:val="Normal"/>
    <w:rsid w:val="003F27A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66">
    <w:name w:val="xl66"/>
    <w:basedOn w:val="Normal"/>
    <w:rsid w:val="003F27A9"/>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7">
    <w:name w:val="xl67"/>
    <w:basedOn w:val="Normal"/>
    <w:rsid w:val="003F27A9"/>
    <w:pPr>
      <w:pBdr>
        <w:left w:val="single" w:sz="4" w:space="0" w:color="808080"/>
        <w:bottom w:val="single" w:sz="4" w:space="0" w:color="808080"/>
        <w:right w:val="single" w:sz="4" w:space="0" w:color="808080"/>
      </w:pBdr>
      <w:shd w:val="clear" w:color="000000" w:fill="EBEBEB"/>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68">
    <w:name w:val="xl68"/>
    <w:basedOn w:val="Normal"/>
    <w:rsid w:val="003F2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9">
    <w:name w:val="xl69"/>
    <w:basedOn w:val="Normal"/>
    <w:rsid w:val="003F27A9"/>
    <w:pPr>
      <w:spacing w:before="100" w:beforeAutospacing="1" w:after="100" w:afterAutospacing="1" w:line="240" w:lineRule="auto"/>
      <w:jc w:val="center"/>
    </w:pPr>
    <w:rPr>
      <w:rFonts w:ascii="Times New Roman" w:eastAsia="Times New Roman" w:hAnsi="Times New Roman" w:cs="Times New Roman"/>
      <w:b/>
      <w:bCs/>
      <w:sz w:val="24"/>
      <w:szCs w:val="24"/>
      <w:lang w:val="en-US" w:eastAsia="en-US"/>
    </w:rPr>
  </w:style>
  <w:style w:type="paragraph" w:customStyle="1" w:styleId="xl70">
    <w:name w:val="xl70"/>
    <w:basedOn w:val="Normal"/>
    <w:rsid w:val="003F27A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1">
    <w:name w:val="xl71"/>
    <w:basedOn w:val="Normal"/>
    <w:rsid w:val="003F27A9"/>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2">
    <w:name w:val="xl72"/>
    <w:basedOn w:val="Normal"/>
    <w:rsid w:val="003F27A9"/>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eastAsia="en-US"/>
    </w:rPr>
  </w:style>
  <w:style w:type="paragraph" w:customStyle="1" w:styleId="xl73">
    <w:name w:val="xl73"/>
    <w:basedOn w:val="Normal"/>
    <w:rsid w:val="003F27A9"/>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eastAsia="en-US"/>
    </w:rPr>
  </w:style>
  <w:style w:type="paragraph" w:customStyle="1" w:styleId="xl74">
    <w:name w:val="xl74"/>
    <w:basedOn w:val="Normal"/>
    <w:rsid w:val="003F2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eastAsia="en-US"/>
    </w:rPr>
  </w:style>
  <w:style w:type="paragraph" w:customStyle="1" w:styleId="xl75">
    <w:name w:val="xl75"/>
    <w:basedOn w:val="Normal"/>
    <w:rsid w:val="003F2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6">
    <w:name w:val="xl76"/>
    <w:basedOn w:val="Normal"/>
    <w:rsid w:val="003F2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7">
    <w:name w:val="xl77"/>
    <w:basedOn w:val="Normal"/>
    <w:rsid w:val="003F2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eastAsia="en-US"/>
    </w:rPr>
  </w:style>
  <w:style w:type="paragraph" w:customStyle="1" w:styleId="xl78">
    <w:name w:val="xl78"/>
    <w:basedOn w:val="Normal"/>
    <w:rsid w:val="003F27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eastAsia="en-US"/>
    </w:rPr>
  </w:style>
  <w:style w:type="paragraph" w:customStyle="1" w:styleId="xl79">
    <w:name w:val="xl79"/>
    <w:basedOn w:val="Normal"/>
    <w:rsid w:val="003F2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80">
    <w:name w:val="xl80"/>
    <w:basedOn w:val="Normal"/>
    <w:rsid w:val="003F27A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81">
    <w:name w:val="xl81"/>
    <w:basedOn w:val="Normal"/>
    <w:rsid w:val="003F27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82">
    <w:name w:val="xl82"/>
    <w:basedOn w:val="Normal"/>
    <w:rsid w:val="003F27A9"/>
    <w:pPr>
      <w:spacing w:before="100" w:beforeAutospacing="1" w:after="100" w:afterAutospacing="1" w:line="240" w:lineRule="auto"/>
      <w:jc w:val="center"/>
      <w:textAlignment w:val="center"/>
    </w:pPr>
    <w:rPr>
      <w:rFonts w:ascii="Calibri" w:eastAsia="Times New Roman" w:hAnsi="Calibri" w:cs="Calibri"/>
      <w:b/>
      <w:bCs/>
      <w:sz w:val="24"/>
      <w:szCs w:val="24"/>
      <w:lang w:val="en-US" w:eastAsia="en-US"/>
    </w:rPr>
  </w:style>
  <w:style w:type="paragraph" w:customStyle="1" w:styleId="xl83">
    <w:name w:val="xl83"/>
    <w:basedOn w:val="Normal"/>
    <w:rsid w:val="003F27A9"/>
    <w:pPr>
      <w:pBdr>
        <w:top w:val="single" w:sz="4" w:space="0" w:color="auto"/>
        <w:left w:val="single" w:sz="4" w:space="0" w:color="auto"/>
        <w:bottom w:val="single" w:sz="4" w:space="0" w:color="auto"/>
        <w:right w:val="single" w:sz="4" w:space="0" w:color="auto"/>
      </w:pBdr>
      <w:shd w:val="clear" w:color="000000" w:fill="EBEBEB"/>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84">
    <w:name w:val="xl84"/>
    <w:basedOn w:val="Normal"/>
    <w:rsid w:val="003F27A9"/>
    <w:pPr>
      <w:pBdr>
        <w:top w:val="single" w:sz="4" w:space="0" w:color="auto"/>
        <w:left w:val="single" w:sz="8" w:space="0" w:color="auto"/>
        <w:bottom w:val="single" w:sz="4" w:space="0" w:color="auto"/>
        <w:right w:val="single" w:sz="4" w:space="0" w:color="auto"/>
      </w:pBdr>
      <w:shd w:val="clear" w:color="000000" w:fill="EBEBEB"/>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85">
    <w:name w:val="xl85"/>
    <w:basedOn w:val="Normal"/>
    <w:rsid w:val="003F27A9"/>
    <w:pPr>
      <w:pBdr>
        <w:top w:val="single" w:sz="4" w:space="0" w:color="auto"/>
        <w:left w:val="single" w:sz="4" w:space="0" w:color="auto"/>
        <w:bottom w:val="single" w:sz="4" w:space="0" w:color="auto"/>
        <w:right w:val="single" w:sz="8" w:space="0" w:color="auto"/>
      </w:pBdr>
      <w:shd w:val="clear" w:color="000000" w:fill="EBEBEB"/>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86">
    <w:name w:val="xl86"/>
    <w:basedOn w:val="Normal"/>
    <w:rsid w:val="003F27A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7">
    <w:name w:val="xl87"/>
    <w:basedOn w:val="Normal"/>
    <w:rsid w:val="003F27A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8">
    <w:name w:val="xl88"/>
    <w:basedOn w:val="Normal"/>
    <w:rsid w:val="003F27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9">
    <w:name w:val="xl89"/>
    <w:basedOn w:val="Normal"/>
    <w:rsid w:val="003F27A9"/>
    <w:pPr>
      <w:pBdr>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2"/>
      <w:szCs w:val="32"/>
      <w:lang w:val="en-US" w:eastAsia="en-US"/>
    </w:rPr>
  </w:style>
  <w:style w:type="paragraph" w:customStyle="1" w:styleId="xl90">
    <w:name w:val="xl90"/>
    <w:basedOn w:val="Normal"/>
    <w:rsid w:val="003F27A9"/>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2"/>
      <w:szCs w:val="32"/>
      <w:lang w:val="en-US" w:eastAsia="en-US"/>
    </w:rPr>
  </w:style>
  <w:style w:type="paragraph" w:customStyle="1" w:styleId="xl91">
    <w:name w:val="xl91"/>
    <w:basedOn w:val="Normal"/>
    <w:rsid w:val="003F27A9"/>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92">
    <w:name w:val="xl92"/>
    <w:basedOn w:val="Normal"/>
    <w:rsid w:val="003F27A9"/>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93">
    <w:name w:val="xl93"/>
    <w:basedOn w:val="Normal"/>
    <w:rsid w:val="003F27A9"/>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04133077">
      <w:bodyDiv w:val="1"/>
      <w:marLeft w:val="0"/>
      <w:marRight w:val="0"/>
      <w:marTop w:val="0"/>
      <w:marBottom w:val="0"/>
      <w:divBdr>
        <w:top w:val="none" w:sz="0" w:space="0" w:color="auto"/>
        <w:left w:val="none" w:sz="0" w:space="0" w:color="auto"/>
        <w:bottom w:val="none" w:sz="0" w:space="0" w:color="auto"/>
        <w:right w:val="none" w:sz="0" w:space="0" w:color="auto"/>
      </w:divBdr>
      <w:divsChild>
        <w:div w:id="811142172">
          <w:marLeft w:val="0"/>
          <w:marRight w:val="0"/>
          <w:marTop w:val="0"/>
          <w:marBottom w:val="379"/>
          <w:divBdr>
            <w:top w:val="none" w:sz="0" w:space="0" w:color="auto"/>
            <w:left w:val="none" w:sz="0" w:space="0" w:color="auto"/>
            <w:bottom w:val="none" w:sz="0" w:space="0" w:color="auto"/>
            <w:right w:val="none" w:sz="0" w:space="0" w:color="auto"/>
          </w:divBdr>
        </w:div>
      </w:divsChild>
    </w:div>
    <w:div w:id="6657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3domzs/conventia-privind-evaluarea-impactului-asupra-mediului-in-context-transfrontiera-din-25021991?d=2019-10-21" TargetMode="External"/><Relationship Id="rId13"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9-10-21" TargetMode="External"/><Relationship Id="rId18" Type="http://schemas.openxmlformats.org/officeDocument/2006/relationships/hyperlink" Target="https://lege5.ro/Gratuit/ge2donzuge/legea-nr-49-2011-pentru-aprobarea-ordonantei-de-urgenta-a-guvernului-nr-57-2007-privind-regimul-ariilor-naturale-protejate-conservarea-habitatelor-naturale-a-florei-si-faunei-salbatice?d=2019-10-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5.ro/Gratuit/gm2donzwga/directiva-nr-75-2010-privind-emisiile-industriale-prevenirea-si-controlul-integrat-al-poluarii-reformare-text-cu-relevanta-pentru-see?d=2019-10-21" TargetMode="External"/><Relationship Id="rId17" Type="http://schemas.openxmlformats.org/officeDocument/2006/relationships/hyperlink" Target="https://lege5.ro/Gratuit/geydqobuge/ordonanta-de-urgenta-nr-57-2007-privind-regimul-ariilor-naturale-protejate-conservarea-habitatelor-naturale-a-florei-si-faunei-salbatice?pid=48878121&amp;d=2019-10-21" TargetMode="External"/><Relationship Id="rId2" Type="http://schemas.openxmlformats.org/officeDocument/2006/relationships/numbering" Target="numbering.xml"/><Relationship Id="rId16" Type="http://schemas.openxmlformats.org/officeDocument/2006/relationships/hyperlink" Target="https://lege5.ro/Gratuit/gi3tsmjwha/directiva-nr-98-2008-privind-deseurile-si-de-abrogare-a-anumitor-directive-text-cu-relevanta-pentru-see?d=2019-1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diobqgy/ordonanta-nr-43-2000-privind-protectia-patrimoniului-arheologic-si-declararea-unor-situri-arheologice-ca-zone-de-interes-national?d=2019-10-21" TargetMode="External"/><Relationship Id="rId5" Type="http://schemas.openxmlformats.org/officeDocument/2006/relationships/webSettings" Target="webSettings.xml"/><Relationship Id="rId15" Type="http://schemas.openxmlformats.org/officeDocument/2006/relationships/hyperlink" Target="https://lege5.ro/Gratuit/gi3tinjxge/directiva-nr-60-2000-de-stabilire-a-unui-cadru-de-politica-comunitara-in-domeniul-apei?d=2019-10-21" TargetMode="External"/><Relationship Id="rId10" Type="http://schemas.openxmlformats.org/officeDocument/2006/relationships/hyperlink" Target="https://lege5.ro/Gratuit/guztmmjv/ordinul-nr-2314-2004-privind-aprobarea-listei-monumentelor-istorice-actualizata-si-a-listei-monumentelor-istorice-disparute?d=2019-10-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e5.ro/Gratuit/gmztgnrx/legea-nr-22-2001-pentru-ratificarea-conventiei-privind-evaluarea-impactului-asupra-mediului-in-context-transfrontiera-adoptata-la-espoo-la-25-februarie-1991?d=2019-10-21" TargetMode="External"/><Relationship Id="rId14" Type="http://schemas.openxmlformats.org/officeDocument/2006/relationships/hyperlink" Target="https://lege5.ro/Gratuit/gi3dsmruga/directiva-nr-82-1996-privind-controlul-asupra-riscului-de-accidente-majore-care-implica-substante-periculoase?d=2019-10-21"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31C2-1D2B-4DCC-976B-9E8A2805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34</Pages>
  <Words>11142</Words>
  <Characters>64625</Characters>
  <Application>Microsoft Office Word</Application>
  <DocSecurity>0</DocSecurity>
  <Lines>538</Lines>
  <Paragraphs>151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Mihai</cp:lastModifiedBy>
  <cp:revision>19</cp:revision>
  <dcterms:created xsi:type="dcterms:W3CDTF">2024-05-14T06:21:00Z</dcterms:created>
  <dcterms:modified xsi:type="dcterms:W3CDTF">2024-05-16T12:48:00Z</dcterms:modified>
</cp:coreProperties>
</file>