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F3B61" w14:textId="77777777" w:rsidR="00B43F10" w:rsidRPr="005011F8" w:rsidRDefault="0042375B" w:rsidP="000F54E7">
      <w:pPr>
        <w:autoSpaceDE w:val="0"/>
        <w:autoSpaceDN w:val="0"/>
        <w:adjustRightInd w:val="0"/>
        <w:ind w:left="7655"/>
        <w:jc w:val="both"/>
        <w:rPr>
          <w:b/>
        </w:rPr>
      </w:pPr>
      <w:r w:rsidRPr="005011F8">
        <w:rPr>
          <w:b/>
        </w:rPr>
        <w:t xml:space="preserve">ANEXA Nr. 5 </w:t>
      </w:r>
      <w:r w:rsidR="00B43F10" w:rsidRPr="005011F8">
        <w:rPr>
          <w:b/>
        </w:rPr>
        <w:t>E</w:t>
      </w:r>
    </w:p>
    <w:p w14:paraId="0615BDC7" w14:textId="77777777" w:rsidR="00B43F10" w:rsidRPr="005011F8" w:rsidRDefault="00B43F10" w:rsidP="000F54E7">
      <w:pPr>
        <w:autoSpaceDE w:val="0"/>
        <w:autoSpaceDN w:val="0"/>
        <w:adjustRightInd w:val="0"/>
        <w:ind w:left="7655"/>
        <w:jc w:val="both"/>
        <w:rPr>
          <w:b/>
        </w:rPr>
      </w:pPr>
    </w:p>
    <w:p w14:paraId="0B1E1DFD" w14:textId="38C28F00" w:rsidR="00B43F10" w:rsidRPr="005011F8" w:rsidRDefault="000E4D00" w:rsidP="000F54E7">
      <w:pPr>
        <w:autoSpaceDE w:val="0"/>
        <w:autoSpaceDN w:val="0"/>
        <w:adjustRightInd w:val="0"/>
        <w:ind w:left="7655"/>
        <w:jc w:val="both"/>
        <w:rPr>
          <w:b/>
          <w:u w:val="single"/>
        </w:rPr>
      </w:pPr>
      <w:r>
        <w:rPr>
          <w:b/>
        </w:rPr>
        <w:t xml:space="preserve">la </w:t>
      </w:r>
      <w:r w:rsidR="000F54E7" w:rsidRPr="007B42A6">
        <w:rPr>
          <w:b/>
        </w:rPr>
        <w:t xml:space="preserve">procedură </w:t>
      </w:r>
      <w:r w:rsidR="00B43F10" w:rsidRPr="007B42A6">
        <w:rPr>
          <w:b/>
        </w:rPr>
        <w:t xml:space="preserve">      </w:t>
      </w:r>
      <w:r w:rsidR="00B43F10" w:rsidRPr="005011F8">
        <w:rPr>
          <w:b/>
          <w:sz w:val="2"/>
          <w:szCs w:val="2"/>
          <w:u w:val="single"/>
        </w:rPr>
        <w:t>.</w:t>
      </w:r>
    </w:p>
    <w:p w14:paraId="1D712A36" w14:textId="77777777" w:rsidR="00047191" w:rsidRPr="005011F8" w:rsidRDefault="00047191" w:rsidP="00CB6A53">
      <w:pPr>
        <w:widowControl/>
        <w:kinsoku/>
        <w:jc w:val="center"/>
        <w:outlineLvl w:val="3"/>
        <w:rPr>
          <w:rFonts w:eastAsia="Times New Roman"/>
          <w:b/>
          <w:bCs/>
        </w:rPr>
      </w:pPr>
    </w:p>
    <w:p w14:paraId="196D0F0B" w14:textId="77777777" w:rsidR="00047191" w:rsidRPr="005011F8" w:rsidRDefault="00047191" w:rsidP="00CB6A53">
      <w:pPr>
        <w:widowControl/>
        <w:kinsoku/>
        <w:jc w:val="center"/>
        <w:outlineLvl w:val="3"/>
        <w:rPr>
          <w:rFonts w:eastAsia="Times New Roman"/>
          <w:b/>
          <w:bCs/>
        </w:rPr>
      </w:pPr>
    </w:p>
    <w:p w14:paraId="07E6E008" w14:textId="77777777" w:rsidR="0097759C" w:rsidRPr="005011F8" w:rsidRDefault="0097759C" w:rsidP="00CB6A53">
      <w:pPr>
        <w:widowControl/>
        <w:kinsoku/>
        <w:jc w:val="center"/>
        <w:outlineLvl w:val="3"/>
        <w:rPr>
          <w:rFonts w:eastAsia="Times New Roman"/>
          <w:b/>
          <w:bCs/>
        </w:rPr>
      </w:pPr>
    </w:p>
    <w:p w14:paraId="5674569B" w14:textId="77777777" w:rsidR="00D65171" w:rsidRPr="00FF334A" w:rsidRDefault="0097759C" w:rsidP="00D65171">
      <w:pPr>
        <w:pStyle w:val="BodyText"/>
        <w:jc w:val="center"/>
        <w:rPr>
          <w:b/>
          <w:bCs/>
          <w:i/>
          <w:iCs/>
          <w:sz w:val="24"/>
          <w:szCs w:val="24"/>
          <w:lang w:val="en-US"/>
        </w:rPr>
      </w:pPr>
      <w:r w:rsidRPr="00CB6D8D">
        <w:rPr>
          <w:rFonts w:eastAsia="Times New Roman"/>
          <w:b/>
          <w:u w:val="single"/>
          <w:lang w:val="ro-RO"/>
        </w:rPr>
        <w:t>Denumirea proiectului:</w:t>
      </w:r>
      <w:r w:rsidR="006975BE" w:rsidRPr="00CB6D8D">
        <w:rPr>
          <w:rFonts w:eastAsia="Times New Roman"/>
          <w:lang w:val="ro-RO"/>
        </w:rPr>
        <w:t xml:space="preserve"> </w:t>
      </w:r>
      <w:r w:rsidR="00D65171" w:rsidRPr="00FF334A">
        <w:rPr>
          <w:b/>
          <w:bCs/>
          <w:i/>
          <w:iCs/>
          <w:sz w:val="24"/>
          <w:szCs w:val="24"/>
          <w:lang w:val="en-US"/>
        </w:rPr>
        <w:t>“</w:t>
      </w:r>
      <w:proofErr w:type="spellStart"/>
      <w:r w:rsidR="00D65171" w:rsidRPr="00FF334A">
        <w:rPr>
          <w:b/>
          <w:bCs/>
          <w:i/>
          <w:iCs/>
          <w:sz w:val="24"/>
          <w:szCs w:val="24"/>
          <w:lang w:val="en-US"/>
        </w:rPr>
        <w:t>Realizarea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extinderea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forajelor</w:t>
      </w:r>
      <w:proofErr w:type="spellEnd"/>
      <w:r w:rsidR="00D65171" w:rsidRPr="00FF334A">
        <w:rPr>
          <w:b/>
          <w:bCs/>
          <w:i/>
          <w:iCs/>
          <w:sz w:val="24"/>
          <w:szCs w:val="24"/>
          <w:lang w:val="en-US"/>
        </w:rPr>
        <w:t xml:space="preserve"> de </w:t>
      </w:r>
      <w:proofErr w:type="spellStart"/>
      <w:r w:rsidR="00D65171" w:rsidRPr="00FF334A">
        <w:rPr>
          <w:b/>
          <w:bCs/>
          <w:i/>
          <w:iCs/>
          <w:sz w:val="24"/>
          <w:szCs w:val="24"/>
          <w:lang w:val="en-US"/>
        </w:rPr>
        <w:t>alimentare</w:t>
      </w:r>
      <w:proofErr w:type="spellEnd"/>
      <w:r w:rsidR="00D65171" w:rsidRPr="00FF334A">
        <w:rPr>
          <w:b/>
          <w:bCs/>
          <w:i/>
          <w:iCs/>
          <w:sz w:val="24"/>
          <w:szCs w:val="24"/>
          <w:lang w:val="en-US"/>
        </w:rPr>
        <w:t xml:space="preserve"> cu </w:t>
      </w:r>
      <w:proofErr w:type="spellStart"/>
      <w:r w:rsidR="00D65171" w:rsidRPr="00FF334A">
        <w:rPr>
          <w:b/>
          <w:bCs/>
          <w:i/>
          <w:iCs/>
          <w:sz w:val="24"/>
          <w:szCs w:val="24"/>
          <w:lang w:val="en-US"/>
        </w:rPr>
        <w:t>apă</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potabilă</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înființarea</w:t>
      </w:r>
      <w:proofErr w:type="spellEnd"/>
      <w:r w:rsidR="00D65171" w:rsidRPr="00FF334A">
        <w:rPr>
          <w:b/>
          <w:bCs/>
          <w:i/>
          <w:iCs/>
          <w:sz w:val="24"/>
          <w:szCs w:val="24"/>
          <w:lang w:val="en-US"/>
        </w:rPr>
        <w:t xml:space="preserve"> </w:t>
      </w:r>
      <w:proofErr w:type="spellStart"/>
      <w:r w:rsidR="00D65171" w:rsidRPr="00FF334A">
        <w:rPr>
          <w:b/>
          <w:bCs/>
          <w:i/>
          <w:iCs/>
          <w:sz w:val="24"/>
          <w:szCs w:val="24"/>
          <w:lang w:val="fr-FR"/>
        </w:rPr>
        <w:t>stațiilor</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tratare</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apă</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potabilă</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pentru</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rețele</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distribuție</w:t>
      </w:r>
      <w:proofErr w:type="spellEnd"/>
      <w:r w:rsidR="00D65171" w:rsidRPr="00FF334A">
        <w:rPr>
          <w:b/>
          <w:bCs/>
          <w:i/>
          <w:iCs/>
          <w:sz w:val="24"/>
          <w:szCs w:val="24"/>
          <w:lang w:val="fr-FR"/>
        </w:rPr>
        <w:t xml:space="preserve"> ale </w:t>
      </w:r>
      <w:proofErr w:type="spellStart"/>
      <w:r w:rsidR="00D65171" w:rsidRPr="00FF334A">
        <w:rPr>
          <w:b/>
          <w:bCs/>
          <w:i/>
          <w:iCs/>
          <w:sz w:val="24"/>
          <w:szCs w:val="24"/>
          <w:lang w:val="en-US"/>
        </w:rPr>
        <w:t>localităților</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Lunca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Banului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Stâncești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Slătinicul</w:t>
      </w:r>
      <w:proofErr w:type="spellEnd"/>
      <w:r w:rsidR="00D65171" w:rsidRPr="00FF334A">
        <w:rPr>
          <w:b/>
          <w:bCs/>
          <w:i/>
          <w:iCs/>
          <w:sz w:val="24"/>
          <w:szCs w:val="24"/>
          <w:lang w:val="en-US"/>
        </w:rPr>
        <w:t xml:space="preserve"> Mare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Slătinicul</w:t>
      </w:r>
      <w:proofErr w:type="spellEnd"/>
      <w:r w:rsidR="00D65171" w:rsidRPr="00FF334A">
        <w:rPr>
          <w:b/>
          <w:bCs/>
          <w:i/>
          <w:iCs/>
          <w:sz w:val="24"/>
          <w:szCs w:val="24"/>
          <w:lang w:val="en-US"/>
        </w:rPr>
        <w:t xml:space="preserve"> Mic, </w:t>
      </w:r>
      <w:proofErr w:type="spellStart"/>
      <w:r w:rsidR="00D65171" w:rsidRPr="00FF334A">
        <w:rPr>
          <w:b/>
          <w:bCs/>
          <w:i/>
          <w:iCs/>
          <w:sz w:val="24"/>
          <w:szCs w:val="24"/>
          <w:lang w:val="en-US"/>
        </w:rPr>
        <w:t>judetul</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Mehedinti</w:t>
      </w:r>
      <w:proofErr w:type="spellEnd"/>
      <w:r w:rsidR="00D65171" w:rsidRPr="00FF334A">
        <w:rPr>
          <w:b/>
          <w:bCs/>
          <w:i/>
          <w:iCs/>
          <w:sz w:val="24"/>
          <w:szCs w:val="24"/>
          <w:lang w:val="en-US"/>
        </w:rPr>
        <w:t>”</w:t>
      </w:r>
    </w:p>
    <w:p w14:paraId="3F2D4DE0" w14:textId="482B5E49" w:rsidR="00370661" w:rsidRPr="00CB6D8D" w:rsidRDefault="00370661" w:rsidP="00577D7F">
      <w:pPr>
        <w:pStyle w:val="ListParagraph"/>
        <w:numPr>
          <w:ilvl w:val="0"/>
          <w:numId w:val="26"/>
        </w:numPr>
        <w:ind w:left="426"/>
        <w:jc w:val="both"/>
        <w:rPr>
          <w:rFonts w:asciiTheme="majorBidi" w:hAnsiTheme="majorBidi" w:cstheme="majorBidi"/>
          <w:b/>
          <w:lang w:val="ro-RO"/>
        </w:rPr>
      </w:pPr>
    </w:p>
    <w:p w14:paraId="48116257" w14:textId="77777777" w:rsidR="00D328FD" w:rsidRPr="00D328FD" w:rsidRDefault="00D328FD" w:rsidP="00D328FD">
      <w:pPr>
        <w:pStyle w:val="DefaultText"/>
        <w:ind w:left="630"/>
        <w:rPr>
          <w:b/>
          <w:bCs/>
          <w:i/>
          <w:sz w:val="28"/>
          <w:szCs w:val="28"/>
        </w:rPr>
      </w:pPr>
    </w:p>
    <w:p w14:paraId="5DF686E2" w14:textId="30FBF08D" w:rsidR="005466BA" w:rsidRDefault="005466BA" w:rsidP="00400FB7">
      <w:pPr>
        <w:pStyle w:val="BodyText1"/>
        <w:ind w:left="-90" w:firstLine="0"/>
        <w:jc w:val="center"/>
        <w:rPr>
          <w:b/>
          <w:bCs/>
          <w:color w:val="000000"/>
          <w:sz w:val="19"/>
          <w:szCs w:val="19"/>
        </w:rPr>
      </w:pPr>
      <w:proofErr w:type="spellStart"/>
      <w:r>
        <w:rPr>
          <w:b/>
          <w:bCs/>
          <w:color w:val="000000"/>
          <w:sz w:val="19"/>
          <w:szCs w:val="19"/>
        </w:rPr>
        <w:t>Agenția</w:t>
      </w:r>
      <w:proofErr w:type="spellEnd"/>
      <w:r>
        <w:rPr>
          <w:b/>
          <w:bCs/>
          <w:color w:val="000000"/>
          <w:sz w:val="19"/>
          <w:szCs w:val="19"/>
        </w:rPr>
        <w:t xml:space="preserve"> </w:t>
      </w:r>
      <w:proofErr w:type="spellStart"/>
      <w:r>
        <w:rPr>
          <w:b/>
          <w:bCs/>
          <w:color w:val="000000"/>
          <w:sz w:val="19"/>
          <w:szCs w:val="19"/>
        </w:rPr>
        <w:t>Pentru</w:t>
      </w:r>
      <w:proofErr w:type="spellEnd"/>
      <w:r>
        <w:rPr>
          <w:b/>
          <w:bCs/>
          <w:color w:val="000000"/>
          <w:sz w:val="19"/>
          <w:szCs w:val="19"/>
        </w:rPr>
        <w:t xml:space="preserve"> </w:t>
      </w:r>
      <w:proofErr w:type="spellStart"/>
      <w:r>
        <w:rPr>
          <w:b/>
          <w:bCs/>
          <w:color w:val="000000"/>
          <w:sz w:val="19"/>
          <w:szCs w:val="19"/>
        </w:rPr>
        <w:t>Protecția</w:t>
      </w:r>
      <w:proofErr w:type="spellEnd"/>
      <w:r>
        <w:rPr>
          <w:b/>
          <w:bCs/>
          <w:color w:val="000000"/>
          <w:sz w:val="19"/>
          <w:szCs w:val="19"/>
        </w:rPr>
        <w:t xml:space="preserve"> </w:t>
      </w:r>
      <w:proofErr w:type="spellStart"/>
      <w:r w:rsidRPr="00BB7DDA">
        <w:rPr>
          <w:b/>
          <w:bCs/>
          <w:color w:val="000000" w:themeColor="text1"/>
          <w:sz w:val="19"/>
          <w:szCs w:val="19"/>
        </w:rPr>
        <w:t>Mediului</w:t>
      </w:r>
      <w:proofErr w:type="spellEnd"/>
      <w:r w:rsidRPr="00BB7DDA">
        <w:rPr>
          <w:b/>
          <w:bCs/>
          <w:color w:val="000000" w:themeColor="text1"/>
          <w:sz w:val="19"/>
          <w:szCs w:val="19"/>
        </w:rPr>
        <w:t xml:space="preserve"> </w:t>
      </w:r>
      <w:proofErr w:type="spellStart"/>
      <w:r w:rsidR="00BB7DDA" w:rsidRPr="00BB7DDA">
        <w:rPr>
          <w:b/>
          <w:bCs/>
          <w:color w:val="000000" w:themeColor="text1"/>
          <w:sz w:val="19"/>
          <w:szCs w:val="19"/>
        </w:rPr>
        <w:t>Mehedinți</w:t>
      </w:r>
      <w:proofErr w:type="spellEnd"/>
    </w:p>
    <w:p w14:paraId="55A17FCA" w14:textId="494B32A4" w:rsidR="005466BA" w:rsidRPr="005466BA" w:rsidRDefault="005466BA" w:rsidP="00400FB7">
      <w:pPr>
        <w:pStyle w:val="BodyText1"/>
        <w:ind w:left="-90" w:firstLine="0"/>
        <w:jc w:val="center"/>
        <w:rPr>
          <w:sz w:val="19"/>
          <w:szCs w:val="19"/>
        </w:rPr>
      </w:pPr>
      <w:proofErr w:type="spellStart"/>
      <w:r>
        <w:rPr>
          <w:b/>
          <w:bCs/>
          <w:color w:val="000000"/>
          <w:sz w:val="19"/>
          <w:szCs w:val="19"/>
        </w:rPr>
        <w:t>Decizia</w:t>
      </w:r>
      <w:proofErr w:type="spellEnd"/>
      <w:r>
        <w:rPr>
          <w:b/>
          <w:bCs/>
          <w:color w:val="000000"/>
          <w:sz w:val="19"/>
          <w:szCs w:val="19"/>
        </w:rPr>
        <w:t xml:space="preserve"> </w:t>
      </w:r>
      <w:proofErr w:type="spellStart"/>
      <w:r>
        <w:rPr>
          <w:b/>
          <w:bCs/>
          <w:color w:val="000000"/>
          <w:sz w:val="19"/>
          <w:szCs w:val="19"/>
        </w:rPr>
        <w:t>etapei</w:t>
      </w:r>
      <w:proofErr w:type="spellEnd"/>
      <w:r>
        <w:rPr>
          <w:b/>
          <w:bCs/>
          <w:color w:val="000000"/>
          <w:sz w:val="19"/>
          <w:szCs w:val="19"/>
        </w:rPr>
        <w:t xml:space="preserve"> de </w:t>
      </w:r>
      <w:proofErr w:type="spellStart"/>
      <w:r>
        <w:rPr>
          <w:b/>
          <w:bCs/>
          <w:color w:val="000000"/>
          <w:sz w:val="19"/>
          <w:szCs w:val="19"/>
        </w:rPr>
        <w:t>evaluare</w:t>
      </w:r>
      <w:proofErr w:type="spellEnd"/>
      <w:r>
        <w:rPr>
          <w:b/>
          <w:bCs/>
          <w:color w:val="000000"/>
          <w:sz w:val="19"/>
          <w:szCs w:val="19"/>
        </w:rPr>
        <w:t xml:space="preserve"> </w:t>
      </w:r>
      <w:proofErr w:type="spellStart"/>
      <w:r>
        <w:rPr>
          <w:b/>
          <w:bCs/>
          <w:color w:val="000000"/>
          <w:sz w:val="19"/>
          <w:szCs w:val="19"/>
        </w:rPr>
        <w:t>inițială</w:t>
      </w:r>
      <w:proofErr w:type="spellEnd"/>
      <w:r>
        <w:rPr>
          <w:b/>
          <w:bCs/>
          <w:color w:val="000000"/>
          <w:sz w:val="19"/>
          <w:szCs w:val="19"/>
        </w:rPr>
        <w:br/>
      </w:r>
      <w:r>
        <w:rPr>
          <w:color w:val="000000"/>
        </w:rPr>
        <w:t>(</w:t>
      </w:r>
      <w:proofErr w:type="spellStart"/>
      <w:r>
        <w:rPr>
          <w:color w:val="000000"/>
        </w:rPr>
        <w:t>demararea</w:t>
      </w:r>
      <w:proofErr w:type="spellEnd"/>
      <w:r>
        <w:rPr>
          <w:color w:val="000000"/>
        </w:rPr>
        <w:t xml:space="preserve"> </w:t>
      </w:r>
      <w:proofErr w:type="spellStart"/>
      <w:r>
        <w:rPr>
          <w:color w:val="000000"/>
        </w:rPr>
        <w:t>procedurii</w:t>
      </w:r>
      <w:proofErr w:type="spellEnd"/>
      <w:r>
        <w:rPr>
          <w:color w:val="000000"/>
        </w:rPr>
        <w:t xml:space="preserve"> de </w:t>
      </w:r>
      <w:proofErr w:type="spellStart"/>
      <w:r>
        <w:rPr>
          <w:color w:val="000000"/>
        </w:rPr>
        <w:t>evaluare</w:t>
      </w:r>
      <w:proofErr w:type="spellEnd"/>
      <w:r>
        <w:rPr>
          <w:color w:val="000000"/>
        </w:rPr>
        <w:t xml:space="preserve"> </w:t>
      </w:r>
      <w:proofErr w:type="gramStart"/>
      <w:r>
        <w:rPr>
          <w:color w:val="000000"/>
        </w:rPr>
        <w:t>a</w:t>
      </w:r>
      <w:proofErr w:type="gramEnd"/>
      <w:r>
        <w:rPr>
          <w:color w:val="000000"/>
        </w:rPr>
        <w:t xml:space="preserve"> </w:t>
      </w:r>
      <w:proofErr w:type="spellStart"/>
      <w:r>
        <w:rPr>
          <w:color w:val="000000"/>
        </w:rPr>
        <w:t>impactului</w:t>
      </w:r>
      <w:proofErr w:type="spellEnd"/>
      <w:r>
        <w:rPr>
          <w:color w:val="000000"/>
        </w:rPr>
        <w:t xml:space="preserve"> </w:t>
      </w:r>
      <w:proofErr w:type="spellStart"/>
      <w:r>
        <w:rPr>
          <w:color w:val="000000"/>
        </w:rPr>
        <w:t>asupra</w:t>
      </w:r>
      <w:proofErr w:type="spellEnd"/>
      <w:r>
        <w:rPr>
          <w:color w:val="000000"/>
        </w:rPr>
        <w:t xml:space="preserve"> </w:t>
      </w:r>
      <w:proofErr w:type="spellStart"/>
      <w:r>
        <w:rPr>
          <w:color w:val="000000"/>
        </w:rPr>
        <w:t>mediului</w:t>
      </w:r>
      <w:proofErr w:type="spellEnd"/>
      <w:r>
        <w:rPr>
          <w:color w:val="000000"/>
        </w:rPr>
        <w:t>)</w:t>
      </w:r>
      <w:r>
        <w:rPr>
          <w:color w:val="000000"/>
        </w:rPr>
        <w:br/>
      </w:r>
      <w:r>
        <w:rPr>
          <w:b/>
          <w:bCs/>
          <w:color w:val="000000"/>
          <w:sz w:val="19"/>
          <w:szCs w:val="19"/>
        </w:rPr>
        <w:t xml:space="preserve">nr. </w:t>
      </w:r>
      <w:r w:rsidR="00BB7DDA">
        <w:rPr>
          <w:b/>
          <w:bCs/>
          <w:color w:val="000000"/>
          <w:sz w:val="19"/>
          <w:szCs w:val="19"/>
        </w:rPr>
        <w:t>40</w:t>
      </w:r>
      <w:r>
        <w:rPr>
          <w:b/>
          <w:bCs/>
          <w:color w:val="000000"/>
          <w:sz w:val="19"/>
          <w:szCs w:val="19"/>
        </w:rPr>
        <w:t xml:space="preserve"> </w:t>
      </w:r>
      <w:proofErr w:type="gramStart"/>
      <w:r w:rsidRPr="00BB7DDA">
        <w:rPr>
          <w:b/>
          <w:bCs/>
          <w:color w:val="000000" w:themeColor="text1"/>
          <w:sz w:val="19"/>
          <w:szCs w:val="19"/>
        </w:rPr>
        <w:t>din</w:t>
      </w:r>
      <w:proofErr w:type="gramEnd"/>
      <w:r w:rsidRPr="00BB7DDA">
        <w:rPr>
          <w:b/>
          <w:bCs/>
          <w:color w:val="000000" w:themeColor="text1"/>
          <w:sz w:val="19"/>
          <w:szCs w:val="19"/>
        </w:rPr>
        <w:t xml:space="preserve"> </w:t>
      </w:r>
      <w:r w:rsidR="00EB6847" w:rsidRPr="00BB7DDA">
        <w:rPr>
          <w:b/>
          <w:bCs/>
          <w:color w:val="000000" w:themeColor="text1"/>
          <w:sz w:val="19"/>
          <w:szCs w:val="19"/>
        </w:rPr>
        <w:t>15</w:t>
      </w:r>
      <w:r w:rsidRPr="00BB7DDA">
        <w:rPr>
          <w:b/>
          <w:bCs/>
          <w:color w:val="000000" w:themeColor="text1"/>
          <w:sz w:val="19"/>
          <w:szCs w:val="19"/>
        </w:rPr>
        <w:t>.</w:t>
      </w:r>
      <w:r w:rsidR="00EB6847" w:rsidRPr="00BB7DDA">
        <w:rPr>
          <w:b/>
          <w:bCs/>
          <w:color w:val="000000" w:themeColor="text1"/>
          <w:sz w:val="19"/>
          <w:szCs w:val="19"/>
        </w:rPr>
        <w:t>0</w:t>
      </w:r>
      <w:r w:rsidR="00BB7DDA" w:rsidRPr="00BB7DDA">
        <w:rPr>
          <w:b/>
          <w:bCs/>
          <w:color w:val="000000" w:themeColor="text1"/>
          <w:sz w:val="19"/>
          <w:szCs w:val="19"/>
        </w:rPr>
        <w:t>3</w:t>
      </w:r>
      <w:r w:rsidRPr="00BB7DDA">
        <w:rPr>
          <w:b/>
          <w:bCs/>
          <w:color w:val="000000" w:themeColor="text1"/>
          <w:sz w:val="19"/>
          <w:szCs w:val="19"/>
        </w:rPr>
        <w:t>.202</w:t>
      </w:r>
      <w:r w:rsidR="00EB6847" w:rsidRPr="00BB7DDA">
        <w:rPr>
          <w:b/>
          <w:bCs/>
          <w:color w:val="000000" w:themeColor="text1"/>
          <w:sz w:val="19"/>
          <w:szCs w:val="19"/>
        </w:rPr>
        <w:t>4</w:t>
      </w:r>
    </w:p>
    <w:p w14:paraId="2FB0539B" w14:textId="7CADA80A" w:rsidR="005466BA" w:rsidRDefault="005466BA" w:rsidP="001C3FD6">
      <w:pPr>
        <w:pStyle w:val="BodyText1"/>
        <w:numPr>
          <w:ilvl w:val="0"/>
          <w:numId w:val="10"/>
        </w:numPr>
        <w:ind w:left="-90" w:firstLine="680"/>
        <w:jc w:val="both"/>
      </w:pPr>
      <w:proofErr w:type="spellStart"/>
      <w:r>
        <w:rPr>
          <w:color w:val="000000"/>
        </w:rPr>
        <w:t>proiectul</w:t>
      </w:r>
      <w:proofErr w:type="spellEnd"/>
      <w:r>
        <w:rPr>
          <w:color w:val="000000"/>
        </w:rPr>
        <w:t xml:space="preserve"> </w:t>
      </w:r>
      <w:proofErr w:type="spellStart"/>
      <w:r>
        <w:rPr>
          <w:b/>
          <w:bCs/>
          <w:color w:val="000000"/>
          <w:sz w:val="19"/>
          <w:szCs w:val="19"/>
        </w:rPr>
        <w:t>intră</w:t>
      </w:r>
      <w:proofErr w:type="spellEnd"/>
      <w:r>
        <w:rPr>
          <w:b/>
          <w:bCs/>
          <w:color w:val="000000"/>
          <w:sz w:val="19"/>
          <w:szCs w:val="19"/>
        </w:rPr>
        <w:t xml:space="preserve"> </w:t>
      </w:r>
      <w:r>
        <w:rPr>
          <w:color w:val="000000"/>
        </w:rPr>
        <w:t xml:space="preserve">sub </w:t>
      </w:r>
      <w:proofErr w:type="spellStart"/>
      <w:r>
        <w:rPr>
          <w:color w:val="000000"/>
        </w:rPr>
        <w:t>incidența</w:t>
      </w:r>
      <w:proofErr w:type="spellEnd"/>
      <w:r>
        <w:rPr>
          <w:color w:val="000000"/>
        </w:rPr>
        <w:t xml:space="preserve"> </w:t>
      </w:r>
      <w:proofErr w:type="spellStart"/>
      <w:r>
        <w:rPr>
          <w:color w:val="000000"/>
        </w:rPr>
        <w:t>Legii</w:t>
      </w:r>
      <w:proofErr w:type="spellEnd"/>
      <w:r>
        <w:rPr>
          <w:color w:val="000000"/>
        </w:rPr>
        <w:t xml:space="preserve"> nr. 292/2018 </w:t>
      </w:r>
      <w:proofErr w:type="spellStart"/>
      <w:r>
        <w:rPr>
          <w:color w:val="000000"/>
        </w:rPr>
        <w:t>privind</w:t>
      </w:r>
      <w:proofErr w:type="spellEnd"/>
      <w:r>
        <w:rPr>
          <w:color w:val="000000"/>
        </w:rPr>
        <w:t xml:space="preserve"> </w:t>
      </w:r>
      <w:proofErr w:type="spellStart"/>
      <w:r>
        <w:rPr>
          <w:color w:val="000000"/>
        </w:rPr>
        <w:t>evaluarea</w:t>
      </w:r>
      <w:proofErr w:type="spellEnd"/>
      <w:r>
        <w:rPr>
          <w:color w:val="000000"/>
        </w:rPr>
        <w:t xml:space="preserve"> </w:t>
      </w:r>
      <w:proofErr w:type="spellStart"/>
      <w:r>
        <w:rPr>
          <w:color w:val="000000"/>
        </w:rPr>
        <w:t>impactului</w:t>
      </w:r>
      <w:proofErr w:type="spellEnd"/>
      <w:r>
        <w:rPr>
          <w:color w:val="000000"/>
        </w:rPr>
        <w:t xml:space="preserve"> </w:t>
      </w:r>
      <w:proofErr w:type="spellStart"/>
      <w:r>
        <w:rPr>
          <w:color w:val="000000"/>
        </w:rPr>
        <w:t>anumitor</w:t>
      </w:r>
      <w:proofErr w:type="spellEnd"/>
      <w:r>
        <w:rPr>
          <w:color w:val="000000"/>
        </w:rPr>
        <w:t xml:space="preserve"> </w:t>
      </w:r>
      <w:proofErr w:type="spellStart"/>
      <w:r>
        <w:rPr>
          <w:color w:val="000000"/>
        </w:rPr>
        <w:t>proiecte</w:t>
      </w:r>
      <w:proofErr w:type="spellEnd"/>
      <w:r>
        <w:rPr>
          <w:color w:val="000000"/>
        </w:rPr>
        <w:t xml:space="preserve"> </w:t>
      </w:r>
      <w:proofErr w:type="spellStart"/>
      <w:r>
        <w:rPr>
          <w:color w:val="000000"/>
        </w:rPr>
        <w:t>publice</w:t>
      </w:r>
      <w:proofErr w:type="spellEnd"/>
      <w:r>
        <w:rPr>
          <w:color w:val="000000"/>
        </w:rPr>
        <w:t xml:space="preserve"> </w:t>
      </w:r>
      <w:proofErr w:type="spellStart"/>
      <w:r>
        <w:rPr>
          <w:color w:val="000000"/>
        </w:rPr>
        <w:t>și</w:t>
      </w:r>
      <w:proofErr w:type="spellEnd"/>
      <w:r>
        <w:rPr>
          <w:color w:val="000000"/>
        </w:rPr>
        <w:t xml:space="preserve"> private </w:t>
      </w:r>
      <w:proofErr w:type="spellStart"/>
      <w:r>
        <w:rPr>
          <w:color w:val="000000"/>
        </w:rPr>
        <w:t>asupra</w:t>
      </w:r>
      <w:proofErr w:type="spellEnd"/>
      <w:r>
        <w:rPr>
          <w:color w:val="000000"/>
        </w:rPr>
        <w:t xml:space="preserve"> </w:t>
      </w:r>
      <w:proofErr w:type="spellStart"/>
      <w:r>
        <w:rPr>
          <w:color w:val="000000"/>
        </w:rPr>
        <w:t>mediului</w:t>
      </w:r>
      <w:proofErr w:type="spellEnd"/>
      <w:r>
        <w:rPr>
          <w:color w:val="000000"/>
        </w:rPr>
        <w:t xml:space="preserve">, </w:t>
      </w:r>
      <w:proofErr w:type="spellStart"/>
      <w:r>
        <w:rPr>
          <w:color w:val="000000"/>
        </w:rPr>
        <w:t>fiind</w:t>
      </w:r>
      <w:proofErr w:type="spellEnd"/>
      <w:r>
        <w:rPr>
          <w:color w:val="000000"/>
        </w:rPr>
        <w:t xml:space="preserve"> </w:t>
      </w:r>
      <w:proofErr w:type="spellStart"/>
      <w:r>
        <w:rPr>
          <w:color w:val="000000"/>
        </w:rPr>
        <w:t>încadrat</w:t>
      </w:r>
      <w:proofErr w:type="spellEnd"/>
      <w:r>
        <w:rPr>
          <w:color w:val="000000"/>
        </w:rPr>
        <w:t xml:space="preserve"> </w:t>
      </w:r>
      <w:proofErr w:type="spellStart"/>
      <w:r>
        <w:rPr>
          <w:color w:val="000000"/>
        </w:rPr>
        <w:t>în</w:t>
      </w:r>
      <w:proofErr w:type="spellEnd"/>
      <w:r>
        <w:rPr>
          <w:color w:val="000000"/>
        </w:rPr>
        <w:t xml:space="preserve"> </w:t>
      </w:r>
      <w:proofErr w:type="spellStart"/>
      <w:r>
        <w:rPr>
          <w:color w:val="000000"/>
        </w:rPr>
        <w:t>Anexa</w:t>
      </w:r>
      <w:proofErr w:type="spellEnd"/>
      <w:r>
        <w:rPr>
          <w:color w:val="000000"/>
        </w:rPr>
        <w:t xml:space="preserve"> 2, la pct. 1</w:t>
      </w:r>
      <w:r w:rsidR="00313EE2">
        <w:rPr>
          <w:color w:val="000000"/>
        </w:rPr>
        <w:t>3</w:t>
      </w:r>
      <w:r>
        <w:rPr>
          <w:color w:val="000000"/>
        </w:rPr>
        <w:t xml:space="preserve">, lit. </w:t>
      </w:r>
      <w:proofErr w:type="gramStart"/>
      <w:r w:rsidR="00313EE2">
        <w:rPr>
          <w:color w:val="000000"/>
        </w:rPr>
        <w:t>a</w:t>
      </w:r>
      <w:r>
        <w:rPr>
          <w:color w:val="000000"/>
        </w:rPr>
        <w:t xml:space="preserve"> )</w:t>
      </w:r>
      <w:proofErr w:type="gramEnd"/>
      <w:r>
        <w:rPr>
          <w:color w:val="000000"/>
        </w:rPr>
        <w:t xml:space="preserve"> </w:t>
      </w:r>
      <w:proofErr w:type="spellStart"/>
      <w:r>
        <w:rPr>
          <w:color w:val="000000"/>
        </w:rPr>
        <w:t>și</w:t>
      </w:r>
      <w:proofErr w:type="spellEnd"/>
      <w:r>
        <w:rPr>
          <w:color w:val="000000"/>
        </w:rPr>
        <w:t xml:space="preserve"> pct. </w:t>
      </w:r>
      <w:r w:rsidR="00EB6847">
        <w:rPr>
          <w:color w:val="000000"/>
        </w:rPr>
        <w:t>24</w:t>
      </w:r>
      <w:r>
        <w:rPr>
          <w:color w:val="000000"/>
        </w:rPr>
        <w:t>,</w:t>
      </w:r>
      <w:r w:rsidR="00EB6847">
        <w:rPr>
          <w:color w:val="000000"/>
        </w:rPr>
        <w:t xml:space="preserve"> din </w:t>
      </w:r>
      <w:proofErr w:type="spellStart"/>
      <w:r w:rsidR="00EB6847">
        <w:rPr>
          <w:color w:val="000000"/>
        </w:rPr>
        <w:t>anexa</w:t>
      </w:r>
      <w:proofErr w:type="spellEnd"/>
      <w:r w:rsidR="00EB6847">
        <w:rPr>
          <w:color w:val="000000"/>
        </w:rPr>
        <w:t xml:space="preserve"> 1;</w:t>
      </w:r>
    </w:p>
    <w:p w14:paraId="1A843861" w14:textId="77777777" w:rsidR="005466BA" w:rsidRDefault="005466BA" w:rsidP="001C3FD6">
      <w:pPr>
        <w:pStyle w:val="BodyText1"/>
        <w:numPr>
          <w:ilvl w:val="0"/>
          <w:numId w:val="10"/>
        </w:numPr>
        <w:ind w:left="-90" w:firstLine="680"/>
        <w:jc w:val="both"/>
      </w:pPr>
      <w:bookmarkStart w:id="0" w:name="bookmark6"/>
      <w:bookmarkEnd w:id="0"/>
      <w:proofErr w:type="spellStart"/>
      <w:r>
        <w:rPr>
          <w:color w:val="000000"/>
        </w:rPr>
        <w:t>proiectul</w:t>
      </w:r>
      <w:proofErr w:type="spellEnd"/>
      <w:r>
        <w:rPr>
          <w:color w:val="000000"/>
        </w:rPr>
        <w:t xml:space="preserve"> </w:t>
      </w:r>
      <w:proofErr w:type="spellStart"/>
      <w:r>
        <w:rPr>
          <w:color w:val="000000"/>
        </w:rPr>
        <w:t>propus</w:t>
      </w:r>
      <w:proofErr w:type="spellEnd"/>
      <w:r>
        <w:rPr>
          <w:color w:val="000000"/>
        </w:rPr>
        <w:t xml:space="preserve"> </w:t>
      </w:r>
      <w:r>
        <w:rPr>
          <w:b/>
          <w:bCs/>
          <w:color w:val="000000"/>
          <w:sz w:val="19"/>
          <w:szCs w:val="19"/>
        </w:rPr>
        <w:t xml:space="preserve">nu </w:t>
      </w:r>
      <w:proofErr w:type="spellStart"/>
      <w:r>
        <w:rPr>
          <w:b/>
          <w:bCs/>
          <w:color w:val="000000"/>
          <w:sz w:val="19"/>
          <w:szCs w:val="19"/>
        </w:rPr>
        <w:t>intră</w:t>
      </w:r>
      <w:proofErr w:type="spellEnd"/>
      <w:r>
        <w:rPr>
          <w:b/>
          <w:bCs/>
          <w:color w:val="000000"/>
          <w:sz w:val="19"/>
          <w:szCs w:val="19"/>
        </w:rPr>
        <w:t xml:space="preserve"> </w:t>
      </w:r>
      <w:r>
        <w:rPr>
          <w:color w:val="000000"/>
        </w:rPr>
        <w:t xml:space="preserve">sub </w:t>
      </w:r>
      <w:proofErr w:type="spellStart"/>
      <w:r>
        <w:rPr>
          <w:color w:val="000000"/>
        </w:rPr>
        <w:t>incidența</w:t>
      </w:r>
      <w:proofErr w:type="spellEnd"/>
      <w:r>
        <w:rPr>
          <w:color w:val="000000"/>
        </w:rPr>
        <w:t xml:space="preserve"> art. 28 din </w:t>
      </w:r>
      <w:proofErr w:type="spellStart"/>
      <w:r>
        <w:rPr>
          <w:color w:val="000000"/>
        </w:rPr>
        <w:t>Ordonanța</w:t>
      </w:r>
      <w:proofErr w:type="spellEnd"/>
      <w:r>
        <w:rPr>
          <w:color w:val="000000"/>
        </w:rPr>
        <w:t xml:space="preserve"> de </w:t>
      </w:r>
      <w:proofErr w:type="spellStart"/>
      <w:r>
        <w:rPr>
          <w:color w:val="000000"/>
        </w:rPr>
        <w:t>urgență</w:t>
      </w:r>
      <w:proofErr w:type="spellEnd"/>
      <w:r>
        <w:rPr>
          <w:color w:val="000000"/>
        </w:rPr>
        <w:t xml:space="preserve"> a </w:t>
      </w:r>
      <w:proofErr w:type="spellStart"/>
      <w:r>
        <w:rPr>
          <w:color w:val="000000"/>
        </w:rPr>
        <w:t>Guvernului</w:t>
      </w:r>
      <w:proofErr w:type="spellEnd"/>
      <w:r>
        <w:rPr>
          <w:color w:val="000000"/>
        </w:rPr>
        <w:t xml:space="preserve"> nr. 57/2007 </w:t>
      </w:r>
      <w:proofErr w:type="spellStart"/>
      <w:r>
        <w:rPr>
          <w:color w:val="000000"/>
        </w:rPr>
        <w:t>privind</w:t>
      </w:r>
      <w:proofErr w:type="spellEnd"/>
      <w:r>
        <w:rPr>
          <w:color w:val="000000"/>
        </w:rPr>
        <w:t xml:space="preserve"> </w:t>
      </w:r>
      <w:proofErr w:type="spellStart"/>
      <w:r>
        <w:rPr>
          <w:color w:val="000000"/>
        </w:rPr>
        <w:t>regimul</w:t>
      </w:r>
      <w:proofErr w:type="spellEnd"/>
      <w:r>
        <w:rPr>
          <w:color w:val="000000"/>
        </w:rPr>
        <w:t xml:space="preserve"> </w:t>
      </w:r>
      <w:proofErr w:type="spellStart"/>
      <w:r>
        <w:rPr>
          <w:color w:val="000000"/>
        </w:rPr>
        <w:t>ariilor</w:t>
      </w:r>
      <w:proofErr w:type="spellEnd"/>
      <w:r>
        <w:rPr>
          <w:color w:val="000000"/>
        </w:rPr>
        <w:t xml:space="preserve"> </w:t>
      </w:r>
      <w:proofErr w:type="spellStart"/>
      <w:r>
        <w:rPr>
          <w:color w:val="000000"/>
        </w:rPr>
        <w:t>naturale</w:t>
      </w:r>
      <w:proofErr w:type="spellEnd"/>
      <w:r>
        <w:rPr>
          <w:color w:val="000000"/>
        </w:rPr>
        <w:t xml:space="preserve"> </w:t>
      </w:r>
      <w:proofErr w:type="spellStart"/>
      <w:r>
        <w:rPr>
          <w:b/>
          <w:bCs/>
          <w:color w:val="000000"/>
          <w:sz w:val="19"/>
          <w:szCs w:val="19"/>
        </w:rPr>
        <w:t>protejate</w:t>
      </w:r>
      <w:proofErr w:type="spellEnd"/>
      <w:r>
        <w:rPr>
          <w:b/>
          <w:bCs/>
          <w:color w:val="000000"/>
          <w:sz w:val="19"/>
          <w:szCs w:val="19"/>
        </w:rPr>
        <w:t xml:space="preserve">, </w:t>
      </w:r>
      <w:proofErr w:type="spellStart"/>
      <w:r>
        <w:rPr>
          <w:color w:val="000000"/>
        </w:rPr>
        <w:t>conservarea</w:t>
      </w:r>
      <w:proofErr w:type="spellEnd"/>
      <w:r>
        <w:rPr>
          <w:color w:val="000000"/>
        </w:rPr>
        <w:t xml:space="preserve"> </w:t>
      </w:r>
      <w:proofErr w:type="spellStart"/>
      <w:r>
        <w:rPr>
          <w:color w:val="000000"/>
        </w:rPr>
        <w:t>habitatelor</w:t>
      </w:r>
      <w:proofErr w:type="spellEnd"/>
      <w:r>
        <w:rPr>
          <w:color w:val="000000"/>
        </w:rPr>
        <w:t xml:space="preserve"> </w:t>
      </w:r>
      <w:proofErr w:type="spellStart"/>
      <w:r>
        <w:rPr>
          <w:color w:val="000000"/>
        </w:rPr>
        <w:t>naturale</w:t>
      </w:r>
      <w:proofErr w:type="spellEnd"/>
      <w:r>
        <w:rPr>
          <w:color w:val="000000"/>
        </w:rPr>
        <w:t xml:space="preserve">, a </w:t>
      </w:r>
      <w:proofErr w:type="spellStart"/>
      <w:r>
        <w:rPr>
          <w:color w:val="000000"/>
        </w:rPr>
        <w:t>florei</w:t>
      </w:r>
      <w:proofErr w:type="spellEnd"/>
      <w:r>
        <w:rPr>
          <w:color w:val="000000"/>
        </w:rPr>
        <w:t xml:space="preserve"> </w:t>
      </w:r>
      <w:proofErr w:type="spellStart"/>
      <w:r>
        <w:rPr>
          <w:color w:val="000000"/>
        </w:rPr>
        <w:t>și</w:t>
      </w:r>
      <w:proofErr w:type="spellEnd"/>
      <w:r>
        <w:rPr>
          <w:color w:val="000000"/>
        </w:rPr>
        <w:t xml:space="preserve"> </w:t>
      </w:r>
      <w:proofErr w:type="spellStart"/>
      <w:r>
        <w:rPr>
          <w:color w:val="000000"/>
        </w:rPr>
        <w:t>faunei</w:t>
      </w:r>
      <w:proofErr w:type="spellEnd"/>
      <w:r>
        <w:rPr>
          <w:color w:val="000000"/>
        </w:rPr>
        <w:t xml:space="preserve"> </w:t>
      </w:r>
      <w:proofErr w:type="spellStart"/>
      <w:r>
        <w:rPr>
          <w:color w:val="000000"/>
        </w:rPr>
        <w:t>sălbatice</w:t>
      </w:r>
      <w:proofErr w:type="spellEnd"/>
      <w:r>
        <w:rPr>
          <w:color w:val="000000"/>
        </w:rPr>
        <w:t xml:space="preserve">, </w:t>
      </w:r>
      <w:proofErr w:type="spellStart"/>
      <w:r>
        <w:rPr>
          <w:color w:val="000000"/>
        </w:rPr>
        <w:t>aprobată</w:t>
      </w:r>
      <w:proofErr w:type="spellEnd"/>
      <w:r>
        <w:rPr>
          <w:color w:val="000000"/>
        </w:rPr>
        <w:t xml:space="preserve"> cu </w:t>
      </w:r>
      <w:proofErr w:type="spellStart"/>
      <w:r>
        <w:rPr>
          <w:color w:val="000000"/>
        </w:rPr>
        <w:t>modificări</w:t>
      </w:r>
      <w:proofErr w:type="spellEnd"/>
      <w:r>
        <w:rPr>
          <w:color w:val="000000"/>
        </w:rPr>
        <w:t xml:space="preserve"> </w:t>
      </w:r>
      <w:proofErr w:type="spellStart"/>
      <w:r>
        <w:rPr>
          <w:color w:val="000000"/>
        </w:rPr>
        <w:t>și</w:t>
      </w:r>
      <w:proofErr w:type="spellEnd"/>
      <w:r>
        <w:rPr>
          <w:color w:val="000000"/>
        </w:rPr>
        <w:t xml:space="preserve"> </w:t>
      </w:r>
      <w:proofErr w:type="spellStart"/>
      <w:r>
        <w:rPr>
          <w:color w:val="000000"/>
        </w:rPr>
        <w:t>completări</w:t>
      </w:r>
      <w:proofErr w:type="spellEnd"/>
      <w:r>
        <w:rPr>
          <w:color w:val="000000"/>
        </w:rPr>
        <w:t xml:space="preserve"> </w:t>
      </w:r>
      <w:proofErr w:type="spellStart"/>
      <w:r>
        <w:rPr>
          <w:color w:val="000000"/>
        </w:rPr>
        <w:t>prin</w:t>
      </w:r>
      <w:proofErr w:type="spellEnd"/>
      <w:r>
        <w:rPr>
          <w:color w:val="000000"/>
        </w:rPr>
        <w:t xml:space="preserve"> </w:t>
      </w:r>
      <w:proofErr w:type="spellStart"/>
      <w:r>
        <w:rPr>
          <w:color w:val="000000"/>
        </w:rPr>
        <w:t>Legea</w:t>
      </w:r>
      <w:proofErr w:type="spellEnd"/>
      <w:r>
        <w:rPr>
          <w:color w:val="000000"/>
        </w:rPr>
        <w:t xml:space="preserve"> nr. 49/2011, cu </w:t>
      </w:r>
      <w:proofErr w:type="spellStart"/>
      <w:r>
        <w:rPr>
          <w:color w:val="000000"/>
        </w:rPr>
        <w:t>modificările</w:t>
      </w:r>
      <w:proofErr w:type="spellEnd"/>
      <w:r>
        <w:rPr>
          <w:color w:val="000000"/>
        </w:rPr>
        <w:t xml:space="preserve"> </w:t>
      </w:r>
      <w:proofErr w:type="spellStart"/>
      <w:r>
        <w:rPr>
          <w:color w:val="000000"/>
        </w:rPr>
        <w:t>și</w:t>
      </w:r>
      <w:proofErr w:type="spellEnd"/>
      <w:r>
        <w:rPr>
          <w:color w:val="000000"/>
        </w:rPr>
        <w:t xml:space="preserve"> </w:t>
      </w:r>
      <w:proofErr w:type="spellStart"/>
      <w:r>
        <w:rPr>
          <w:color w:val="000000"/>
        </w:rPr>
        <w:t>completările</w:t>
      </w:r>
      <w:proofErr w:type="spellEnd"/>
      <w:r>
        <w:rPr>
          <w:color w:val="000000"/>
        </w:rPr>
        <w:t xml:space="preserve"> </w:t>
      </w:r>
      <w:proofErr w:type="spellStart"/>
      <w:r>
        <w:rPr>
          <w:color w:val="000000"/>
        </w:rPr>
        <w:t>ulterioare</w:t>
      </w:r>
      <w:proofErr w:type="spellEnd"/>
      <w:r>
        <w:rPr>
          <w:color w:val="000000"/>
        </w:rPr>
        <w:t>;</w:t>
      </w:r>
    </w:p>
    <w:p w14:paraId="5D739743" w14:textId="77777777" w:rsidR="00134C42" w:rsidRPr="005466BA" w:rsidRDefault="005466BA" w:rsidP="001C3FD6">
      <w:pPr>
        <w:pStyle w:val="BodyText1"/>
        <w:numPr>
          <w:ilvl w:val="0"/>
          <w:numId w:val="10"/>
        </w:numPr>
        <w:spacing w:after="480"/>
        <w:ind w:left="-90" w:firstLine="680"/>
        <w:jc w:val="both"/>
      </w:pPr>
      <w:bookmarkStart w:id="1" w:name="bookmark7"/>
      <w:bookmarkEnd w:id="1"/>
      <w:proofErr w:type="spellStart"/>
      <w:r>
        <w:rPr>
          <w:color w:val="000000"/>
        </w:rPr>
        <w:t>proiectul</w:t>
      </w:r>
      <w:proofErr w:type="spellEnd"/>
      <w:r>
        <w:rPr>
          <w:color w:val="000000"/>
        </w:rPr>
        <w:t xml:space="preserve"> </w:t>
      </w:r>
      <w:proofErr w:type="spellStart"/>
      <w:r>
        <w:rPr>
          <w:color w:val="000000"/>
        </w:rPr>
        <w:t>propus</w:t>
      </w:r>
      <w:proofErr w:type="spellEnd"/>
      <w:r>
        <w:rPr>
          <w:color w:val="000000"/>
        </w:rPr>
        <w:t xml:space="preserve"> </w:t>
      </w:r>
      <w:proofErr w:type="spellStart"/>
      <w:r>
        <w:rPr>
          <w:b/>
          <w:bCs/>
          <w:color w:val="000000"/>
          <w:sz w:val="19"/>
          <w:szCs w:val="19"/>
        </w:rPr>
        <w:t>intră</w:t>
      </w:r>
      <w:proofErr w:type="spellEnd"/>
      <w:r>
        <w:rPr>
          <w:b/>
          <w:bCs/>
          <w:color w:val="000000"/>
          <w:sz w:val="19"/>
          <w:szCs w:val="19"/>
        </w:rPr>
        <w:t xml:space="preserve"> </w:t>
      </w:r>
      <w:r>
        <w:rPr>
          <w:color w:val="000000"/>
        </w:rPr>
        <w:t xml:space="preserve">sub </w:t>
      </w:r>
      <w:proofErr w:type="spellStart"/>
      <w:r>
        <w:rPr>
          <w:color w:val="000000"/>
        </w:rPr>
        <w:t>incidența</w:t>
      </w:r>
      <w:proofErr w:type="spellEnd"/>
      <w:r>
        <w:rPr>
          <w:color w:val="000000"/>
        </w:rPr>
        <w:t xml:space="preserve"> </w:t>
      </w:r>
      <w:proofErr w:type="spellStart"/>
      <w:r>
        <w:rPr>
          <w:color w:val="000000"/>
        </w:rPr>
        <w:t>prevederilor</w:t>
      </w:r>
      <w:proofErr w:type="spellEnd"/>
      <w:r>
        <w:rPr>
          <w:color w:val="000000"/>
        </w:rPr>
        <w:t xml:space="preserve"> art. 48 </w:t>
      </w:r>
      <w:proofErr w:type="spellStart"/>
      <w:r>
        <w:rPr>
          <w:color w:val="000000"/>
        </w:rPr>
        <w:t>și</w:t>
      </w:r>
      <w:proofErr w:type="spellEnd"/>
      <w:r>
        <w:rPr>
          <w:color w:val="000000"/>
        </w:rPr>
        <w:t xml:space="preserve"> 54 din </w:t>
      </w:r>
      <w:proofErr w:type="spellStart"/>
      <w:r>
        <w:rPr>
          <w:color w:val="000000"/>
        </w:rPr>
        <w:t>Legea</w:t>
      </w:r>
      <w:proofErr w:type="spellEnd"/>
      <w:r>
        <w:rPr>
          <w:color w:val="000000"/>
        </w:rPr>
        <w:t xml:space="preserve"> </w:t>
      </w:r>
      <w:proofErr w:type="spellStart"/>
      <w:r>
        <w:rPr>
          <w:color w:val="000000"/>
        </w:rPr>
        <w:t>apelor</w:t>
      </w:r>
      <w:proofErr w:type="spellEnd"/>
      <w:r>
        <w:rPr>
          <w:color w:val="000000"/>
        </w:rPr>
        <w:t xml:space="preserve"> nr. 107/1996, cu </w:t>
      </w:r>
      <w:proofErr w:type="spellStart"/>
      <w:r>
        <w:rPr>
          <w:color w:val="000000"/>
        </w:rPr>
        <w:t>modificările</w:t>
      </w:r>
      <w:proofErr w:type="spellEnd"/>
      <w:r>
        <w:rPr>
          <w:color w:val="000000"/>
        </w:rPr>
        <w:t xml:space="preserve"> și </w:t>
      </w:r>
      <w:proofErr w:type="spellStart"/>
      <w:r>
        <w:rPr>
          <w:color w:val="000000"/>
        </w:rPr>
        <w:t>completările</w:t>
      </w:r>
      <w:proofErr w:type="spellEnd"/>
      <w:r>
        <w:rPr>
          <w:color w:val="000000"/>
        </w:rPr>
        <w:t xml:space="preserve"> </w:t>
      </w:r>
      <w:proofErr w:type="spellStart"/>
      <w:r>
        <w:rPr>
          <w:color w:val="000000"/>
        </w:rPr>
        <w:t>ulterioare</w:t>
      </w:r>
      <w:proofErr w:type="spellEnd"/>
      <w:r>
        <w:rPr>
          <w:color w:val="000000"/>
        </w:rPr>
        <w:t>.</w:t>
      </w:r>
    </w:p>
    <w:p w14:paraId="37427BD7" w14:textId="77777777" w:rsidR="0097759C" w:rsidRPr="005011F8" w:rsidRDefault="0097759C" w:rsidP="00CB6A53">
      <w:pPr>
        <w:widowControl/>
        <w:kinsoku/>
        <w:jc w:val="both"/>
        <w:rPr>
          <w:rFonts w:eastAsia="Times New Roman"/>
          <w:b/>
          <w:u w:val="single"/>
        </w:rPr>
      </w:pPr>
      <w:r w:rsidRPr="005011F8">
        <w:rPr>
          <w:rFonts w:eastAsia="Times New Roman"/>
          <w:b/>
          <w:u w:val="single"/>
        </w:rPr>
        <w:t>II. Titular:</w:t>
      </w:r>
    </w:p>
    <w:p w14:paraId="0C95C212" w14:textId="77777777" w:rsidR="00E650BC" w:rsidRPr="005011F8" w:rsidRDefault="00E650BC" w:rsidP="00CB6A53">
      <w:pPr>
        <w:widowControl/>
        <w:kinsoku/>
        <w:jc w:val="both"/>
        <w:rPr>
          <w:rFonts w:eastAsia="Times New Roman"/>
          <w:b/>
          <w:u w:val="single"/>
        </w:rPr>
      </w:pPr>
    </w:p>
    <w:p w14:paraId="6842F3A5" w14:textId="6317730B" w:rsidR="00E650BC" w:rsidRPr="00577D7F" w:rsidRDefault="0097759C" w:rsidP="00577D7F">
      <w:pPr>
        <w:ind w:right="-23"/>
        <w:rPr>
          <w:b/>
          <w:lang w:val="en-GB"/>
        </w:rPr>
      </w:pPr>
      <w:r w:rsidRPr="005011F8">
        <w:rPr>
          <w:rFonts w:eastAsia="Times New Roman"/>
          <w:b/>
        </w:rPr>
        <w:t>- numele</w:t>
      </w:r>
      <w:r w:rsidR="00577D7F">
        <w:rPr>
          <w:rFonts w:eastAsia="Times New Roman"/>
          <w:b/>
        </w:rPr>
        <w:t>:</w:t>
      </w:r>
      <w:r w:rsidR="00D26DE0" w:rsidRPr="005011F8">
        <w:rPr>
          <w:rFonts w:eastAsia="Times New Roman"/>
        </w:rPr>
        <w:tab/>
      </w:r>
      <w:r w:rsidR="00D26DE0" w:rsidRPr="005011F8">
        <w:rPr>
          <w:rFonts w:eastAsia="Times New Roman"/>
        </w:rPr>
        <w:tab/>
      </w:r>
      <w:r w:rsidR="00577D7F" w:rsidRPr="00577D7F">
        <w:rPr>
          <w:b/>
          <w:lang w:val="en-GB"/>
        </w:rPr>
        <w:t>U.A.T. ORAȘ STREHAIA, JUD. MEHEDINȚI</w:t>
      </w:r>
    </w:p>
    <w:p w14:paraId="6B89E93D" w14:textId="2D3530F5" w:rsidR="00E650BC" w:rsidRPr="005011F8" w:rsidRDefault="0097759C" w:rsidP="00577D7F">
      <w:pPr>
        <w:rPr>
          <w:b/>
        </w:rPr>
      </w:pPr>
      <w:r w:rsidRPr="005011F8">
        <w:rPr>
          <w:rFonts w:eastAsia="Times New Roman"/>
          <w:b/>
        </w:rPr>
        <w:t>- adresa poștală</w:t>
      </w:r>
      <w:r w:rsidR="00577D7F">
        <w:rPr>
          <w:rFonts w:eastAsia="Times New Roman"/>
          <w:b/>
        </w:rPr>
        <w:t>:</w:t>
      </w:r>
      <w:r w:rsidR="00D26DE0" w:rsidRPr="005011F8">
        <w:rPr>
          <w:rFonts w:eastAsia="Times New Roman"/>
        </w:rPr>
        <w:t xml:space="preserve"> </w:t>
      </w:r>
      <w:r w:rsidR="00D26DE0" w:rsidRPr="005011F8">
        <w:rPr>
          <w:rFonts w:eastAsia="Times New Roman"/>
        </w:rPr>
        <w:tab/>
      </w:r>
      <w:r w:rsidR="00577D7F" w:rsidRPr="00577D7F">
        <w:rPr>
          <w:bCs/>
        </w:rPr>
        <w:t>Loc. Strehaia, str. Republicii, nr. 124, Judeţul Mehedinți</w:t>
      </w:r>
    </w:p>
    <w:p w14:paraId="24C5C35F" w14:textId="03DFCBC9" w:rsidR="00E650BC" w:rsidRPr="00370661" w:rsidRDefault="0097759C" w:rsidP="00E650BC">
      <w:pPr>
        <w:tabs>
          <w:tab w:val="left" w:pos="720"/>
          <w:tab w:val="left" w:pos="1440"/>
          <w:tab w:val="left" w:pos="2160"/>
          <w:tab w:val="left" w:pos="2880"/>
          <w:tab w:val="left" w:pos="3600"/>
          <w:tab w:val="left" w:pos="4320"/>
          <w:tab w:val="left" w:pos="5040"/>
          <w:tab w:val="left" w:pos="5760"/>
          <w:tab w:val="left" w:pos="6480"/>
          <w:tab w:val="left" w:pos="7300"/>
        </w:tabs>
        <w:ind w:right="-23"/>
        <w:rPr>
          <w:rFonts w:eastAsia="Times New Roman"/>
          <w:b/>
        </w:rPr>
      </w:pPr>
      <w:r w:rsidRPr="005011F8">
        <w:rPr>
          <w:rFonts w:eastAsia="Times New Roman"/>
          <w:b/>
        </w:rPr>
        <w:t>- numărul de telefon</w:t>
      </w:r>
      <w:r w:rsidR="007B42A6">
        <w:rPr>
          <w:rFonts w:eastAsia="Times New Roman"/>
          <w:b/>
        </w:rPr>
        <w:t>,</w:t>
      </w:r>
      <w:r w:rsidRPr="005011F8">
        <w:rPr>
          <w:rFonts w:eastAsia="Times New Roman"/>
          <w:b/>
        </w:rPr>
        <w:t xml:space="preserve"> fax și </w:t>
      </w:r>
      <w:r w:rsidRPr="00370661">
        <w:rPr>
          <w:rFonts w:eastAsia="Times New Roman"/>
          <w:b/>
        </w:rPr>
        <w:t>adresa e-mail, adresa paginii de internet</w:t>
      </w:r>
      <w:r w:rsidR="00577D7F">
        <w:rPr>
          <w:rFonts w:eastAsia="Times New Roman"/>
          <w:b/>
        </w:rPr>
        <w:t>:</w:t>
      </w:r>
    </w:p>
    <w:p w14:paraId="51E4D0E1" w14:textId="4161709B" w:rsidR="00E650BC" w:rsidRPr="00370661" w:rsidRDefault="00E650BC" w:rsidP="00E650BC">
      <w:pPr>
        <w:tabs>
          <w:tab w:val="left" w:pos="720"/>
          <w:tab w:val="left" w:pos="1440"/>
          <w:tab w:val="left" w:pos="2160"/>
          <w:tab w:val="left" w:pos="2880"/>
          <w:tab w:val="left" w:pos="3600"/>
          <w:tab w:val="left" w:pos="4320"/>
          <w:tab w:val="left" w:pos="5040"/>
          <w:tab w:val="left" w:pos="5760"/>
          <w:tab w:val="left" w:pos="6480"/>
          <w:tab w:val="left" w:pos="7300"/>
        </w:tabs>
        <w:ind w:right="-23"/>
        <w:rPr>
          <w:b/>
        </w:rPr>
      </w:pPr>
      <w:r w:rsidRPr="00370661">
        <w:rPr>
          <w:rFonts w:eastAsia="Times New Roman"/>
          <w:b/>
        </w:rPr>
        <w:tab/>
      </w:r>
      <w:r w:rsidRPr="00370661">
        <w:rPr>
          <w:rFonts w:eastAsia="Times New Roman"/>
          <w:b/>
        </w:rPr>
        <w:tab/>
      </w:r>
      <w:r w:rsidRPr="00370661">
        <w:rPr>
          <w:rFonts w:eastAsia="Times New Roman"/>
          <w:b/>
        </w:rPr>
        <w:tab/>
      </w:r>
      <w:r w:rsidRPr="00370661">
        <w:rPr>
          <w:b/>
        </w:rPr>
        <w:t xml:space="preserve">Tel: </w:t>
      </w:r>
      <w:r w:rsidR="003444CB" w:rsidRPr="00912AE4">
        <w:rPr>
          <w:rFonts w:asciiTheme="majorBidi" w:hAnsiTheme="majorBidi" w:cstheme="majorBidi"/>
        </w:rPr>
        <w:t>025</w:t>
      </w:r>
      <w:r w:rsidR="00577D7F">
        <w:rPr>
          <w:rFonts w:asciiTheme="majorBidi" w:hAnsiTheme="majorBidi" w:cstheme="majorBidi"/>
        </w:rPr>
        <w:t>2 370 159</w:t>
      </w:r>
      <w:r w:rsidRPr="00370661">
        <w:rPr>
          <w:b/>
        </w:rPr>
        <w:tab/>
      </w:r>
    </w:p>
    <w:p w14:paraId="522E1883" w14:textId="066B8FB5" w:rsidR="00E650BC" w:rsidRPr="003444CB" w:rsidRDefault="00E650BC" w:rsidP="003444CB">
      <w:pPr>
        <w:rPr>
          <w:rFonts w:asciiTheme="majorBidi" w:hAnsiTheme="majorBidi" w:cstheme="majorBidi"/>
        </w:rPr>
      </w:pPr>
      <w:r w:rsidRPr="00370661">
        <w:rPr>
          <w:b/>
        </w:rPr>
        <w:tab/>
      </w:r>
      <w:r w:rsidRPr="00370661">
        <w:rPr>
          <w:b/>
        </w:rPr>
        <w:tab/>
      </w:r>
      <w:r w:rsidRPr="00370661">
        <w:rPr>
          <w:b/>
        </w:rPr>
        <w:tab/>
        <w:t xml:space="preserve">Fax: </w:t>
      </w:r>
      <w:r w:rsidR="003444CB" w:rsidRPr="00912AE4">
        <w:rPr>
          <w:rFonts w:asciiTheme="majorBidi" w:hAnsiTheme="majorBidi" w:cstheme="majorBidi"/>
        </w:rPr>
        <w:t>025</w:t>
      </w:r>
      <w:r w:rsidR="00577D7F">
        <w:rPr>
          <w:rFonts w:asciiTheme="majorBidi" w:hAnsiTheme="majorBidi" w:cstheme="majorBidi"/>
        </w:rPr>
        <w:t>2 306 082</w:t>
      </w:r>
    </w:p>
    <w:p w14:paraId="4D6F2C16" w14:textId="3DBFD06D" w:rsidR="0046042A" w:rsidRPr="003444CB" w:rsidRDefault="00012E5E" w:rsidP="00313EE2">
      <w:pPr>
        <w:ind w:left="1418" w:firstLine="709"/>
        <w:jc w:val="both"/>
        <w:rPr>
          <w:rFonts w:asciiTheme="majorBidi" w:hAnsiTheme="majorBidi" w:cstheme="majorBidi"/>
        </w:rPr>
      </w:pPr>
      <w:r w:rsidRPr="00370661">
        <w:rPr>
          <w:b/>
        </w:rPr>
        <w:t xml:space="preserve"> </w:t>
      </w:r>
      <w:r w:rsidR="0046042A" w:rsidRPr="00370661">
        <w:rPr>
          <w:b/>
        </w:rPr>
        <w:t>e-mail:</w:t>
      </w:r>
      <w:r w:rsidR="00497BB7" w:rsidRPr="00370661">
        <w:rPr>
          <w:b/>
        </w:rPr>
        <w:t xml:space="preserve"> </w:t>
      </w:r>
      <w:hyperlink r:id="rId8" w:history="1">
        <w:r w:rsidR="00577D7F" w:rsidRPr="003B39C7">
          <w:rPr>
            <w:rStyle w:val="Hyperlink"/>
          </w:rPr>
          <w:t>primariastrehaia@yahoo.com</w:t>
        </w:r>
      </w:hyperlink>
    </w:p>
    <w:p w14:paraId="3CFB214F" w14:textId="77777777" w:rsidR="0097759C" w:rsidRPr="003444CB" w:rsidRDefault="0097759C" w:rsidP="00CB6A53">
      <w:pPr>
        <w:widowControl/>
        <w:kinsoku/>
        <w:jc w:val="both"/>
        <w:rPr>
          <w:rFonts w:eastAsia="Times New Roman"/>
          <w:b/>
        </w:rPr>
      </w:pPr>
      <w:r w:rsidRPr="003444CB">
        <w:rPr>
          <w:rFonts w:eastAsia="Times New Roman"/>
          <w:b/>
        </w:rPr>
        <w:t>- numele persoanelor de contact:</w:t>
      </w:r>
    </w:p>
    <w:p w14:paraId="09399AF6" w14:textId="412A8C5F" w:rsidR="00D23CC0" w:rsidRPr="003444CB" w:rsidRDefault="00D23CC0" w:rsidP="00D23CC0">
      <w:pPr>
        <w:tabs>
          <w:tab w:val="left" w:pos="3343"/>
        </w:tabs>
        <w:ind w:left="2127"/>
        <w:jc w:val="both"/>
        <w:textAlignment w:val="baseline"/>
        <w:rPr>
          <w:rStyle w:val="Strong"/>
          <w:bCs/>
        </w:rPr>
      </w:pPr>
      <w:r w:rsidRPr="003444CB">
        <w:rPr>
          <w:rStyle w:val="Strong"/>
          <w:bCs/>
        </w:rPr>
        <w:t xml:space="preserve">Nume prenume: </w:t>
      </w:r>
      <w:r w:rsidR="00D63ADA">
        <w:rPr>
          <w:rStyle w:val="Strong"/>
          <w:bCs/>
        </w:rPr>
        <w:t>Balogh Soos Roland</w:t>
      </w:r>
      <w:r w:rsidR="00190CC5">
        <w:rPr>
          <w:rStyle w:val="Strong"/>
          <w:bCs/>
        </w:rPr>
        <w:t xml:space="preserve"> (Proiectant)</w:t>
      </w:r>
    </w:p>
    <w:p w14:paraId="01FA78E2" w14:textId="2C8F64EE" w:rsidR="00E650BC" w:rsidRPr="003444CB" w:rsidRDefault="00D26DE0" w:rsidP="00D23CC0">
      <w:pPr>
        <w:tabs>
          <w:tab w:val="left" w:pos="3343"/>
        </w:tabs>
        <w:ind w:left="2127"/>
        <w:jc w:val="both"/>
        <w:textAlignment w:val="baseline"/>
        <w:rPr>
          <w:rStyle w:val="Strong"/>
          <w:bCs/>
        </w:rPr>
      </w:pPr>
      <w:r w:rsidRPr="003444CB">
        <w:rPr>
          <w:rStyle w:val="Strong"/>
          <w:bCs/>
        </w:rPr>
        <w:t xml:space="preserve">Telefon: </w:t>
      </w:r>
      <w:r w:rsidR="00D63ADA">
        <w:rPr>
          <w:rStyle w:val="Strong"/>
          <w:bCs/>
        </w:rPr>
        <w:t>0748119107</w:t>
      </w:r>
    </w:p>
    <w:p w14:paraId="00FC1B58" w14:textId="58B8228F" w:rsidR="00E650BC" w:rsidRPr="003444CB" w:rsidRDefault="00E650BC" w:rsidP="00D63ADA">
      <w:pPr>
        <w:ind w:left="1418" w:firstLine="709"/>
        <w:jc w:val="both"/>
        <w:rPr>
          <w:bCs/>
          <w:color w:val="FF0000"/>
        </w:rPr>
      </w:pPr>
      <w:r w:rsidRPr="003444CB">
        <w:rPr>
          <w:b/>
        </w:rPr>
        <w:t>e-mail:</w:t>
      </w:r>
      <w:r w:rsidR="00BE4C61" w:rsidRPr="003444CB">
        <w:t xml:space="preserve"> </w:t>
      </w:r>
      <w:r w:rsidR="00D65171">
        <w:t>baloghroland@ronoaqua.ro</w:t>
      </w:r>
    </w:p>
    <w:p w14:paraId="62B1BD03" w14:textId="42112C3E" w:rsidR="0097759C" w:rsidRPr="004606FB" w:rsidRDefault="00C71DE3" w:rsidP="00CB6A53">
      <w:pPr>
        <w:jc w:val="both"/>
        <w:textAlignment w:val="baseline"/>
        <w:rPr>
          <w:b/>
          <w:bCs/>
        </w:rPr>
      </w:pPr>
      <w:r w:rsidRPr="004606FB">
        <w:rPr>
          <w:rStyle w:val="Strong"/>
          <w:b w:val="0"/>
          <w:bCs/>
        </w:rPr>
        <w:t xml:space="preserve">- </w:t>
      </w:r>
      <w:r w:rsidR="0097759C" w:rsidRPr="004606FB">
        <w:rPr>
          <w:rFonts w:eastAsia="Times New Roman"/>
          <w:b/>
        </w:rPr>
        <w:t>responsabil pentru protecț</w:t>
      </w:r>
      <w:r w:rsidRPr="004606FB">
        <w:rPr>
          <w:rFonts w:eastAsia="Times New Roman"/>
          <w:b/>
        </w:rPr>
        <w:t>ia mediului</w:t>
      </w:r>
      <w:r w:rsidR="00370661" w:rsidRPr="004606FB">
        <w:rPr>
          <w:rFonts w:eastAsia="Times New Roman"/>
          <w:b/>
        </w:rPr>
        <w:t xml:space="preserve">: </w:t>
      </w:r>
    </w:p>
    <w:p w14:paraId="57ACF5D9" w14:textId="77777777" w:rsidR="00C71DE3" w:rsidRPr="003444CB" w:rsidRDefault="00C71DE3" w:rsidP="00CB6A53">
      <w:pPr>
        <w:widowControl/>
        <w:kinsoku/>
        <w:ind w:left="720"/>
        <w:jc w:val="both"/>
        <w:rPr>
          <w:rFonts w:eastAsia="Times New Roman"/>
          <w:color w:val="FF0000"/>
        </w:rPr>
      </w:pPr>
    </w:p>
    <w:p w14:paraId="216063CB" w14:textId="77777777" w:rsidR="00246E12" w:rsidRPr="005011F8" w:rsidRDefault="00246E12" w:rsidP="00CB6A53">
      <w:pPr>
        <w:widowControl/>
        <w:kinsoku/>
        <w:ind w:left="720"/>
        <w:jc w:val="both"/>
        <w:rPr>
          <w:rFonts w:eastAsia="Times New Roman"/>
        </w:rPr>
      </w:pPr>
    </w:p>
    <w:p w14:paraId="09E1340C" w14:textId="77777777" w:rsidR="0097759C" w:rsidRPr="005011F8" w:rsidRDefault="0097759C" w:rsidP="00CB6A53">
      <w:pPr>
        <w:widowControl/>
        <w:kinsoku/>
        <w:jc w:val="both"/>
        <w:rPr>
          <w:rFonts w:eastAsia="Times New Roman"/>
          <w:b/>
          <w:u w:val="single"/>
        </w:rPr>
      </w:pPr>
      <w:r w:rsidRPr="005011F8">
        <w:rPr>
          <w:rFonts w:eastAsia="Times New Roman"/>
          <w:b/>
          <w:u w:val="single"/>
        </w:rPr>
        <w:t>III. Descrierea caracteristicilor fizice ale întregului proiect:</w:t>
      </w:r>
    </w:p>
    <w:p w14:paraId="1F9666E9" w14:textId="77777777" w:rsidR="00B447B7" w:rsidRPr="005011F8" w:rsidRDefault="00B447B7" w:rsidP="00CB6A53">
      <w:pPr>
        <w:widowControl/>
        <w:kinsoku/>
        <w:jc w:val="both"/>
        <w:rPr>
          <w:rFonts w:eastAsia="Times New Roman"/>
        </w:rPr>
      </w:pPr>
    </w:p>
    <w:p w14:paraId="67F6B51C" w14:textId="77777777" w:rsidR="0097759C" w:rsidRPr="005011F8" w:rsidRDefault="0097759C" w:rsidP="00CB6A53">
      <w:pPr>
        <w:widowControl/>
        <w:tabs>
          <w:tab w:val="left" w:pos="3218"/>
        </w:tabs>
        <w:kinsoku/>
        <w:jc w:val="both"/>
        <w:rPr>
          <w:rFonts w:eastAsia="Times New Roman"/>
          <w:b/>
          <w:i/>
          <w:u w:val="single"/>
        </w:rPr>
      </w:pPr>
      <w:r w:rsidRPr="005011F8">
        <w:rPr>
          <w:rFonts w:eastAsia="Times New Roman"/>
          <w:b/>
          <w:i/>
          <w:u w:val="single"/>
        </w:rPr>
        <w:t>a) un rezumat al proiectului;</w:t>
      </w:r>
    </w:p>
    <w:p w14:paraId="7E8EE369" w14:textId="77777777" w:rsidR="00B447B7" w:rsidRPr="005011F8" w:rsidRDefault="00B447B7" w:rsidP="00CB6A53">
      <w:pPr>
        <w:widowControl/>
        <w:tabs>
          <w:tab w:val="left" w:pos="3218"/>
        </w:tabs>
        <w:kinsoku/>
        <w:jc w:val="both"/>
        <w:rPr>
          <w:rFonts w:eastAsia="Times New Roman"/>
        </w:rPr>
      </w:pPr>
    </w:p>
    <w:p w14:paraId="4CD4B00D" w14:textId="24DD178D" w:rsidR="00561763" w:rsidRDefault="00087670" w:rsidP="00087670">
      <w:pPr>
        <w:ind w:firstLine="720"/>
        <w:jc w:val="both"/>
        <w:rPr>
          <w:rFonts w:eastAsia="Calibri"/>
        </w:rPr>
      </w:pPr>
      <w:bookmarkStart w:id="2" w:name="_Toc8828313"/>
      <w:r w:rsidRPr="005405AE">
        <w:t xml:space="preserve">Prin studiul de fezabilitate proiectantul lucrării a propus realizarea unei stații de tratare pentru o </w:t>
      </w:r>
      <w:r>
        <w:rPr>
          <w:rFonts w:eastAsia="Calibri"/>
        </w:rPr>
        <w:t>apă subterană cu tratabilitate normală,</w:t>
      </w:r>
      <w:r w:rsidRPr="005405AE">
        <w:t xml:space="preserve"> </w:t>
      </w:r>
      <w:r>
        <w:rPr>
          <w:rFonts w:eastAsia="Calibri"/>
        </w:rPr>
        <w:t>dar definitivarea sistemului de tratare se va putea stabili doar după analizele făcute pe apa din forajul propus.</w:t>
      </w:r>
    </w:p>
    <w:p w14:paraId="3E6D5017" w14:textId="77777777" w:rsidR="00087670" w:rsidRDefault="00087670" w:rsidP="00087670">
      <w:pPr>
        <w:ind w:firstLine="720"/>
        <w:jc w:val="both"/>
        <w:rPr>
          <w:rFonts w:eastAsia="Calibri"/>
        </w:rPr>
      </w:pPr>
    </w:p>
    <w:p w14:paraId="47D4A775" w14:textId="77777777" w:rsidR="00087670" w:rsidRDefault="00087670" w:rsidP="00087670">
      <w:pPr>
        <w:ind w:firstLine="720"/>
      </w:pPr>
      <w:r w:rsidRPr="00C123E4">
        <w:t xml:space="preserve">Pentru asigurarea </w:t>
      </w:r>
      <w:r>
        <w:t>calității apei se prevede:</w:t>
      </w:r>
    </w:p>
    <w:p w14:paraId="44291416" w14:textId="77777777" w:rsidR="00087670" w:rsidRDefault="00087670" w:rsidP="00087670"/>
    <w:p w14:paraId="76F46F00" w14:textId="77777777" w:rsidR="00087670" w:rsidRDefault="00087670" w:rsidP="00087670">
      <w:pPr>
        <w:pStyle w:val="ListParagraph"/>
        <w:numPr>
          <w:ilvl w:val="0"/>
          <w:numId w:val="30"/>
        </w:numPr>
        <w:contextualSpacing/>
        <w:jc w:val="both"/>
        <w:rPr>
          <w:lang w:val="ro-RO" w:eastAsia="ro-RO"/>
        </w:rPr>
      </w:pPr>
      <w:r w:rsidRPr="00C123E4">
        <w:rPr>
          <w:lang w:val="ro-RO" w:eastAsia="ro-RO"/>
        </w:rPr>
        <w:t>Stație de tratare apă</w:t>
      </w:r>
      <w:r>
        <w:rPr>
          <w:lang w:val="ro-RO" w:eastAsia="ro-RO"/>
        </w:rPr>
        <w:t xml:space="preserve"> Q=10mc/h.</w:t>
      </w:r>
    </w:p>
    <w:p w14:paraId="1A533921" w14:textId="77777777" w:rsidR="00087670" w:rsidRPr="00C123E4" w:rsidRDefault="00087670" w:rsidP="00087670">
      <w:pPr>
        <w:pStyle w:val="ListParagraph"/>
        <w:ind w:left="1287"/>
        <w:rPr>
          <w:lang w:val="ro-RO" w:eastAsia="ro-RO"/>
        </w:rPr>
      </w:pPr>
    </w:p>
    <w:p w14:paraId="05C370A6" w14:textId="77777777" w:rsidR="00087670" w:rsidRPr="00C123E4" w:rsidRDefault="00087670" w:rsidP="00087670">
      <w:r w:rsidRPr="00C123E4">
        <w:t xml:space="preserve">La proiectarea </w:t>
      </w:r>
      <w:r>
        <w:t xml:space="preserve">stației de tratare </w:t>
      </w:r>
      <w:r w:rsidRPr="00C123E4">
        <w:t>s-au luat în calcul:</w:t>
      </w:r>
    </w:p>
    <w:p w14:paraId="35C5329F" w14:textId="427983DB" w:rsidR="00087670" w:rsidRPr="00654972" w:rsidRDefault="00087670" w:rsidP="00087670">
      <w:pPr>
        <w:pStyle w:val="ListParagraph"/>
        <w:numPr>
          <w:ilvl w:val="0"/>
          <w:numId w:val="31"/>
        </w:numPr>
        <w:contextualSpacing/>
        <w:jc w:val="both"/>
        <w:rPr>
          <w:lang w:val="ro-RO" w:eastAsia="ro-RO"/>
        </w:rPr>
      </w:pPr>
      <w:r w:rsidRPr="00654972">
        <w:rPr>
          <w:lang w:val="ro-RO" w:eastAsia="ro-RO"/>
        </w:rPr>
        <w:lastRenderedPageBreak/>
        <w:t>buletinele de analiză</w:t>
      </w:r>
      <w:r w:rsidRPr="005405AE">
        <w:rPr>
          <w:lang w:val="fr-FR" w:eastAsia="ro-RO"/>
        </w:rPr>
        <w:t xml:space="preserve"> nr.2616/20.09.2022, nr.721/14.09.2022 </w:t>
      </w:r>
      <w:proofErr w:type="spellStart"/>
      <w:r w:rsidRPr="005405AE">
        <w:rPr>
          <w:lang w:val="fr-FR" w:eastAsia="ro-RO"/>
        </w:rPr>
        <w:t>emise</w:t>
      </w:r>
      <w:proofErr w:type="spellEnd"/>
      <w:r>
        <w:rPr>
          <w:lang w:val="fr-FR" w:eastAsia="ro-RO"/>
        </w:rPr>
        <w:t xml:space="preserve"> </w:t>
      </w:r>
      <w:r w:rsidRPr="005405AE">
        <w:rPr>
          <w:lang w:val="fr-FR" w:eastAsia="ro-RO"/>
        </w:rPr>
        <w:t>de ECOIND Bucuresti;</w:t>
      </w:r>
    </w:p>
    <w:p w14:paraId="6933DEF1" w14:textId="77777777" w:rsidR="00087670" w:rsidRPr="00C123E4" w:rsidRDefault="00087670" w:rsidP="00087670">
      <w:pPr>
        <w:pStyle w:val="ListParagraph"/>
        <w:numPr>
          <w:ilvl w:val="0"/>
          <w:numId w:val="31"/>
        </w:numPr>
        <w:contextualSpacing/>
        <w:jc w:val="both"/>
        <w:rPr>
          <w:lang w:val="ro-RO" w:eastAsia="ro-RO"/>
        </w:rPr>
      </w:pPr>
      <w:r w:rsidRPr="00C123E4">
        <w:rPr>
          <w:lang w:val="ro-RO" w:eastAsia="ro-RO"/>
        </w:rPr>
        <w:t xml:space="preserve">amplasamentul şi date privitoare la încadrarea în </w:t>
      </w:r>
      <w:r>
        <w:rPr>
          <w:lang w:val="ro-RO" w:eastAsia="ro-RO"/>
        </w:rPr>
        <w:t>incita gospodăriei de apă</w:t>
      </w:r>
      <w:r w:rsidRPr="00C123E4">
        <w:rPr>
          <w:lang w:val="ro-RO" w:eastAsia="ro-RO"/>
        </w:rPr>
        <w:t>;</w:t>
      </w:r>
    </w:p>
    <w:p w14:paraId="05FCB3F2" w14:textId="77777777" w:rsidR="00087670" w:rsidRPr="00C123E4" w:rsidRDefault="00087670" w:rsidP="00087670">
      <w:pPr>
        <w:pStyle w:val="ListParagraph"/>
        <w:numPr>
          <w:ilvl w:val="0"/>
          <w:numId w:val="31"/>
        </w:numPr>
        <w:contextualSpacing/>
        <w:jc w:val="both"/>
        <w:rPr>
          <w:lang w:val="ro-RO" w:eastAsia="ro-RO"/>
        </w:rPr>
      </w:pPr>
      <w:r w:rsidRPr="00C123E4">
        <w:rPr>
          <w:lang w:val="ro-RO" w:eastAsia="ro-RO"/>
        </w:rPr>
        <w:t>date referitoare la studiile geotehnice;</w:t>
      </w:r>
    </w:p>
    <w:p w14:paraId="4A901013" w14:textId="77777777" w:rsidR="00087670" w:rsidRPr="00C123E4" w:rsidRDefault="00087670" w:rsidP="00087670">
      <w:pPr>
        <w:pStyle w:val="ListParagraph"/>
        <w:numPr>
          <w:ilvl w:val="0"/>
          <w:numId w:val="31"/>
        </w:numPr>
        <w:contextualSpacing/>
        <w:jc w:val="both"/>
        <w:rPr>
          <w:lang w:val="ro-RO" w:eastAsia="ro-RO"/>
        </w:rPr>
      </w:pPr>
      <w:r w:rsidRPr="00C123E4">
        <w:rPr>
          <w:lang w:val="ro-RO" w:eastAsia="ro-RO"/>
        </w:rPr>
        <w:t>relieful terenului şi topografia;</w:t>
      </w:r>
    </w:p>
    <w:p w14:paraId="13C5757B" w14:textId="77777777" w:rsidR="00087670" w:rsidRPr="00654972" w:rsidRDefault="00087670" w:rsidP="00087670">
      <w:pPr>
        <w:pStyle w:val="ListParagraph"/>
        <w:numPr>
          <w:ilvl w:val="0"/>
          <w:numId w:val="31"/>
        </w:numPr>
        <w:contextualSpacing/>
        <w:jc w:val="both"/>
        <w:rPr>
          <w:lang w:val="ro-RO" w:eastAsia="ro-RO"/>
        </w:rPr>
      </w:pPr>
      <w:r w:rsidRPr="00654972">
        <w:rPr>
          <w:lang w:val="ro-RO" w:eastAsia="ro-RO"/>
        </w:rPr>
        <w:t>normele şi standardele în vigoare.</w:t>
      </w:r>
    </w:p>
    <w:p w14:paraId="347E40FE" w14:textId="77777777" w:rsidR="00087670" w:rsidRDefault="00087670" w:rsidP="00087670">
      <w:pPr>
        <w:ind w:firstLine="720"/>
        <w:jc w:val="both"/>
        <w:rPr>
          <w:bCs/>
          <w:iCs/>
        </w:rPr>
      </w:pPr>
    </w:p>
    <w:p w14:paraId="1672BFB6" w14:textId="77777777" w:rsidR="008016AB" w:rsidRPr="005011F8" w:rsidRDefault="00D523E3" w:rsidP="00123D2E">
      <w:pPr>
        <w:pStyle w:val="Heading2"/>
        <w:keepLines/>
        <w:widowControl/>
        <w:numPr>
          <w:ilvl w:val="1"/>
          <w:numId w:val="0"/>
        </w:numPr>
        <w:kinsoku/>
        <w:spacing w:before="0" w:after="0"/>
        <w:ind w:firstLine="851"/>
        <w:jc w:val="both"/>
        <w:rPr>
          <w:rFonts w:ascii="Times New Roman" w:hAnsi="Times New Roman"/>
          <w:i w:val="0"/>
          <w:sz w:val="24"/>
          <w:szCs w:val="24"/>
          <w:u w:val="single"/>
        </w:rPr>
      </w:pPr>
      <w:r w:rsidRPr="005011F8">
        <w:rPr>
          <w:rFonts w:ascii="Times New Roman" w:hAnsi="Times New Roman"/>
          <w:i w:val="0"/>
          <w:sz w:val="24"/>
          <w:szCs w:val="24"/>
          <w:u w:val="single"/>
        </w:rPr>
        <w:t>Descrierea proiectului detaliat, cu c</w:t>
      </w:r>
      <w:r w:rsidR="008016AB" w:rsidRPr="005011F8">
        <w:rPr>
          <w:rFonts w:ascii="Times New Roman" w:hAnsi="Times New Roman"/>
          <w:i w:val="0"/>
          <w:sz w:val="24"/>
          <w:szCs w:val="24"/>
          <w:u w:val="single"/>
        </w:rPr>
        <w:t>aracteristicile tehnice şi parametri</w:t>
      </w:r>
      <w:r w:rsidR="00CC2F80" w:rsidRPr="005011F8">
        <w:rPr>
          <w:rFonts w:ascii="Times New Roman" w:hAnsi="Times New Roman"/>
          <w:i w:val="0"/>
          <w:sz w:val="24"/>
          <w:szCs w:val="24"/>
          <w:u w:val="single"/>
        </w:rPr>
        <w:t>i</w:t>
      </w:r>
      <w:r w:rsidR="008016AB" w:rsidRPr="005011F8">
        <w:rPr>
          <w:rFonts w:ascii="Times New Roman" w:hAnsi="Times New Roman"/>
          <w:i w:val="0"/>
          <w:sz w:val="24"/>
          <w:szCs w:val="24"/>
          <w:u w:val="single"/>
        </w:rPr>
        <w:t xml:space="preserve"> specifici obiectivului de investiţii</w:t>
      </w:r>
      <w:bookmarkEnd w:id="2"/>
      <w:r w:rsidR="00CC2F80" w:rsidRPr="005011F8">
        <w:rPr>
          <w:rFonts w:ascii="Times New Roman" w:hAnsi="Times New Roman"/>
          <w:i w:val="0"/>
          <w:sz w:val="24"/>
          <w:szCs w:val="24"/>
          <w:u w:val="single"/>
        </w:rPr>
        <w:t>,</w:t>
      </w:r>
      <w:r w:rsidR="003349BF" w:rsidRPr="005011F8">
        <w:rPr>
          <w:rFonts w:ascii="Times New Roman" w:hAnsi="Times New Roman"/>
          <w:i w:val="0"/>
          <w:sz w:val="24"/>
          <w:szCs w:val="24"/>
          <w:u w:val="single"/>
        </w:rPr>
        <w:t xml:space="preserve"> vor fi descrise la pct.</w:t>
      </w:r>
      <w:r w:rsidR="00CC2F80" w:rsidRPr="005011F8">
        <w:rPr>
          <w:rFonts w:ascii="Times New Roman" w:hAnsi="Times New Roman"/>
          <w:i w:val="0"/>
          <w:sz w:val="24"/>
          <w:szCs w:val="24"/>
          <w:u w:val="single"/>
        </w:rPr>
        <w:t xml:space="preserve"> </w:t>
      </w:r>
      <w:r w:rsidR="00CC2F80" w:rsidRPr="005011F8">
        <w:rPr>
          <w:rFonts w:ascii="Times New Roman" w:hAnsi="Times New Roman"/>
          <w:sz w:val="24"/>
          <w:szCs w:val="24"/>
          <w:u w:val="single"/>
        </w:rPr>
        <w:t xml:space="preserve">f </w:t>
      </w:r>
      <w:r w:rsidR="008016AB" w:rsidRPr="005011F8">
        <w:rPr>
          <w:rFonts w:ascii="Times New Roman" w:hAnsi="Times New Roman"/>
          <w:i w:val="0"/>
          <w:sz w:val="24"/>
          <w:szCs w:val="24"/>
          <w:u w:val="single"/>
        </w:rPr>
        <w:t xml:space="preserve"> din prezenta documentație</w:t>
      </w:r>
      <w:r w:rsidR="003349BF" w:rsidRPr="005011F8">
        <w:rPr>
          <w:rFonts w:ascii="Times New Roman" w:hAnsi="Times New Roman"/>
          <w:i w:val="0"/>
          <w:sz w:val="24"/>
          <w:szCs w:val="24"/>
          <w:u w:val="single"/>
        </w:rPr>
        <w:t>.</w:t>
      </w:r>
    </w:p>
    <w:p w14:paraId="4B316C8D" w14:textId="77777777" w:rsidR="00457DC4" w:rsidRPr="005011F8" w:rsidRDefault="00457DC4" w:rsidP="00123D2E">
      <w:pPr>
        <w:widowControl/>
        <w:tabs>
          <w:tab w:val="left" w:pos="3218"/>
        </w:tabs>
        <w:kinsoku/>
        <w:jc w:val="both"/>
        <w:rPr>
          <w:rFonts w:eastAsia="Times New Roman"/>
        </w:rPr>
      </w:pPr>
    </w:p>
    <w:p w14:paraId="421E4958" w14:textId="77777777" w:rsidR="0097759C" w:rsidRPr="005011F8" w:rsidRDefault="0097759C" w:rsidP="00123D2E">
      <w:pPr>
        <w:widowControl/>
        <w:kinsoku/>
        <w:jc w:val="both"/>
        <w:rPr>
          <w:rFonts w:eastAsia="Times New Roman"/>
          <w:b/>
          <w:u w:val="single"/>
        </w:rPr>
      </w:pPr>
      <w:r w:rsidRPr="005011F8">
        <w:rPr>
          <w:rFonts w:eastAsia="Times New Roman"/>
          <w:b/>
          <w:u w:val="single"/>
        </w:rPr>
        <w:t>b) justificarea necesității proiectului;</w:t>
      </w:r>
    </w:p>
    <w:p w14:paraId="71DB1C52" w14:textId="77777777" w:rsidR="004E2ECD" w:rsidRPr="0034725F" w:rsidRDefault="00E26332" w:rsidP="004E2ECD">
      <w:pPr>
        <w:ind w:firstLine="567"/>
        <w:jc w:val="both"/>
        <w:rPr>
          <w:rFonts w:eastAsiaTheme="minorHAnsi" w:cstheme="minorBidi"/>
        </w:rPr>
      </w:pPr>
      <w:r>
        <w:t>Obiectivul de investiţie are ca scop</w:t>
      </w:r>
      <w:r w:rsidR="004E2ECD">
        <w:t xml:space="preserve"> </w:t>
      </w:r>
      <w:r w:rsidR="004E2ECD" w:rsidRPr="0034725F">
        <w:rPr>
          <w:rFonts w:eastAsiaTheme="minorHAnsi" w:cstheme="minorBidi"/>
        </w:rPr>
        <w:t>eliminarea amoniului din apă, reducerea concentrației substanțelor organice, eliminarea gustului și a mirosurilor neplăcute a apei și dezinfecția bacteriologică</w:t>
      </w:r>
      <w:r w:rsidR="004E2ECD">
        <w:rPr>
          <w:rFonts w:eastAsiaTheme="minorHAnsi" w:cstheme="minorBidi"/>
        </w:rPr>
        <w:t xml:space="preserve"> în localitatea Strehaia, comuna Mehedinți</w:t>
      </w:r>
      <w:r>
        <w:t>, conform Notei Conceptuale nr.2136/DP-SD/26.01.2023.</w:t>
      </w:r>
      <w:r w:rsidR="004E2ECD">
        <w:t xml:space="preserve"> </w:t>
      </w:r>
      <w:r w:rsidR="004E2ECD" w:rsidRPr="0034725F">
        <w:rPr>
          <w:rFonts w:eastAsiaTheme="minorHAnsi" w:cstheme="minorBidi"/>
        </w:rPr>
        <w:t xml:space="preserve">La baza dimensionării au stat </w:t>
      </w:r>
      <w:r w:rsidR="004E2ECD" w:rsidRPr="0034725F">
        <w:rPr>
          <w:rFonts w:eastAsiaTheme="minorHAnsi" w:cstheme="minorBidi"/>
          <w:b/>
        </w:rPr>
        <w:t>buletinele de analiză nr.2616/20.09.2022, nr.721/14.09.2022 emise de ECOIND Bucuresti</w:t>
      </w:r>
      <w:r w:rsidR="004E2ECD" w:rsidRPr="0034725F">
        <w:rPr>
          <w:rFonts w:eastAsiaTheme="minorHAnsi" w:cstheme="minorBidi"/>
        </w:rPr>
        <w:t xml:space="preserve"> – document transmis de Beneficiar.</w:t>
      </w:r>
    </w:p>
    <w:p w14:paraId="3554E5D7" w14:textId="77777777" w:rsidR="004E2ECD" w:rsidRDefault="004E2ECD" w:rsidP="004E2ECD">
      <w:pPr>
        <w:ind w:firstLine="720"/>
        <w:jc w:val="both"/>
      </w:pPr>
    </w:p>
    <w:p w14:paraId="07E930A0" w14:textId="33AAE7E0" w:rsidR="00D65171" w:rsidRPr="00FF334A" w:rsidRDefault="00E26332" w:rsidP="00D65171">
      <w:pPr>
        <w:pStyle w:val="BodyText"/>
        <w:jc w:val="center"/>
        <w:rPr>
          <w:b/>
          <w:bCs/>
          <w:i/>
          <w:iCs/>
          <w:sz w:val="24"/>
          <w:szCs w:val="24"/>
          <w:lang w:val="en-US"/>
        </w:rPr>
      </w:pPr>
      <w:r>
        <w:t xml:space="preserve">Drept </w:t>
      </w:r>
      <w:proofErr w:type="spellStart"/>
      <w:r>
        <w:t>urmare</w:t>
      </w:r>
      <w:proofErr w:type="spellEnd"/>
      <w:r>
        <w:t xml:space="preserve"> </w:t>
      </w:r>
      <w:proofErr w:type="spellStart"/>
      <w:r>
        <w:t>este</w:t>
      </w:r>
      <w:proofErr w:type="spellEnd"/>
      <w:r>
        <w:t xml:space="preserve"> </w:t>
      </w:r>
      <w:proofErr w:type="spellStart"/>
      <w:r>
        <w:t>necesară</w:t>
      </w:r>
      <w:proofErr w:type="spellEnd"/>
      <w:r>
        <w:t xml:space="preserve"> </w:t>
      </w:r>
      <w:proofErr w:type="spellStart"/>
      <w:r>
        <w:t>și</w:t>
      </w:r>
      <w:proofErr w:type="spellEnd"/>
      <w:r>
        <w:t xml:space="preserve"> </w:t>
      </w:r>
      <w:proofErr w:type="spellStart"/>
      <w:r>
        <w:t>oportună</w:t>
      </w:r>
      <w:proofErr w:type="spellEnd"/>
      <w:r>
        <w:t xml:space="preserve"> </w:t>
      </w:r>
      <w:proofErr w:type="spellStart"/>
      <w:r>
        <w:t>realizarea</w:t>
      </w:r>
      <w:proofErr w:type="spellEnd"/>
      <w:r>
        <w:t xml:space="preserve"> </w:t>
      </w:r>
      <w:proofErr w:type="spellStart"/>
      <w:r>
        <w:t>investiției</w:t>
      </w:r>
      <w:proofErr w:type="spellEnd"/>
      <w:r>
        <w:t xml:space="preserve"> </w:t>
      </w:r>
      <w:r w:rsidR="00087670" w:rsidRPr="00087670">
        <w:rPr>
          <w:b/>
          <w:iCs/>
        </w:rPr>
        <w:t xml:space="preserve">– </w:t>
      </w:r>
      <w:r w:rsidR="00D65171" w:rsidRPr="00FF334A">
        <w:rPr>
          <w:b/>
          <w:bCs/>
          <w:i/>
          <w:iCs/>
          <w:sz w:val="24"/>
          <w:szCs w:val="24"/>
          <w:lang w:val="en-US"/>
        </w:rPr>
        <w:t>“</w:t>
      </w:r>
      <w:proofErr w:type="spellStart"/>
      <w:r w:rsidR="00D65171" w:rsidRPr="00FF334A">
        <w:rPr>
          <w:b/>
          <w:bCs/>
          <w:i/>
          <w:iCs/>
          <w:sz w:val="24"/>
          <w:szCs w:val="24"/>
          <w:lang w:val="en-US"/>
        </w:rPr>
        <w:t>Realizarea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extinderea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forajelor</w:t>
      </w:r>
      <w:proofErr w:type="spellEnd"/>
      <w:r w:rsidR="00D65171" w:rsidRPr="00FF334A">
        <w:rPr>
          <w:b/>
          <w:bCs/>
          <w:i/>
          <w:iCs/>
          <w:sz w:val="24"/>
          <w:szCs w:val="24"/>
          <w:lang w:val="en-US"/>
        </w:rPr>
        <w:t xml:space="preserve"> de </w:t>
      </w:r>
      <w:proofErr w:type="spellStart"/>
      <w:r w:rsidR="00D65171" w:rsidRPr="00FF334A">
        <w:rPr>
          <w:b/>
          <w:bCs/>
          <w:i/>
          <w:iCs/>
          <w:sz w:val="24"/>
          <w:szCs w:val="24"/>
          <w:lang w:val="en-US"/>
        </w:rPr>
        <w:t>alimentare</w:t>
      </w:r>
      <w:proofErr w:type="spellEnd"/>
      <w:r w:rsidR="00D65171" w:rsidRPr="00FF334A">
        <w:rPr>
          <w:b/>
          <w:bCs/>
          <w:i/>
          <w:iCs/>
          <w:sz w:val="24"/>
          <w:szCs w:val="24"/>
          <w:lang w:val="en-US"/>
        </w:rPr>
        <w:t xml:space="preserve"> cu </w:t>
      </w:r>
      <w:proofErr w:type="spellStart"/>
      <w:r w:rsidR="00D65171" w:rsidRPr="00FF334A">
        <w:rPr>
          <w:b/>
          <w:bCs/>
          <w:i/>
          <w:iCs/>
          <w:sz w:val="24"/>
          <w:szCs w:val="24"/>
          <w:lang w:val="en-US"/>
        </w:rPr>
        <w:t>apă</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potabilă</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înființarea</w:t>
      </w:r>
      <w:proofErr w:type="spellEnd"/>
      <w:r w:rsidR="00D65171" w:rsidRPr="00FF334A">
        <w:rPr>
          <w:b/>
          <w:bCs/>
          <w:i/>
          <w:iCs/>
          <w:sz w:val="24"/>
          <w:szCs w:val="24"/>
          <w:lang w:val="en-US"/>
        </w:rPr>
        <w:t xml:space="preserve"> </w:t>
      </w:r>
      <w:proofErr w:type="spellStart"/>
      <w:r w:rsidR="00D65171" w:rsidRPr="00FF334A">
        <w:rPr>
          <w:b/>
          <w:bCs/>
          <w:i/>
          <w:iCs/>
          <w:sz w:val="24"/>
          <w:szCs w:val="24"/>
          <w:lang w:val="fr-FR"/>
        </w:rPr>
        <w:t>stațiilor</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tratare</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apă</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potabilă</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pentru</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rețele</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distribuție</w:t>
      </w:r>
      <w:proofErr w:type="spellEnd"/>
      <w:r w:rsidR="00D65171" w:rsidRPr="00FF334A">
        <w:rPr>
          <w:b/>
          <w:bCs/>
          <w:i/>
          <w:iCs/>
          <w:sz w:val="24"/>
          <w:szCs w:val="24"/>
          <w:lang w:val="fr-FR"/>
        </w:rPr>
        <w:t xml:space="preserve"> ale </w:t>
      </w:r>
      <w:proofErr w:type="spellStart"/>
      <w:r w:rsidR="00D65171" w:rsidRPr="00FF334A">
        <w:rPr>
          <w:b/>
          <w:bCs/>
          <w:i/>
          <w:iCs/>
          <w:sz w:val="24"/>
          <w:szCs w:val="24"/>
          <w:lang w:val="en-US"/>
        </w:rPr>
        <w:t>localităților</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Lunca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Banului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Stâncești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Slătinicul</w:t>
      </w:r>
      <w:proofErr w:type="spellEnd"/>
      <w:r w:rsidR="00D65171" w:rsidRPr="00FF334A">
        <w:rPr>
          <w:b/>
          <w:bCs/>
          <w:i/>
          <w:iCs/>
          <w:sz w:val="24"/>
          <w:szCs w:val="24"/>
          <w:lang w:val="en-US"/>
        </w:rPr>
        <w:t xml:space="preserve"> Mare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Slătinicul</w:t>
      </w:r>
      <w:proofErr w:type="spellEnd"/>
      <w:r w:rsidR="00D65171" w:rsidRPr="00FF334A">
        <w:rPr>
          <w:b/>
          <w:bCs/>
          <w:i/>
          <w:iCs/>
          <w:sz w:val="24"/>
          <w:szCs w:val="24"/>
          <w:lang w:val="en-US"/>
        </w:rPr>
        <w:t xml:space="preserve"> Mic, </w:t>
      </w:r>
      <w:proofErr w:type="spellStart"/>
      <w:r w:rsidR="00D65171" w:rsidRPr="00FF334A">
        <w:rPr>
          <w:b/>
          <w:bCs/>
          <w:i/>
          <w:iCs/>
          <w:sz w:val="24"/>
          <w:szCs w:val="24"/>
          <w:lang w:val="en-US"/>
        </w:rPr>
        <w:t>judetul</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Mehedinti</w:t>
      </w:r>
      <w:proofErr w:type="spellEnd"/>
      <w:r w:rsidR="00D65171" w:rsidRPr="00FF334A">
        <w:rPr>
          <w:b/>
          <w:bCs/>
          <w:i/>
          <w:iCs/>
          <w:sz w:val="24"/>
          <w:szCs w:val="24"/>
          <w:lang w:val="en-US"/>
        </w:rPr>
        <w:t>”</w:t>
      </w:r>
    </w:p>
    <w:p w14:paraId="143C7092" w14:textId="17FB0C85" w:rsidR="00E26332" w:rsidRPr="00AF6AEB" w:rsidRDefault="00E26332" w:rsidP="004E2ECD">
      <w:pPr>
        <w:ind w:firstLine="720"/>
        <w:jc w:val="both"/>
        <w:rPr>
          <w:rFonts w:asciiTheme="majorBidi" w:hAnsiTheme="majorBidi" w:cstheme="majorBidi"/>
          <w:b/>
        </w:rPr>
      </w:pPr>
    </w:p>
    <w:p w14:paraId="7B53527A" w14:textId="77777777" w:rsidR="00034F8A" w:rsidRPr="00034F8A" w:rsidRDefault="00034F8A" w:rsidP="004E2ECD">
      <w:pPr>
        <w:widowControl/>
        <w:kinsoku/>
        <w:autoSpaceDE w:val="0"/>
        <w:autoSpaceDN w:val="0"/>
        <w:adjustRightInd w:val="0"/>
        <w:jc w:val="both"/>
        <w:rPr>
          <w:rFonts w:eastAsia="Times New Roman"/>
        </w:rPr>
      </w:pPr>
      <w:r w:rsidRPr="00034F8A">
        <w:rPr>
          <w:rFonts w:eastAsia="Times New Roman"/>
        </w:rPr>
        <w:tab/>
        <w:t>La executarea lucrărilor , antreprenorul va respecta legislaţia în domeniu:</w:t>
      </w:r>
    </w:p>
    <w:p w14:paraId="469019F1" w14:textId="77777777" w:rsidR="00034F8A" w:rsidRPr="00034F8A" w:rsidRDefault="00034F8A" w:rsidP="004E2ECD">
      <w:pPr>
        <w:widowControl/>
        <w:numPr>
          <w:ilvl w:val="0"/>
          <w:numId w:val="9"/>
        </w:numPr>
        <w:tabs>
          <w:tab w:val="num" w:pos="1276"/>
        </w:tabs>
        <w:kinsoku/>
        <w:autoSpaceDE w:val="0"/>
        <w:autoSpaceDN w:val="0"/>
        <w:adjustRightInd w:val="0"/>
        <w:ind w:left="0" w:firstLine="567"/>
        <w:jc w:val="both"/>
        <w:rPr>
          <w:rFonts w:eastAsia="Times New Roman"/>
        </w:rPr>
      </w:pPr>
      <w:r w:rsidRPr="00034F8A">
        <w:rPr>
          <w:rFonts w:eastAsia="Times New Roman"/>
        </w:rPr>
        <w:t>Legea securităţii şi sănătăţii în muncă nr. 319/2006</w:t>
      </w:r>
    </w:p>
    <w:p w14:paraId="214003B3" w14:textId="77777777" w:rsidR="00034F8A" w:rsidRPr="00034F8A" w:rsidRDefault="00034F8A" w:rsidP="004E2ECD">
      <w:pPr>
        <w:widowControl/>
        <w:numPr>
          <w:ilvl w:val="0"/>
          <w:numId w:val="9"/>
        </w:numPr>
        <w:tabs>
          <w:tab w:val="num" w:pos="1276"/>
        </w:tabs>
        <w:kinsoku/>
        <w:autoSpaceDE w:val="0"/>
        <w:autoSpaceDN w:val="0"/>
        <w:adjustRightInd w:val="0"/>
        <w:ind w:left="0" w:firstLine="567"/>
        <w:jc w:val="both"/>
        <w:rPr>
          <w:rFonts w:eastAsia="Times New Roman"/>
        </w:rPr>
      </w:pPr>
      <w:r w:rsidRPr="00034F8A">
        <w:rPr>
          <w:rFonts w:eastAsia="Times New Roman"/>
        </w:rPr>
        <w:t>H.G. nr. 1425/2006 pentru aprobarea Normelor metodologice de aplicare a prevederilor Legii securităţii şi sănătăţii în muncă nr. 319/2006</w:t>
      </w:r>
    </w:p>
    <w:p w14:paraId="2FDAB901" w14:textId="77777777" w:rsidR="00034F8A" w:rsidRPr="00034F8A" w:rsidRDefault="00034F8A" w:rsidP="004E2ECD">
      <w:pPr>
        <w:widowControl/>
        <w:numPr>
          <w:ilvl w:val="0"/>
          <w:numId w:val="9"/>
        </w:numPr>
        <w:tabs>
          <w:tab w:val="num" w:pos="1276"/>
        </w:tabs>
        <w:kinsoku/>
        <w:autoSpaceDE w:val="0"/>
        <w:autoSpaceDN w:val="0"/>
        <w:adjustRightInd w:val="0"/>
        <w:ind w:left="0" w:firstLine="567"/>
        <w:jc w:val="both"/>
        <w:rPr>
          <w:rFonts w:eastAsia="Times New Roman"/>
        </w:rPr>
      </w:pPr>
      <w:r w:rsidRPr="00034F8A">
        <w:rPr>
          <w:rFonts w:eastAsia="Times New Roman"/>
        </w:rPr>
        <w:t>Hotărârea nr. 300 privind cerinţele minime de securitate şi sănătate pentru şantierele temporare sau mobile</w:t>
      </w:r>
    </w:p>
    <w:p w14:paraId="30628C83" w14:textId="4F69E472" w:rsidR="003C454D" w:rsidRPr="005011F8" w:rsidRDefault="00034F8A" w:rsidP="004E2ECD">
      <w:pPr>
        <w:widowControl/>
        <w:kinsoku/>
        <w:autoSpaceDE w:val="0"/>
        <w:autoSpaceDN w:val="0"/>
        <w:adjustRightInd w:val="0"/>
        <w:jc w:val="both"/>
      </w:pPr>
      <w:r w:rsidRPr="00034F8A">
        <w:rPr>
          <w:rFonts w:eastAsia="Times New Roman"/>
        </w:rPr>
        <w:tab/>
        <w:t xml:space="preserve">Se vor lua toate măsurile privind intersecţia cu toate reţelele din zonă pentru a nu avea loc accidente în muncă. </w:t>
      </w:r>
    </w:p>
    <w:p w14:paraId="4FB54BF7" w14:textId="77777777" w:rsidR="0097759C" w:rsidRDefault="0097759C" w:rsidP="00123D2E">
      <w:pPr>
        <w:widowControl/>
        <w:kinsoku/>
        <w:jc w:val="both"/>
        <w:rPr>
          <w:rFonts w:eastAsia="Times New Roman"/>
          <w:b/>
        </w:rPr>
      </w:pPr>
      <w:r w:rsidRPr="005011F8">
        <w:rPr>
          <w:rFonts w:eastAsia="Times New Roman"/>
          <w:b/>
        </w:rPr>
        <w:t>c) valoarea investiției</w:t>
      </w:r>
    </w:p>
    <w:p w14:paraId="79301C6B" w14:textId="77777777" w:rsidR="00E03ACC" w:rsidRPr="004E2ECD" w:rsidRDefault="00E03ACC" w:rsidP="00123D2E">
      <w:pPr>
        <w:widowControl/>
        <w:kinsoku/>
        <w:jc w:val="both"/>
        <w:rPr>
          <w:rFonts w:eastAsia="Times New Roman"/>
          <w:b/>
          <w:color w:val="FF0000"/>
          <w:sz w:val="32"/>
          <w:szCs w:val="32"/>
        </w:rPr>
      </w:pPr>
    </w:p>
    <w:p w14:paraId="5AB5FA6C" w14:textId="478BBE80" w:rsidR="00E26332" w:rsidRPr="00BB7DDA" w:rsidRDefault="00182E81" w:rsidP="00E26332">
      <w:pPr>
        <w:ind w:left="720"/>
        <w:jc w:val="both"/>
        <w:rPr>
          <w:rStyle w:val="slitbdy"/>
          <w:color w:val="000000" w:themeColor="text1"/>
        </w:rPr>
      </w:pPr>
      <w:r w:rsidRPr="00BB7DDA">
        <w:rPr>
          <w:rFonts w:eastAsia="Times New Roman" w:cs="Arial"/>
          <w:b/>
          <w:color w:val="000000" w:themeColor="text1"/>
        </w:rPr>
        <w:t>cca.</w:t>
      </w:r>
      <w:r w:rsidR="00E03ACC" w:rsidRPr="00BB7DDA">
        <w:rPr>
          <w:rFonts w:eastAsia="Times New Roman" w:cs="Arial"/>
          <w:b/>
          <w:color w:val="000000" w:themeColor="text1"/>
        </w:rPr>
        <w:t xml:space="preserve">= </w:t>
      </w:r>
      <w:r w:rsidR="00BB7DDA" w:rsidRPr="00BB7DDA">
        <w:rPr>
          <w:rStyle w:val="slitbdy"/>
          <w:b/>
          <w:color w:val="000000" w:themeColor="text1"/>
        </w:rPr>
        <w:t>545</w:t>
      </w:r>
      <w:r w:rsidR="00E26332" w:rsidRPr="00BB7DDA">
        <w:rPr>
          <w:rStyle w:val="slitbdy"/>
          <w:b/>
          <w:color w:val="000000" w:themeColor="text1"/>
        </w:rPr>
        <w:t>.</w:t>
      </w:r>
      <w:r w:rsidR="00BB7DDA" w:rsidRPr="00BB7DDA">
        <w:rPr>
          <w:rStyle w:val="slitbdy"/>
          <w:b/>
          <w:color w:val="000000" w:themeColor="text1"/>
        </w:rPr>
        <w:t>765</w:t>
      </w:r>
      <w:r w:rsidR="00E26332" w:rsidRPr="00BB7DDA">
        <w:rPr>
          <w:rStyle w:val="slitbdy"/>
          <w:b/>
          <w:color w:val="000000" w:themeColor="text1"/>
        </w:rPr>
        <w:t>,</w:t>
      </w:r>
      <w:r w:rsidR="00BB7DDA" w:rsidRPr="00BB7DDA">
        <w:rPr>
          <w:rStyle w:val="slitbdy"/>
          <w:b/>
          <w:color w:val="000000" w:themeColor="text1"/>
        </w:rPr>
        <w:t xml:space="preserve">35 </w:t>
      </w:r>
      <w:r w:rsidR="00E26332" w:rsidRPr="00BB7DDA">
        <w:rPr>
          <w:rStyle w:val="slitbdy"/>
          <w:b/>
          <w:color w:val="000000" w:themeColor="text1"/>
        </w:rPr>
        <w:t>lei inclusiv TVA</w:t>
      </w:r>
    </w:p>
    <w:p w14:paraId="1254F42D" w14:textId="77777777" w:rsidR="00E26332" w:rsidRPr="00BB7DDA" w:rsidRDefault="00E26332" w:rsidP="00E26332">
      <w:pPr>
        <w:ind w:left="720"/>
        <w:jc w:val="both"/>
        <w:rPr>
          <w:rStyle w:val="slitbdy"/>
          <w:color w:val="000000" w:themeColor="text1"/>
          <w:lang w:val="pt-BR"/>
        </w:rPr>
      </w:pPr>
      <w:r w:rsidRPr="00BB7DDA">
        <w:rPr>
          <w:rStyle w:val="slitbdy"/>
          <w:color w:val="000000" w:themeColor="text1"/>
        </w:rPr>
        <w:tab/>
        <w:t>din care</w:t>
      </w:r>
      <w:r w:rsidRPr="00BB7DDA">
        <w:rPr>
          <w:rStyle w:val="slitbdy"/>
          <w:color w:val="000000" w:themeColor="text1"/>
          <w:lang w:val="pt-BR"/>
        </w:rPr>
        <w:t>:</w:t>
      </w:r>
    </w:p>
    <w:p w14:paraId="60282E40" w14:textId="46CF7B31" w:rsidR="00E26332" w:rsidRPr="00BB7DDA" w:rsidRDefault="00E26332" w:rsidP="00E26332">
      <w:pPr>
        <w:ind w:left="720"/>
        <w:jc w:val="both"/>
        <w:rPr>
          <w:rStyle w:val="slitbdy"/>
          <w:color w:val="000000" w:themeColor="text1"/>
        </w:rPr>
      </w:pPr>
      <w:r w:rsidRPr="00BB7DDA">
        <w:rPr>
          <w:rStyle w:val="slitbdy"/>
          <w:color w:val="000000" w:themeColor="text1"/>
          <w:lang w:val="pt-BR"/>
        </w:rPr>
        <w:tab/>
        <w:t>- construc</w:t>
      </w:r>
      <w:r w:rsidRPr="00BB7DDA">
        <w:rPr>
          <w:rStyle w:val="slitbdy"/>
          <w:color w:val="000000" w:themeColor="text1"/>
        </w:rPr>
        <w:t xml:space="preserve">ții – montaj (C+M) </w:t>
      </w:r>
      <w:r w:rsidRPr="00BB7DDA">
        <w:rPr>
          <w:rStyle w:val="slitbdy"/>
          <w:b/>
          <w:bCs/>
          <w:color w:val="000000" w:themeColor="text1"/>
        </w:rPr>
        <w:t xml:space="preserve">= </w:t>
      </w:r>
      <w:r w:rsidR="00BB7DDA" w:rsidRPr="00BB7DDA">
        <w:rPr>
          <w:rStyle w:val="slitbdy"/>
          <w:b/>
          <w:bCs/>
          <w:color w:val="000000" w:themeColor="text1"/>
        </w:rPr>
        <w:t>176</w:t>
      </w:r>
      <w:r w:rsidRPr="00BB7DDA">
        <w:rPr>
          <w:b/>
          <w:bCs/>
          <w:color w:val="000000" w:themeColor="text1"/>
        </w:rPr>
        <w:t>.</w:t>
      </w:r>
      <w:r w:rsidR="00BB7DDA" w:rsidRPr="00BB7DDA">
        <w:rPr>
          <w:b/>
          <w:bCs/>
          <w:color w:val="000000" w:themeColor="text1"/>
        </w:rPr>
        <w:t>820</w:t>
      </w:r>
      <w:r w:rsidRPr="00BB7DDA">
        <w:rPr>
          <w:b/>
          <w:bCs/>
          <w:color w:val="000000" w:themeColor="text1"/>
        </w:rPr>
        <w:t>,</w:t>
      </w:r>
      <w:r w:rsidR="00BB7DDA" w:rsidRPr="00BB7DDA">
        <w:rPr>
          <w:b/>
          <w:bCs/>
          <w:color w:val="000000" w:themeColor="text1"/>
        </w:rPr>
        <w:t>47</w:t>
      </w:r>
      <w:r w:rsidRPr="00BB7DDA">
        <w:rPr>
          <w:color w:val="000000" w:themeColor="text1"/>
        </w:rPr>
        <w:t xml:space="preserve"> </w:t>
      </w:r>
      <w:r w:rsidRPr="00BB7DDA">
        <w:rPr>
          <w:rStyle w:val="slitbdy"/>
          <w:b/>
          <w:bCs/>
          <w:color w:val="000000" w:themeColor="text1"/>
        </w:rPr>
        <w:t>lei inclusiv</w:t>
      </w:r>
      <w:r w:rsidRPr="00BB7DDA">
        <w:rPr>
          <w:rStyle w:val="slitbdy"/>
          <w:b/>
          <w:color w:val="000000" w:themeColor="text1"/>
        </w:rPr>
        <w:t xml:space="preserve"> TVA</w:t>
      </w:r>
    </w:p>
    <w:p w14:paraId="0B1ED852" w14:textId="0083272B" w:rsidR="00E26332" w:rsidRPr="008B0DE4" w:rsidRDefault="00E26332" w:rsidP="00E26332">
      <w:pPr>
        <w:ind w:firstLine="720"/>
        <w:jc w:val="both"/>
        <w:rPr>
          <w:rFonts w:eastAsia="Times New Roman" w:cs="Arial"/>
        </w:rPr>
      </w:pPr>
    </w:p>
    <w:p w14:paraId="6A18B127" w14:textId="77777777" w:rsidR="00034F8A" w:rsidRDefault="00034F8A" w:rsidP="00067FCC">
      <w:pPr>
        <w:widowControl/>
        <w:kinsoku/>
        <w:jc w:val="both"/>
        <w:rPr>
          <w:rFonts w:eastAsia="Times New Roman"/>
          <w:b/>
        </w:rPr>
      </w:pPr>
    </w:p>
    <w:p w14:paraId="50511A5B" w14:textId="77777777" w:rsidR="0097759C" w:rsidRDefault="0097759C" w:rsidP="00123D2E">
      <w:pPr>
        <w:widowControl/>
        <w:kinsoku/>
        <w:jc w:val="both"/>
        <w:rPr>
          <w:rFonts w:eastAsia="Times New Roman"/>
          <w:b/>
          <w:u w:val="single"/>
        </w:rPr>
      </w:pPr>
      <w:r w:rsidRPr="005011F8">
        <w:rPr>
          <w:rFonts w:eastAsia="Times New Roman"/>
          <w:b/>
          <w:u w:val="single"/>
        </w:rPr>
        <w:t>d) perioada de implementare propusă;</w:t>
      </w:r>
    </w:p>
    <w:p w14:paraId="6344CFF5" w14:textId="77777777" w:rsidR="00313EE2" w:rsidRDefault="00313EE2" w:rsidP="00123D2E">
      <w:pPr>
        <w:widowControl/>
        <w:kinsoku/>
        <w:jc w:val="both"/>
        <w:rPr>
          <w:rFonts w:eastAsia="Times New Roman"/>
          <w:b/>
          <w:u w:val="single"/>
        </w:rPr>
      </w:pPr>
    </w:p>
    <w:p w14:paraId="6571868B" w14:textId="77777777" w:rsidR="00313EE2" w:rsidRPr="00313EE2" w:rsidRDefault="00313EE2" w:rsidP="00313EE2">
      <w:pPr>
        <w:widowControl/>
        <w:suppressAutoHyphens/>
        <w:kinsoku/>
        <w:spacing w:line="360" w:lineRule="auto"/>
        <w:ind w:firstLine="284"/>
        <w:jc w:val="both"/>
        <w:rPr>
          <w:rFonts w:eastAsia="Times New Roman"/>
          <w:lang w:eastAsia="ar-SA"/>
        </w:rPr>
      </w:pPr>
      <w:r w:rsidRPr="00313EE2">
        <w:rPr>
          <w:rFonts w:eastAsia="Times New Roman"/>
          <w:lang w:eastAsia="ar-SA"/>
        </w:rPr>
        <w:t>Durata de implementare a proiectului conform graficului estimativ prezentat se prezintă astfel:</w:t>
      </w:r>
    </w:p>
    <w:p w14:paraId="4F4365C7" w14:textId="64D4C4D2" w:rsidR="00313EE2" w:rsidRPr="00313EE2" w:rsidRDefault="00313EE2" w:rsidP="001C3FD6">
      <w:pPr>
        <w:widowControl/>
        <w:numPr>
          <w:ilvl w:val="0"/>
          <w:numId w:val="16"/>
        </w:numPr>
        <w:suppressAutoHyphens/>
        <w:kinsoku/>
        <w:spacing w:line="360" w:lineRule="auto"/>
        <w:jc w:val="both"/>
        <w:rPr>
          <w:rFonts w:eastAsia="Times New Roman"/>
          <w:lang w:eastAsia="ar-SA"/>
        </w:rPr>
      </w:pPr>
      <w:r w:rsidRPr="00313EE2">
        <w:rPr>
          <w:rFonts w:eastAsia="Times New Roman"/>
          <w:lang w:eastAsia="ar-SA"/>
        </w:rPr>
        <w:t xml:space="preserve">Durata de implementare a proiectului (pregătire proiect tehnic, obținere avize/acorduri autorizație de construire, procedură de licitație etc) – </w:t>
      </w:r>
      <w:r w:rsidR="004E2ECD">
        <w:rPr>
          <w:rFonts w:eastAsia="Times New Roman"/>
          <w:lang w:eastAsia="ar-SA"/>
        </w:rPr>
        <w:t>4</w:t>
      </w:r>
      <w:r w:rsidRPr="00313EE2">
        <w:rPr>
          <w:rFonts w:eastAsia="Times New Roman"/>
          <w:lang w:eastAsia="ar-SA"/>
        </w:rPr>
        <w:t xml:space="preserve"> luni;</w:t>
      </w:r>
    </w:p>
    <w:p w14:paraId="297020A7" w14:textId="60D16FA6" w:rsidR="00D328FD" w:rsidRPr="00BB7DDA" w:rsidRDefault="00313EE2" w:rsidP="001C3FD6">
      <w:pPr>
        <w:widowControl/>
        <w:numPr>
          <w:ilvl w:val="0"/>
          <w:numId w:val="16"/>
        </w:numPr>
        <w:suppressAutoHyphens/>
        <w:kinsoku/>
        <w:spacing w:line="360" w:lineRule="auto"/>
        <w:jc w:val="both"/>
        <w:rPr>
          <w:rFonts w:eastAsia="Times New Roman"/>
          <w:color w:val="000000" w:themeColor="text1"/>
          <w:lang w:eastAsia="ar-SA"/>
        </w:rPr>
      </w:pPr>
      <w:r w:rsidRPr="00BB7DDA">
        <w:rPr>
          <w:rFonts w:eastAsia="Times New Roman"/>
          <w:color w:val="000000" w:themeColor="text1"/>
          <w:lang w:eastAsia="ar-SA"/>
        </w:rPr>
        <w:t xml:space="preserve">Durata de execuție și darea în funcțiune – </w:t>
      </w:r>
      <w:r w:rsidR="00BB7DDA" w:rsidRPr="00BB7DDA">
        <w:rPr>
          <w:rFonts w:eastAsia="Times New Roman"/>
          <w:color w:val="000000" w:themeColor="text1"/>
          <w:lang w:eastAsia="ar-SA"/>
        </w:rPr>
        <w:t>4</w:t>
      </w:r>
      <w:r w:rsidRPr="00BB7DDA">
        <w:rPr>
          <w:rFonts w:eastAsia="Times New Roman"/>
          <w:color w:val="000000" w:themeColor="text1"/>
          <w:lang w:eastAsia="ar-SA"/>
        </w:rPr>
        <w:t xml:space="preserve"> luni.</w:t>
      </w:r>
    </w:p>
    <w:p w14:paraId="4DA15F03" w14:textId="77777777" w:rsidR="0097759C" w:rsidRPr="005011F8" w:rsidRDefault="0097759C" w:rsidP="00123D2E">
      <w:pPr>
        <w:widowControl/>
        <w:kinsoku/>
        <w:jc w:val="both"/>
        <w:rPr>
          <w:rFonts w:eastAsia="Times New Roman"/>
          <w:b/>
          <w:u w:val="single"/>
        </w:rPr>
      </w:pPr>
      <w:r w:rsidRPr="005011F8">
        <w:rPr>
          <w:rFonts w:eastAsia="Times New Roman"/>
          <w:b/>
          <w:u w:val="single"/>
        </w:rPr>
        <w:t>e) planșe reprezentând limitele amplasamentului proiectului, inclusiv orice suprafață de teren solicitată pentru a fi folosită temporar (planuri de situație și amplasamente);</w:t>
      </w:r>
    </w:p>
    <w:p w14:paraId="42C6E6B5" w14:textId="77777777" w:rsidR="006C6253" w:rsidRPr="005011F8" w:rsidRDefault="006C6253" w:rsidP="00123D2E">
      <w:pPr>
        <w:widowControl/>
        <w:kinsoku/>
        <w:jc w:val="both"/>
        <w:rPr>
          <w:rFonts w:eastAsia="Times New Roman"/>
        </w:rPr>
      </w:pPr>
      <w:r w:rsidRPr="005011F8">
        <w:rPr>
          <w:rFonts w:eastAsia="Times New Roman"/>
        </w:rPr>
        <w:tab/>
      </w:r>
    </w:p>
    <w:p w14:paraId="638D87D1" w14:textId="77777777" w:rsidR="00193109" w:rsidRDefault="006C6253" w:rsidP="00BE4C61">
      <w:pPr>
        <w:widowControl/>
        <w:kinsoku/>
        <w:ind w:firstLine="567"/>
        <w:jc w:val="both"/>
        <w:rPr>
          <w:rFonts w:eastAsia="Times New Roman"/>
        </w:rPr>
      </w:pPr>
      <w:r w:rsidRPr="005011F8">
        <w:rPr>
          <w:rFonts w:eastAsia="Times New Roman"/>
        </w:rPr>
        <w:t xml:space="preserve">Planșele </w:t>
      </w:r>
      <w:r w:rsidR="00B77C13" w:rsidRPr="005011F8">
        <w:rPr>
          <w:rFonts w:eastAsia="Times New Roman"/>
        </w:rPr>
        <w:t xml:space="preserve">sunt </w:t>
      </w:r>
      <w:r w:rsidRPr="005011F8">
        <w:rPr>
          <w:rFonts w:eastAsia="Times New Roman"/>
        </w:rPr>
        <w:t>atașate prezentei documentați</w:t>
      </w:r>
      <w:r w:rsidR="00DD1585" w:rsidRPr="005011F8">
        <w:rPr>
          <w:rFonts w:eastAsia="Times New Roman"/>
        </w:rPr>
        <w:t>i</w:t>
      </w:r>
      <w:r w:rsidR="00B77C13" w:rsidRPr="005011F8">
        <w:rPr>
          <w:rFonts w:eastAsia="Times New Roman"/>
        </w:rPr>
        <w:t>.</w:t>
      </w:r>
    </w:p>
    <w:p w14:paraId="52950489" w14:textId="77777777" w:rsidR="00BB7DDA" w:rsidRDefault="00BB7DDA" w:rsidP="00BE4C61">
      <w:pPr>
        <w:widowControl/>
        <w:kinsoku/>
        <w:ind w:firstLine="567"/>
        <w:jc w:val="both"/>
        <w:rPr>
          <w:rFonts w:eastAsia="Times New Roman"/>
        </w:rPr>
      </w:pPr>
    </w:p>
    <w:p w14:paraId="45840678" w14:textId="77777777" w:rsidR="00BB7DDA" w:rsidRPr="005011F8" w:rsidRDefault="00BB7DDA" w:rsidP="00BE4C61">
      <w:pPr>
        <w:widowControl/>
        <w:kinsoku/>
        <w:ind w:firstLine="567"/>
        <w:jc w:val="both"/>
        <w:rPr>
          <w:rFonts w:eastAsia="Times New Roman"/>
        </w:rPr>
      </w:pPr>
    </w:p>
    <w:p w14:paraId="47A04381" w14:textId="77777777" w:rsidR="00193109" w:rsidRPr="005011F8" w:rsidRDefault="00193109" w:rsidP="00123D2E">
      <w:pPr>
        <w:widowControl/>
        <w:kinsoku/>
        <w:jc w:val="both"/>
        <w:rPr>
          <w:rFonts w:eastAsia="Times New Roman"/>
        </w:rPr>
      </w:pPr>
    </w:p>
    <w:p w14:paraId="6A4A78E3" w14:textId="77777777" w:rsidR="0097759C" w:rsidRPr="006457B1" w:rsidRDefault="0097759C" w:rsidP="00123D2E">
      <w:pPr>
        <w:widowControl/>
        <w:kinsoku/>
        <w:jc w:val="both"/>
        <w:rPr>
          <w:rFonts w:eastAsia="Times New Roman"/>
          <w:b/>
          <w:iCs/>
          <w:u w:val="single"/>
        </w:rPr>
      </w:pPr>
      <w:r w:rsidRPr="006457B1">
        <w:rPr>
          <w:rFonts w:eastAsia="Times New Roman"/>
          <w:b/>
          <w:iCs/>
          <w:u w:val="single"/>
        </w:rPr>
        <w:t>f) o descriere a caracteristicilor fizice ale întregului proiect, formele fizice ale proiectului (planuri, clădiri, alte structuri, materiale de construcție și altele).</w:t>
      </w:r>
    </w:p>
    <w:p w14:paraId="460C922D" w14:textId="77777777" w:rsidR="00561763" w:rsidRDefault="00561763" w:rsidP="00561763">
      <w:pPr>
        <w:widowControl/>
        <w:kinsoku/>
        <w:jc w:val="both"/>
        <w:rPr>
          <w:rFonts w:eastAsia="Times New Roman"/>
          <w:bCs/>
          <w:iCs/>
        </w:rPr>
      </w:pPr>
    </w:p>
    <w:p w14:paraId="60CAB215" w14:textId="77777777" w:rsidR="00E26332" w:rsidRPr="00E26332" w:rsidRDefault="00E26332" w:rsidP="00E26332">
      <w:pPr>
        <w:spacing w:line="360" w:lineRule="auto"/>
        <w:ind w:firstLine="706"/>
        <w:jc w:val="both"/>
        <w:rPr>
          <w:b/>
        </w:rPr>
      </w:pPr>
      <w:bookmarkStart w:id="3" w:name="page21"/>
      <w:bookmarkEnd w:id="3"/>
      <w:r>
        <w:rPr>
          <w:lang w:val="pt-BR"/>
        </w:rPr>
        <w:tab/>
      </w:r>
      <w:r w:rsidRPr="00E26332">
        <w:t xml:space="preserve">Potrivit </w:t>
      </w:r>
      <w:r w:rsidRPr="00E26332">
        <w:rPr>
          <w:b/>
        </w:rPr>
        <w:t>Legii 10/1995, anexa 2</w:t>
      </w:r>
      <w:r w:rsidRPr="00E26332">
        <w:t xml:space="preserve"> “Reglementari privind stabilirea categoriei de importanta a constructiilor”, aprobate cu HG.766/1997, lucrarea este </w:t>
      </w:r>
      <w:r w:rsidRPr="00E26332">
        <w:rPr>
          <w:b/>
        </w:rPr>
        <w:t>constructie de importanta “C”.</w:t>
      </w:r>
    </w:p>
    <w:p w14:paraId="5B1EC291" w14:textId="77777777" w:rsidR="00E26332" w:rsidRPr="00E26332" w:rsidRDefault="00E26332" w:rsidP="00056A00">
      <w:pPr>
        <w:spacing w:line="360" w:lineRule="auto"/>
        <w:ind w:firstLine="706"/>
        <w:jc w:val="both"/>
      </w:pPr>
      <w:r w:rsidRPr="00E26332">
        <w:t>Conform H.G.R. 261/94, obiectivul se incadreaza in categoria de importanta ”C” importanță normală.</w:t>
      </w:r>
    </w:p>
    <w:p w14:paraId="0E367CB6" w14:textId="77777777" w:rsidR="00056A00" w:rsidRDefault="00056A00" w:rsidP="00056A00">
      <w:pPr>
        <w:ind w:left="-15" w:right="370" w:firstLine="534"/>
        <w:jc w:val="both"/>
        <w:rPr>
          <w:lang w:val="fr-FR"/>
        </w:rPr>
      </w:pPr>
      <w:proofErr w:type="spellStart"/>
      <w:r w:rsidRPr="005405AE">
        <w:rPr>
          <w:lang w:val="fr-FR"/>
        </w:rPr>
        <w:t>Constucțiile</w:t>
      </w:r>
      <w:proofErr w:type="spellEnd"/>
      <w:r w:rsidRPr="005405AE">
        <w:rPr>
          <w:lang w:val="fr-FR"/>
        </w:rPr>
        <w:t xml:space="preserve"> fac parte </w:t>
      </w:r>
      <w:proofErr w:type="spellStart"/>
      <w:r w:rsidRPr="005405AE">
        <w:rPr>
          <w:lang w:val="fr-FR"/>
        </w:rPr>
        <w:t>din</w:t>
      </w:r>
      <w:proofErr w:type="spellEnd"/>
      <w:r w:rsidRPr="005405AE">
        <w:rPr>
          <w:lang w:val="fr-FR"/>
        </w:rPr>
        <w:t xml:space="preserve"> </w:t>
      </w:r>
      <w:proofErr w:type="spellStart"/>
      <w:r w:rsidRPr="005405AE">
        <w:rPr>
          <w:lang w:val="fr-FR"/>
        </w:rPr>
        <w:t>clasa</w:t>
      </w:r>
      <w:proofErr w:type="spellEnd"/>
      <w:r w:rsidRPr="005405AE">
        <w:rPr>
          <w:lang w:val="fr-FR"/>
        </w:rPr>
        <w:t xml:space="preserve"> de </w:t>
      </w:r>
      <w:proofErr w:type="spellStart"/>
      <w:r w:rsidRPr="005405AE">
        <w:rPr>
          <w:lang w:val="fr-FR"/>
        </w:rPr>
        <w:t>importantță</w:t>
      </w:r>
      <w:proofErr w:type="spellEnd"/>
      <w:r w:rsidRPr="005405AE">
        <w:rPr>
          <w:lang w:val="fr-FR"/>
        </w:rPr>
        <w:t xml:space="preserve"> IV </w:t>
      </w:r>
      <w:proofErr w:type="spellStart"/>
      <w:r w:rsidRPr="005405AE">
        <w:rPr>
          <w:lang w:val="fr-FR"/>
        </w:rPr>
        <w:t>conform</w:t>
      </w:r>
      <w:proofErr w:type="spellEnd"/>
      <w:r w:rsidRPr="005405AE">
        <w:rPr>
          <w:lang w:val="fr-FR"/>
        </w:rPr>
        <w:t xml:space="preserve"> P 100/1-2013.</w:t>
      </w:r>
      <w:r>
        <w:rPr>
          <w:lang w:val="fr-FR"/>
        </w:rPr>
        <w:t xml:space="preserve"> </w:t>
      </w:r>
    </w:p>
    <w:p w14:paraId="1F1C2858" w14:textId="77777777" w:rsidR="00056A00" w:rsidRPr="005405AE" w:rsidRDefault="00056A00" w:rsidP="00056A00">
      <w:pPr>
        <w:ind w:left="-15" w:right="370" w:firstLine="534"/>
        <w:jc w:val="both"/>
        <w:rPr>
          <w:lang w:val="fr-FR"/>
        </w:rPr>
      </w:pPr>
      <w:proofErr w:type="spellStart"/>
      <w:r w:rsidRPr="005405AE">
        <w:rPr>
          <w:lang w:val="fr-FR"/>
        </w:rPr>
        <w:t>Amplasamentul</w:t>
      </w:r>
      <w:proofErr w:type="spellEnd"/>
      <w:r w:rsidRPr="005405AE">
        <w:rPr>
          <w:lang w:val="fr-FR"/>
        </w:rPr>
        <w:t xml:space="preserve"> este </w:t>
      </w:r>
      <w:proofErr w:type="spellStart"/>
      <w:r w:rsidRPr="005405AE">
        <w:rPr>
          <w:lang w:val="fr-FR"/>
        </w:rPr>
        <w:t>încadrat</w:t>
      </w:r>
      <w:proofErr w:type="spellEnd"/>
      <w:r w:rsidRPr="005405AE">
        <w:rPr>
          <w:lang w:val="fr-FR"/>
        </w:rPr>
        <w:t xml:space="preserve"> </w:t>
      </w:r>
      <w:proofErr w:type="spellStart"/>
      <w:r w:rsidRPr="005405AE">
        <w:rPr>
          <w:lang w:val="fr-FR"/>
        </w:rPr>
        <w:t>din</w:t>
      </w:r>
      <w:proofErr w:type="spellEnd"/>
      <w:r w:rsidRPr="005405AE">
        <w:rPr>
          <w:lang w:val="fr-FR"/>
        </w:rPr>
        <w:t xml:space="preserve"> </w:t>
      </w:r>
      <w:proofErr w:type="spellStart"/>
      <w:r w:rsidRPr="005405AE">
        <w:rPr>
          <w:lang w:val="fr-FR"/>
        </w:rPr>
        <w:t>punct</w:t>
      </w:r>
      <w:proofErr w:type="spellEnd"/>
      <w:r w:rsidRPr="005405AE">
        <w:rPr>
          <w:lang w:val="fr-FR"/>
        </w:rPr>
        <w:t xml:space="preserve"> de </w:t>
      </w:r>
      <w:proofErr w:type="spellStart"/>
      <w:r w:rsidRPr="005405AE">
        <w:rPr>
          <w:lang w:val="fr-FR"/>
        </w:rPr>
        <w:t>vedere</w:t>
      </w:r>
      <w:proofErr w:type="spellEnd"/>
      <w:r w:rsidRPr="005405AE">
        <w:rPr>
          <w:lang w:val="fr-FR"/>
        </w:rPr>
        <w:t xml:space="preserve"> </w:t>
      </w:r>
      <w:proofErr w:type="spellStart"/>
      <w:r w:rsidRPr="005405AE">
        <w:rPr>
          <w:lang w:val="fr-FR"/>
        </w:rPr>
        <w:t>climatic</w:t>
      </w:r>
      <w:proofErr w:type="spellEnd"/>
      <w:r w:rsidRPr="005405AE">
        <w:rPr>
          <w:lang w:val="fr-FR"/>
        </w:rPr>
        <w:t xml:space="preserve"> </w:t>
      </w:r>
      <w:proofErr w:type="spellStart"/>
      <w:r w:rsidRPr="005405AE">
        <w:rPr>
          <w:lang w:val="fr-FR"/>
        </w:rPr>
        <w:t>şi</w:t>
      </w:r>
      <w:proofErr w:type="spellEnd"/>
      <w:r w:rsidRPr="005405AE">
        <w:rPr>
          <w:lang w:val="fr-FR"/>
        </w:rPr>
        <w:t xml:space="preserve"> al </w:t>
      </w:r>
      <w:proofErr w:type="spellStart"/>
      <w:r w:rsidRPr="005405AE">
        <w:rPr>
          <w:lang w:val="fr-FR"/>
        </w:rPr>
        <w:t>seismicităţii</w:t>
      </w:r>
      <w:proofErr w:type="spellEnd"/>
      <w:r w:rsidRPr="005405AE">
        <w:rPr>
          <w:lang w:val="fr-FR"/>
        </w:rPr>
        <w:t xml:space="preserve"> </w:t>
      </w:r>
      <w:proofErr w:type="spellStart"/>
      <w:r w:rsidRPr="005405AE">
        <w:rPr>
          <w:lang w:val="fr-FR"/>
        </w:rPr>
        <w:t>terenului</w:t>
      </w:r>
      <w:proofErr w:type="spellEnd"/>
      <w:r w:rsidRPr="005405AE">
        <w:rPr>
          <w:lang w:val="fr-FR"/>
        </w:rPr>
        <w:t xml:space="preserve"> </w:t>
      </w:r>
      <w:proofErr w:type="spellStart"/>
      <w:proofErr w:type="gramStart"/>
      <w:r w:rsidRPr="005405AE">
        <w:rPr>
          <w:lang w:val="fr-FR"/>
        </w:rPr>
        <w:t>astfel</w:t>
      </w:r>
      <w:proofErr w:type="spellEnd"/>
      <w:r w:rsidRPr="005405AE">
        <w:rPr>
          <w:lang w:val="fr-FR"/>
        </w:rPr>
        <w:t>:</w:t>
      </w:r>
      <w:proofErr w:type="gramEnd"/>
    </w:p>
    <w:p w14:paraId="492F2ABF" w14:textId="77777777" w:rsidR="00056A00" w:rsidRDefault="00056A00" w:rsidP="00056A00">
      <w:pPr>
        <w:pStyle w:val="ListParagraph"/>
        <w:numPr>
          <w:ilvl w:val="0"/>
          <w:numId w:val="9"/>
        </w:numPr>
        <w:ind w:right="370"/>
        <w:jc w:val="both"/>
        <w:rPr>
          <w:lang w:val="fr-FR"/>
        </w:rPr>
      </w:pPr>
      <w:proofErr w:type="spellStart"/>
      <w:r w:rsidRPr="00056A00">
        <w:rPr>
          <w:lang w:val="fr-FR"/>
        </w:rPr>
        <w:t>Conform</w:t>
      </w:r>
      <w:proofErr w:type="spellEnd"/>
      <w:r w:rsidRPr="00056A00">
        <w:rPr>
          <w:lang w:val="fr-FR"/>
        </w:rPr>
        <w:t xml:space="preserve"> </w:t>
      </w:r>
      <w:proofErr w:type="spellStart"/>
      <w:r w:rsidRPr="00056A00">
        <w:rPr>
          <w:lang w:val="fr-FR"/>
        </w:rPr>
        <w:t>normativului</w:t>
      </w:r>
      <w:proofErr w:type="spellEnd"/>
      <w:r w:rsidRPr="00056A00">
        <w:rPr>
          <w:lang w:val="fr-FR"/>
        </w:rPr>
        <w:t xml:space="preserve"> P100/1-2013, zona </w:t>
      </w:r>
      <w:proofErr w:type="spellStart"/>
      <w:r w:rsidRPr="00056A00">
        <w:rPr>
          <w:lang w:val="fr-FR"/>
        </w:rPr>
        <w:t>seismică</w:t>
      </w:r>
      <w:proofErr w:type="spellEnd"/>
      <w:r w:rsidRPr="00056A00">
        <w:rPr>
          <w:lang w:val="fr-FR"/>
        </w:rPr>
        <w:t xml:space="preserve"> </w:t>
      </w:r>
      <w:proofErr w:type="spellStart"/>
      <w:r w:rsidRPr="00056A00">
        <w:rPr>
          <w:lang w:val="fr-FR"/>
        </w:rPr>
        <w:t>în</w:t>
      </w:r>
      <w:proofErr w:type="spellEnd"/>
      <w:r w:rsidRPr="00056A00">
        <w:rPr>
          <w:lang w:val="fr-FR"/>
        </w:rPr>
        <w:t xml:space="preserve"> care se </w:t>
      </w:r>
      <w:proofErr w:type="spellStart"/>
      <w:r w:rsidRPr="00056A00">
        <w:rPr>
          <w:lang w:val="fr-FR"/>
        </w:rPr>
        <w:t>află</w:t>
      </w:r>
      <w:proofErr w:type="spellEnd"/>
      <w:r w:rsidRPr="00056A00">
        <w:rPr>
          <w:lang w:val="fr-FR"/>
        </w:rPr>
        <w:t xml:space="preserve"> </w:t>
      </w:r>
      <w:proofErr w:type="spellStart"/>
      <w:r w:rsidRPr="00056A00">
        <w:rPr>
          <w:lang w:val="fr-FR"/>
        </w:rPr>
        <w:t>obiectivul</w:t>
      </w:r>
      <w:proofErr w:type="spellEnd"/>
      <w:r w:rsidRPr="00056A00">
        <w:rPr>
          <w:lang w:val="fr-FR"/>
        </w:rPr>
        <w:t xml:space="preserve"> are </w:t>
      </w:r>
      <w:proofErr w:type="spellStart"/>
      <w:r w:rsidRPr="00056A00">
        <w:rPr>
          <w:lang w:val="fr-FR"/>
        </w:rPr>
        <w:t>coeficientul</w:t>
      </w:r>
      <w:proofErr w:type="spellEnd"/>
      <w:r w:rsidRPr="00056A00">
        <w:rPr>
          <w:lang w:val="fr-FR"/>
        </w:rPr>
        <w:t xml:space="preserve"> de calcul </w:t>
      </w:r>
      <w:proofErr w:type="spellStart"/>
      <w:proofErr w:type="gramStart"/>
      <w:r w:rsidRPr="00056A00">
        <w:rPr>
          <w:lang w:val="fr-FR"/>
        </w:rPr>
        <w:t>seismic</w:t>
      </w:r>
      <w:proofErr w:type="spellEnd"/>
      <w:r w:rsidRPr="00056A00">
        <w:rPr>
          <w:lang w:val="fr-FR"/>
        </w:rPr>
        <w:t xml:space="preserve">  ag</w:t>
      </w:r>
      <w:proofErr w:type="gramEnd"/>
      <w:r w:rsidRPr="00056A00">
        <w:rPr>
          <w:lang w:val="fr-FR"/>
        </w:rPr>
        <w:t xml:space="preserve">=0,15 </w:t>
      </w:r>
      <w:proofErr w:type="spellStart"/>
      <w:r w:rsidRPr="00056A00">
        <w:rPr>
          <w:lang w:val="fr-FR"/>
        </w:rPr>
        <w:t>şi</w:t>
      </w:r>
      <w:proofErr w:type="spellEnd"/>
      <w:r w:rsidRPr="00056A00">
        <w:rPr>
          <w:lang w:val="fr-FR"/>
        </w:rPr>
        <w:t xml:space="preserve"> </w:t>
      </w:r>
      <w:proofErr w:type="spellStart"/>
      <w:r w:rsidRPr="00056A00">
        <w:rPr>
          <w:lang w:val="fr-FR"/>
        </w:rPr>
        <w:t>perioada</w:t>
      </w:r>
      <w:proofErr w:type="spellEnd"/>
      <w:r w:rsidRPr="00056A00">
        <w:rPr>
          <w:lang w:val="fr-FR"/>
        </w:rPr>
        <w:t xml:space="preserve"> de </w:t>
      </w:r>
      <w:proofErr w:type="spellStart"/>
      <w:r w:rsidRPr="00056A00">
        <w:rPr>
          <w:lang w:val="fr-FR"/>
        </w:rPr>
        <w:t>colţ</w:t>
      </w:r>
      <w:proofErr w:type="spellEnd"/>
      <w:r w:rsidRPr="00056A00">
        <w:rPr>
          <w:lang w:val="fr-FR"/>
        </w:rPr>
        <w:t xml:space="preserve"> Tc=0,7 sec. </w:t>
      </w:r>
    </w:p>
    <w:p w14:paraId="0A58E732" w14:textId="2E63E404" w:rsidR="00056A00" w:rsidRPr="00056A00" w:rsidRDefault="00056A00" w:rsidP="00056A00">
      <w:pPr>
        <w:pStyle w:val="ListParagraph"/>
        <w:numPr>
          <w:ilvl w:val="0"/>
          <w:numId w:val="9"/>
        </w:numPr>
        <w:ind w:right="370"/>
        <w:jc w:val="both"/>
        <w:rPr>
          <w:lang w:val="fr-FR"/>
        </w:rPr>
      </w:pPr>
      <w:r w:rsidRPr="00056A00">
        <w:rPr>
          <w:lang w:val="fr-FR"/>
        </w:rPr>
        <w:t>Ad</w:t>
      </w:r>
      <w:r>
        <w:rPr>
          <w:lang w:val="ro-RO"/>
        </w:rPr>
        <w:t>â</w:t>
      </w:r>
      <w:proofErr w:type="spellStart"/>
      <w:r w:rsidRPr="00056A00">
        <w:rPr>
          <w:lang w:val="fr-FR"/>
        </w:rPr>
        <w:t>ncimea</w:t>
      </w:r>
      <w:proofErr w:type="spellEnd"/>
      <w:r w:rsidRPr="00056A00">
        <w:rPr>
          <w:lang w:val="fr-FR"/>
        </w:rPr>
        <w:t xml:space="preserve"> de </w:t>
      </w:r>
      <w:proofErr w:type="spellStart"/>
      <w:r w:rsidRPr="00056A00">
        <w:rPr>
          <w:lang w:val="fr-FR"/>
        </w:rPr>
        <w:t>îngheţ</w:t>
      </w:r>
      <w:proofErr w:type="spellEnd"/>
      <w:r w:rsidRPr="00056A00">
        <w:rPr>
          <w:lang w:val="fr-FR"/>
        </w:rPr>
        <w:t xml:space="preserve"> </w:t>
      </w:r>
      <w:proofErr w:type="spellStart"/>
      <w:r w:rsidRPr="00056A00">
        <w:rPr>
          <w:lang w:val="fr-FR"/>
        </w:rPr>
        <w:t>conform</w:t>
      </w:r>
      <w:proofErr w:type="spellEnd"/>
      <w:r w:rsidRPr="00056A00">
        <w:rPr>
          <w:lang w:val="fr-FR"/>
        </w:rPr>
        <w:t xml:space="preserve"> STAS nr. 6054/1977 este -0,70 m.</w:t>
      </w:r>
    </w:p>
    <w:p w14:paraId="0C337017" w14:textId="77777777" w:rsidR="00056A00" w:rsidRPr="005405AE" w:rsidRDefault="00056A00" w:rsidP="00056A00">
      <w:pPr>
        <w:ind w:left="-15" w:right="370" w:firstLine="534"/>
        <w:jc w:val="both"/>
        <w:rPr>
          <w:lang w:val="fr-FR"/>
        </w:rPr>
      </w:pPr>
      <w:proofErr w:type="spellStart"/>
      <w:r w:rsidRPr="005405AE">
        <w:rPr>
          <w:lang w:val="fr-FR"/>
        </w:rPr>
        <w:t>Conform</w:t>
      </w:r>
      <w:proofErr w:type="spellEnd"/>
      <w:r w:rsidRPr="005405AE">
        <w:rPr>
          <w:lang w:val="fr-FR"/>
        </w:rPr>
        <w:t xml:space="preserve"> </w:t>
      </w:r>
      <w:proofErr w:type="spellStart"/>
      <w:r w:rsidRPr="005405AE">
        <w:rPr>
          <w:lang w:val="fr-FR"/>
        </w:rPr>
        <w:t>codului</w:t>
      </w:r>
      <w:proofErr w:type="spellEnd"/>
      <w:r w:rsidRPr="005405AE">
        <w:rPr>
          <w:lang w:val="fr-FR"/>
        </w:rPr>
        <w:t xml:space="preserve"> de </w:t>
      </w:r>
      <w:proofErr w:type="spellStart"/>
      <w:r w:rsidRPr="005405AE">
        <w:rPr>
          <w:lang w:val="fr-FR"/>
        </w:rPr>
        <w:t>proiectare</w:t>
      </w:r>
      <w:proofErr w:type="spellEnd"/>
      <w:r w:rsidRPr="005405AE">
        <w:rPr>
          <w:lang w:val="fr-FR"/>
        </w:rPr>
        <w:t xml:space="preserve"> CR 1-1-3 / 2012, </w:t>
      </w:r>
      <w:proofErr w:type="spellStart"/>
      <w:r w:rsidRPr="005405AE">
        <w:rPr>
          <w:lang w:val="fr-FR"/>
        </w:rPr>
        <w:t>amplasamentul</w:t>
      </w:r>
      <w:proofErr w:type="spellEnd"/>
      <w:r w:rsidRPr="005405AE">
        <w:rPr>
          <w:lang w:val="fr-FR"/>
        </w:rPr>
        <w:t xml:space="preserve"> se </w:t>
      </w:r>
      <w:proofErr w:type="spellStart"/>
      <w:r w:rsidRPr="005405AE">
        <w:rPr>
          <w:lang w:val="fr-FR"/>
        </w:rPr>
        <w:t>găseşte</w:t>
      </w:r>
      <w:proofErr w:type="spellEnd"/>
      <w:r w:rsidRPr="005405AE">
        <w:rPr>
          <w:lang w:val="fr-FR"/>
        </w:rPr>
        <w:t xml:space="preserve"> </w:t>
      </w:r>
      <w:proofErr w:type="spellStart"/>
      <w:r w:rsidRPr="005405AE">
        <w:rPr>
          <w:lang w:val="fr-FR"/>
        </w:rPr>
        <w:t>în</w:t>
      </w:r>
      <w:proofErr w:type="spellEnd"/>
      <w:r w:rsidRPr="005405AE">
        <w:rPr>
          <w:lang w:val="fr-FR"/>
        </w:rPr>
        <w:t xml:space="preserve"> zona de </w:t>
      </w:r>
      <w:proofErr w:type="spellStart"/>
      <w:r w:rsidRPr="005405AE">
        <w:rPr>
          <w:lang w:val="fr-FR"/>
        </w:rPr>
        <w:t>zăpadă</w:t>
      </w:r>
      <w:proofErr w:type="spellEnd"/>
      <w:r w:rsidRPr="005405AE">
        <w:rPr>
          <w:lang w:val="fr-FR"/>
        </w:rPr>
        <w:t xml:space="preserve"> </w:t>
      </w:r>
      <w:proofErr w:type="spellStart"/>
      <w:r w:rsidRPr="005405AE">
        <w:rPr>
          <w:lang w:val="fr-FR"/>
        </w:rPr>
        <w:t>cu</w:t>
      </w:r>
      <w:proofErr w:type="spellEnd"/>
      <w:r w:rsidRPr="005405AE">
        <w:rPr>
          <w:lang w:val="fr-FR"/>
        </w:rPr>
        <w:t xml:space="preserve"> </w:t>
      </w:r>
      <w:proofErr w:type="spellStart"/>
      <w:r w:rsidRPr="005405AE">
        <w:rPr>
          <w:lang w:val="fr-FR"/>
        </w:rPr>
        <w:t>valoarea</w:t>
      </w:r>
      <w:proofErr w:type="spellEnd"/>
      <w:r w:rsidRPr="005405AE">
        <w:rPr>
          <w:lang w:val="fr-FR"/>
        </w:rPr>
        <w:t xml:space="preserve"> </w:t>
      </w:r>
      <w:proofErr w:type="spellStart"/>
      <w:r w:rsidRPr="005405AE">
        <w:rPr>
          <w:lang w:val="fr-FR"/>
        </w:rPr>
        <w:t>caracteristică</w:t>
      </w:r>
      <w:proofErr w:type="spellEnd"/>
      <w:r w:rsidRPr="005405AE">
        <w:rPr>
          <w:lang w:val="fr-FR"/>
        </w:rPr>
        <w:t xml:space="preserve"> a </w:t>
      </w:r>
      <w:proofErr w:type="spellStart"/>
      <w:r w:rsidRPr="005405AE">
        <w:rPr>
          <w:lang w:val="fr-FR"/>
        </w:rPr>
        <w:t>încărcării</w:t>
      </w:r>
      <w:proofErr w:type="spellEnd"/>
      <w:r w:rsidRPr="005405AE">
        <w:rPr>
          <w:lang w:val="fr-FR"/>
        </w:rPr>
        <w:t xml:space="preserve"> </w:t>
      </w:r>
      <w:proofErr w:type="spellStart"/>
      <w:r w:rsidRPr="005405AE">
        <w:rPr>
          <w:lang w:val="fr-FR"/>
        </w:rPr>
        <w:t>pe</w:t>
      </w:r>
      <w:proofErr w:type="spellEnd"/>
      <w:r w:rsidRPr="005405AE">
        <w:rPr>
          <w:lang w:val="fr-FR"/>
        </w:rPr>
        <w:t xml:space="preserve"> sol (</w:t>
      </w:r>
      <w:proofErr w:type="spellStart"/>
      <w:r w:rsidRPr="005405AE">
        <w:rPr>
          <w:lang w:val="fr-FR"/>
        </w:rPr>
        <w:t>având</w:t>
      </w:r>
      <w:proofErr w:type="spellEnd"/>
      <w:r w:rsidRPr="005405AE">
        <w:rPr>
          <w:lang w:val="fr-FR"/>
        </w:rPr>
        <w:t xml:space="preserve"> IMR 50 </w:t>
      </w:r>
      <w:proofErr w:type="spellStart"/>
      <w:r w:rsidRPr="005405AE">
        <w:rPr>
          <w:lang w:val="fr-FR"/>
        </w:rPr>
        <w:t>ani</w:t>
      </w:r>
      <w:proofErr w:type="spellEnd"/>
      <w:proofErr w:type="gramStart"/>
      <w:r w:rsidRPr="005405AE">
        <w:rPr>
          <w:lang w:val="fr-FR"/>
        </w:rPr>
        <w:t>):</w:t>
      </w:r>
      <w:proofErr w:type="gramEnd"/>
      <w:r w:rsidRPr="005405AE">
        <w:rPr>
          <w:lang w:val="fr-FR"/>
        </w:rPr>
        <w:t xml:space="preserve">  </w:t>
      </w:r>
      <w:proofErr w:type="spellStart"/>
      <w:r w:rsidRPr="005405AE">
        <w:rPr>
          <w:lang w:val="fr-FR"/>
        </w:rPr>
        <w:t>sk</w:t>
      </w:r>
      <w:proofErr w:type="spellEnd"/>
      <w:r w:rsidRPr="005405AE">
        <w:rPr>
          <w:lang w:val="fr-FR"/>
        </w:rPr>
        <w:t>=2 [kN/</w:t>
      </w:r>
      <w:proofErr w:type="spellStart"/>
      <w:r w:rsidRPr="005405AE">
        <w:rPr>
          <w:lang w:val="fr-FR"/>
        </w:rPr>
        <w:t>mp</w:t>
      </w:r>
      <w:proofErr w:type="spellEnd"/>
      <w:r w:rsidRPr="005405AE">
        <w:rPr>
          <w:lang w:val="fr-FR"/>
        </w:rPr>
        <w:t>];</w:t>
      </w:r>
    </w:p>
    <w:p w14:paraId="2C5FD6A8" w14:textId="77777777" w:rsidR="00056A00" w:rsidRPr="005405AE" w:rsidRDefault="00056A00" w:rsidP="00056A00">
      <w:pPr>
        <w:ind w:left="-15" w:right="370" w:firstLine="534"/>
        <w:jc w:val="both"/>
        <w:rPr>
          <w:lang w:val="fr-FR"/>
        </w:rPr>
      </w:pPr>
      <w:proofErr w:type="spellStart"/>
      <w:r w:rsidRPr="005405AE">
        <w:rPr>
          <w:lang w:val="fr-FR"/>
        </w:rPr>
        <w:t>Conform</w:t>
      </w:r>
      <w:proofErr w:type="spellEnd"/>
      <w:r w:rsidRPr="005405AE">
        <w:rPr>
          <w:lang w:val="fr-FR"/>
        </w:rPr>
        <w:t xml:space="preserve"> </w:t>
      </w:r>
      <w:proofErr w:type="spellStart"/>
      <w:r w:rsidRPr="005405AE">
        <w:rPr>
          <w:lang w:val="fr-FR"/>
        </w:rPr>
        <w:t>codului</w:t>
      </w:r>
      <w:proofErr w:type="spellEnd"/>
      <w:r w:rsidRPr="005405AE">
        <w:rPr>
          <w:lang w:val="fr-FR"/>
        </w:rPr>
        <w:t xml:space="preserve"> de </w:t>
      </w:r>
      <w:proofErr w:type="spellStart"/>
      <w:r w:rsidRPr="005405AE">
        <w:rPr>
          <w:lang w:val="fr-FR"/>
        </w:rPr>
        <w:t>proiectare</w:t>
      </w:r>
      <w:proofErr w:type="spellEnd"/>
      <w:r w:rsidRPr="005405AE">
        <w:rPr>
          <w:lang w:val="fr-FR"/>
        </w:rPr>
        <w:t xml:space="preserve"> CR 1-1-4 / 2012, </w:t>
      </w:r>
      <w:proofErr w:type="spellStart"/>
      <w:r w:rsidRPr="005405AE">
        <w:rPr>
          <w:lang w:val="fr-FR"/>
        </w:rPr>
        <w:t>amplasamentul</w:t>
      </w:r>
      <w:proofErr w:type="spellEnd"/>
      <w:r w:rsidRPr="005405AE">
        <w:rPr>
          <w:lang w:val="fr-FR"/>
        </w:rPr>
        <w:t xml:space="preserve"> se </w:t>
      </w:r>
      <w:proofErr w:type="spellStart"/>
      <w:r w:rsidRPr="005405AE">
        <w:rPr>
          <w:lang w:val="fr-FR"/>
        </w:rPr>
        <w:t>găseşte</w:t>
      </w:r>
      <w:proofErr w:type="spellEnd"/>
      <w:r w:rsidRPr="005405AE">
        <w:rPr>
          <w:lang w:val="fr-FR"/>
        </w:rPr>
        <w:t xml:space="preserve"> </w:t>
      </w:r>
      <w:proofErr w:type="spellStart"/>
      <w:r w:rsidRPr="005405AE">
        <w:rPr>
          <w:lang w:val="fr-FR"/>
        </w:rPr>
        <w:t>în</w:t>
      </w:r>
      <w:proofErr w:type="spellEnd"/>
      <w:r w:rsidRPr="005405AE">
        <w:rPr>
          <w:lang w:val="fr-FR"/>
        </w:rPr>
        <w:t xml:space="preserve"> zona de </w:t>
      </w:r>
      <w:proofErr w:type="spellStart"/>
      <w:r w:rsidRPr="005405AE">
        <w:rPr>
          <w:lang w:val="fr-FR"/>
        </w:rPr>
        <w:t>vânt</w:t>
      </w:r>
      <w:proofErr w:type="spellEnd"/>
      <w:r w:rsidRPr="005405AE">
        <w:rPr>
          <w:lang w:val="fr-FR"/>
        </w:rPr>
        <w:t xml:space="preserve"> </w:t>
      </w:r>
      <w:proofErr w:type="spellStart"/>
      <w:r w:rsidRPr="005405AE">
        <w:rPr>
          <w:lang w:val="fr-FR"/>
        </w:rPr>
        <w:t>cu</w:t>
      </w:r>
      <w:proofErr w:type="spellEnd"/>
      <w:r w:rsidRPr="005405AE">
        <w:rPr>
          <w:lang w:val="fr-FR"/>
        </w:rPr>
        <w:t xml:space="preserve"> </w:t>
      </w:r>
      <w:proofErr w:type="spellStart"/>
      <w:r w:rsidRPr="005405AE">
        <w:rPr>
          <w:lang w:val="fr-FR"/>
        </w:rPr>
        <w:t>valoarea</w:t>
      </w:r>
      <w:proofErr w:type="spellEnd"/>
      <w:r w:rsidRPr="005405AE">
        <w:rPr>
          <w:lang w:val="fr-FR"/>
        </w:rPr>
        <w:t xml:space="preserve"> de </w:t>
      </w:r>
      <w:proofErr w:type="spellStart"/>
      <w:r w:rsidRPr="005405AE">
        <w:rPr>
          <w:lang w:val="fr-FR"/>
        </w:rPr>
        <w:t>referință</w:t>
      </w:r>
      <w:proofErr w:type="spellEnd"/>
      <w:r w:rsidRPr="005405AE">
        <w:rPr>
          <w:lang w:val="fr-FR"/>
        </w:rPr>
        <w:t xml:space="preserve"> a </w:t>
      </w:r>
      <w:proofErr w:type="spellStart"/>
      <w:r w:rsidRPr="005405AE">
        <w:rPr>
          <w:lang w:val="fr-FR"/>
        </w:rPr>
        <w:t>presiunii</w:t>
      </w:r>
      <w:proofErr w:type="spellEnd"/>
      <w:r w:rsidRPr="005405AE">
        <w:rPr>
          <w:lang w:val="fr-FR"/>
        </w:rPr>
        <w:t xml:space="preserve"> </w:t>
      </w:r>
      <w:proofErr w:type="spellStart"/>
      <w:r w:rsidRPr="005405AE">
        <w:rPr>
          <w:lang w:val="fr-FR"/>
        </w:rPr>
        <w:t>dinamice</w:t>
      </w:r>
      <w:proofErr w:type="spellEnd"/>
      <w:r w:rsidRPr="005405AE">
        <w:rPr>
          <w:lang w:val="fr-FR"/>
        </w:rPr>
        <w:t xml:space="preserve"> a </w:t>
      </w:r>
      <w:proofErr w:type="spellStart"/>
      <w:r w:rsidRPr="005405AE">
        <w:rPr>
          <w:lang w:val="fr-FR"/>
        </w:rPr>
        <w:t>vântului</w:t>
      </w:r>
      <w:proofErr w:type="spellEnd"/>
      <w:r w:rsidRPr="005405AE">
        <w:rPr>
          <w:lang w:val="fr-FR"/>
        </w:rPr>
        <w:t xml:space="preserve"> (</w:t>
      </w:r>
      <w:proofErr w:type="spellStart"/>
      <w:r w:rsidRPr="005405AE">
        <w:rPr>
          <w:lang w:val="fr-FR"/>
        </w:rPr>
        <w:t>având</w:t>
      </w:r>
      <w:proofErr w:type="spellEnd"/>
      <w:r w:rsidRPr="005405AE">
        <w:rPr>
          <w:lang w:val="fr-FR"/>
        </w:rPr>
        <w:t xml:space="preserve"> IMR 50 </w:t>
      </w:r>
      <w:proofErr w:type="spellStart"/>
      <w:r w:rsidRPr="005405AE">
        <w:rPr>
          <w:lang w:val="fr-FR"/>
        </w:rPr>
        <w:t>ani</w:t>
      </w:r>
      <w:proofErr w:type="spellEnd"/>
      <w:proofErr w:type="gramStart"/>
      <w:r w:rsidRPr="005405AE">
        <w:rPr>
          <w:lang w:val="fr-FR"/>
        </w:rPr>
        <w:t>):</w:t>
      </w:r>
      <w:proofErr w:type="gramEnd"/>
      <w:r w:rsidRPr="005405AE">
        <w:rPr>
          <w:lang w:val="fr-FR"/>
        </w:rPr>
        <w:t xml:space="preserve"> </w:t>
      </w:r>
      <w:proofErr w:type="spellStart"/>
      <w:r w:rsidRPr="005405AE">
        <w:rPr>
          <w:lang w:val="fr-FR"/>
        </w:rPr>
        <w:t>qb</w:t>
      </w:r>
      <w:proofErr w:type="spellEnd"/>
      <w:r w:rsidRPr="005405AE">
        <w:rPr>
          <w:lang w:val="fr-FR"/>
        </w:rPr>
        <w:t>=0,4 [kPa];</w:t>
      </w:r>
    </w:p>
    <w:p w14:paraId="73BABCA0" w14:textId="77777777" w:rsidR="00056A00" w:rsidRPr="005405AE" w:rsidRDefault="00056A00" w:rsidP="00056A00">
      <w:pPr>
        <w:ind w:right="24"/>
        <w:rPr>
          <w:rFonts w:eastAsia="Calibri"/>
          <w:color w:val="FF0000"/>
          <w:lang w:val="fr-FR"/>
        </w:rPr>
      </w:pPr>
    </w:p>
    <w:p w14:paraId="5DE33EE8" w14:textId="77777777" w:rsidR="00056A00" w:rsidRPr="005405AE" w:rsidRDefault="00056A00" w:rsidP="00056A00">
      <w:pPr>
        <w:rPr>
          <w:b/>
          <w:lang w:val="fr-FR"/>
        </w:rPr>
      </w:pPr>
      <w:r w:rsidRPr="005405AE">
        <w:rPr>
          <w:b/>
          <w:lang w:val="fr-FR"/>
        </w:rPr>
        <w:t xml:space="preserve">La </w:t>
      </w:r>
      <w:proofErr w:type="spellStart"/>
      <w:r w:rsidRPr="005405AE">
        <w:rPr>
          <w:b/>
          <w:lang w:val="fr-FR"/>
        </w:rPr>
        <w:t>proiectare</w:t>
      </w:r>
      <w:proofErr w:type="spellEnd"/>
      <w:r w:rsidRPr="005405AE">
        <w:rPr>
          <w:b/>
          <w:lang w:val="fr-FR"/>
        </w:rPr>
        <w:t xml:space="preserve"> s-au </w:t>
      </w:r>
      <w:proofErr w:type="spellStart"/>
      <w:r w:rsidRPr="005405AE">
        <w:rPr>
          <w:b/>
          <w:lang w:val="fr-FR"/>
        </w:rPr>
        <w:t>respectat</w:t>
      </w:r>
      <w:proofErr w:type="spellEnd"/>
      <w:r w:rsidRPr="005405AE">
        <w:rPr>
          <w:b/>
          <w:lang w:val="fr-FR"/>
        </w:rPr>
        <w:t xml:space="preserve"> </w:t>
      </w:r>
      <w:proofErr w:type="spellStart"/>
      <w:r w:rsidRPr="005405AE">
        <w:rPr>
          <w:b/>
          <w:lang w:val="fr-FR"/>
        </w:rPr>
        <w:t>următoarele</w:t>
      </w:r>
      <w:proofErr w:type="spellEnd"/>
      <w:r w:rsidRPr="005405AE">
        <w:rPr>
          <w:b/>
          <w:lang w:val="fr-FR"/>
        </w:rPr>
        <w:t xml:space="preserve"> norme </w:t>
      </w:r>
      <w:proofErr w:type="spellStart"/>
      <w:r w:rsidRPr="005405AE">
        <w:rPr>
          <w:b/>
          <w:lang w:val="fr-FR"/>
        </w:rPr>
        <w:t>şi</w:t>
      </w:r>
      <w:proofErr w:type="spellEnd"/>
      <w:r w:rsidRPr="005405AE">
        <w:rPr>
          <w:b/>
          <w:lang w:val="fr-FR"/>
        </w:rPr>
        <w:t xml:space="preserve"> </w:t>
      </w:r>
      <w:proofErr w:type="gramStart"/>
      <w:r w:rsidRPr="005405AE">
        <w:rPr>
          <w:b/>
          <w:lang w:val="fr-FR"/>
        </w:rPr>
        <w:t>normative:</w:t>
      </w:r>
      <w:proofErr w:type="gramEnd"/>
      <w:r w:rsidRPr="005405AE">
        <w:rPr>
          <w:b/>
          <w:lang w:val="fr-FR"/>
        </w:rPr>
        <w:t xml:space="preserve"> </w:t>
      </w:r>
    </w:p>
    <w:p w14:paraId="71F142FD" w14:textId="77777777" w:rsidR="00056A00" w:rsidRPr="005405AE" w:rsidRDefault="00056A00" w:rsidP="00056A00">
      <w:pPr>
        <w:pStyle w:val="ListParagraph"/>
        <w:numPr>
          <w:ilvl w:val="0"/>
          <w:numId w:val="32"/>
        </w:numPr>
        <w:contextualSpacing/>
        <w:jc w:val="both"/>
        <w:rPr>
          <w:lang w:val="fr-FR"/>
        </w:rPr>
      </w:pPr>
      <w:r w:rsidRPr="005405AE">
        <w:rPr>
          <w:lang w:val="fr-FR"/>
        </w:rPr>
        <w:t xml:space="preserve">Cod de </w:t>
      </w:r>
      <w:proofErr w:type="spellStart"/>
      <w:r w:rsidRPr="005405AE">
        <w:rPr>
          <w:lang w:val="fr-FR"/>
        </w:rPr>
        <w:t>proiectare</w:t>
      </w:r>
      <w:proofErr w:type="spellEnd"/>
      <w:r w:rsidRPr="005405AE">
        <w:rPr>
          <w:lang w:val="fr-FR"/>
        </w:rPr>
        <w:t xml:space="preserve">. </w:t>
      </w:r>
      <w:proofErr w:type="spellStart"/>
      <w:r w:rsidRPr="005405AE">
        <w:rPr>
          <w:lang w:val="fr-FR"/>
        </w:rPr>
        <w:t>Bazele</w:t>
      </w:r>
      <w:proofErr w:type="spellEnd"/>
      <w:r w:rsidRPr="005405AE">
        <w:rPr>
          <w:lang w:val="fr-FR"/>
        </w:rPr>
        <w:t xml:space="preserve"> </w:t>
      </w:r>
      <w:proofErr w:type="spellStart"/>
      <w:r w:rsidRPr="005405AE">
        <w:rPr>
          <w:lang w:val="fr-FR"/>
        </w:rPr>
        <w:t>proiectarii</w:t>
      </w:r>
      <w:proofErr w:type="spellEnd"/>
      <w:r w:rsidRPr="005405AE">
        <w:rPr>
          <w:lang w:val="fr-FR"/>
        </w:rPr>
        <w:t xml:space="preserve"> </w:t>
      </w:r>
      <w:proofErr w:type="spellStart"/>
      <w:r w:rsidRPr="005405AE">
        <w:rPr>
          <w:lang w:val="fr-FR"/>
        </w:rPr>
        <w:t>structurilor</w:t>
      </w:r>
      <w:proofErr w:type="spellEnd"/>
      <w:r w:rsidRPr="005405AE">
        <w:rPr>
          <w:lang w:val="fr-FR"/>
        </w:rPr>
        <w:t xml:space="preserve"> </w:t>
      </w:r>
      <w:proofErr w:type="spellStart"/>
      <w:r w:rsidRPr="005405AE">
        <w:rPr>
          <w:lang w:val="fr-FR"/>
        </w:rPr>
        <w:t>în</w:t>
      </w:r>
      <w:proofErr w:type="spellEnd"/>
      <w:r w:rsidRPr="005405AE">
        <w:rPr>
          <w:lang w:val="fr-FR"/>
        </w:rPr>
        <w:t xml:space="preserve"> </w:t>
      </w:r>
      <w:proofErr w:type="spellStart"/>
      <w:r w:rsidRPr="005405AE">
        <w:rPr>
          <w:lang w:val="fr-FR"/>
        </w:rPr>
        <w:t>construcții</w:t>
      </w:r>
      <w:proofErr w:type="spellEnd"/>
      <w:r w:rsidRPr="005405AE">
        <w:rPr>
          <w:lang w:val="fr-FR"/>
        </w:rPr>
        <w:t xml:space="preserve"> CR 0-2013 ;</w:t>
      </w:r>
    </w:p>
    <w:p w14:paraId="4FA3D5A7" w14:textId="77777777" w:rsidR="00056A00" w:rsidRPr="005405AE" w:rsidRDefault="00056A00" w:rsidP="00056A00">
      <w:pPr>
        <w:pStyle w:val="ListParagraph"/>
        <w:numPr>
          <w:ilvl w:val="0"/>
          <w:numId w:val="32"/>
        </w:numPr>
        <w:contextualSpacing/>
        <w:jc w:val="both"/>
        <w:rPr>
          <w:lang w:val="fr-FR"/>
        </w:rPr>
      </w:pPr>
      <w:r w:rsidRPr="005405AE">
        <w:rPr>
          <w:lang w:val="fr-FR"/>
        </w:rPr>
        <w:t xml:space="preserve">Cod de </w:t>
      </w:r>
      <w:proofErr w:type="spellStart"/>
      <w:r w:rsidRPr="005405AE">
        <w:rPr>
          <w:lang w:val="fr-FR"/>
        </w:rPr>
        <w:t>proiectare</w:t>
      </w:r>
      <w:proofErr w:type="spellEnd"/>
      <w:r w:rsidRPr="005405AE">
        <w:rPr>
          <w:lang w:val="fr-FR"/>
        </w:rPr>
        <w:t xml:space="preserve">. </w:t>
      </w:r>
      <w:proofErr w:type="spellStart"/>
      <w:r w:rsidRPr="005405AE">
        <w:rPr>
          <w:lang w:val="fr-FR"/>
        </w:rPr>
        <w:t>Bazele</w:t>
      </w:r>
      <w:proofErr w:type="spellEnd"/>
      <w:r w:rsidRPr="005405AE">
        <w:rPr>
          <w:lang w:val="fr-FR"/>
        </w:rPr>
        <w:t xml:space="preserve"> </w:t>
      </w:r>
      <w:proofErr w:type="spellStart"/>
      <w:r w:rsidRPr="005405AE">
        <w:rPr>
          <w:lang w:val="fr-FR"/>
        </w:rPr>
        <w:t>proiectarii</w:t>
      </w:r>
      <w:proofErr w:type="spellEnd"/>
      <w:r w:rsidRPr="005405AE">
        <w:rPr>
          <w:lang w:val="fr-FR"/>
        </w:rPr>
        <w:t xml:space="preserve"> </w:t>
      </w:r>
      <w:proofErr w:type="spellStart"/>
      <w:r w:rsidRPr="005405AE">
        <w:rPr>
          <w:lang w:val="fr-FR"/>
        </w:rPr>
        <w:t>și</w:t>
      </w:r>
      <w:proofErr w:type="spellEnd"/>
      <w:r w:rsidRPr="005405AE">
        <w:rPr>
          <w:lang w:val="fr-FR"/>
        </w:rPr>
        <w:t xml:space="preserve"> </w:t>
      </w:r>
      <w:proofErr w:type="spellStart"/>
      <w:r w:rsidRPr="005405AE">
        <w:rPr>
          <w:lang w:val="fr-FR"/>
        </w:rPr>
        <w:t>acțiunii</w:t>
      </w:r>
      <w:proofErr w:type="spellEnd"/>
      <w:r w:rsidRPr="005405AE">
        <w:rPr>
          <w:lang w:val="fr-FR"/>
        </w:rPr>
        <w:t xml:space="preserve"> </w:t>
      </w:r>
      <w:proofErr w:type="spellStart"/>
      <w:r w:rsidRPr="005405AE">
        <w:rPr>
          <w:lang w:val="fr-FR"/>
        </w:rPr>
        <w:t>asupra</w:t>
      </w:r>
      <w:proofErr w:type="spellEnd"/>
      <w:r w:rsidRPr="005405AE">
        <w:rPr>
          <w:lang w:val="fr-FR"/>
        </w:rPr>
        <w:t xml:space="preserve"> </w:t>
      </w:r>
      <w:proofErr w:type="spellStart"/>
      <w:r w:rsidRPr="005405AE">
        <w:rPr>
          <w:lang w:val="fr-FR"/>
        </w:rPr>
        <w:t>construcțiilor</w:t>
      </w:r>
      <w:proofErr w:type="spellEnd"/>
      <w:r w:rsidRPr="005405AE">
        <w:rPr>
          <w:lang w:val="fr-FR"/>
        </w:rPr>
        <w:t xml:space="preserve">. </w:t>
      </w:r>
    </w:p>
    <w:p w14:paraId="5B483751" w14:textId="77777777" w:rsidR="00056A00" w:rsidRPr="00E71640" w:rsidRDefault="00056A00" w:rsidP="00056A00">
      <w:pPr>
        <w:pStyle w:val="ListParagraph"/>
        <w:numPr>
          <w:ilvl w:val="1"/>
          <w:numId w:val="32"/>
        </w:numPr>
        <w:contextualSpacing/>
        <w:jc w:val="both"/>
      </w:pPr>
      <w:proofErr w:type="spellStart"/>
      <w:r w:rsidRPr="00E71640">
        <w:t>ActiuneaVantului</w:t>
      </w:r>
      <w:proofErr w:type="spellEnd"/>
      <w:r w:rsidRPr="00E71640">
        <w:t xml:space="preserve"> NP 082-</w:t>
      </w:r>
      <w:proofErr w:type="gramStart"/>
      <w:r w:rsidRPr="00E71640">
        <w:t>04 ;</w:t>
      </w:r>
      <w:proofErr w:type="gramEnd"/>
    </w:p>
    <w:p w14:paraId="7C7EFB7C" w14:textId="77777777" w:rsidR="00056A00" w:rsidRPr="00E71640" w:rsidRDefault="00056A00" w:rsidP="00056A00">
      <w:pPr>
        <w:pStyle w:val="ListParagraph"/>
        <w:numPr>
          <w:ilvl w:val="0"/>
          <w:numId w:val="32"/>
        </w:numPr>
        <w:contextualSpacing/>
        <w:jc w:val="both"/>
      </w:pPr>
      <w:r w:rsidRPr="00E71640">
        <w:t xml:space="preserve">Cod de </w:t>
      </w:r>
      <w:proofErr w:type="spellStart"/>
      <w:r w:rsidRPr="00E71640">
        <w:t>proiectare</w:t>
      </w:r>
      <w:proofErr w:type="spellEnd"/>
      <w:r w:rsidRPr="00E71640">
        <w:t xml:space="preserve">. </w:t>
      </w:r>
      <w:proofErr w:type="spellStart"/>
      <w:r w:rsidRPr="00E71640">
        <w:t>Evaluarea</w:t>
      </w:r>
      <w:proofErr w:type="spellEnd"/>
      <w:r>
        <w:t xml:space="preserve"> </w:t>
      </w:r>
      <w:proofErr w:type="spellStart"/>
      <w:r w:rsidRPr="00E71640">
        <w:t>ac</w:t>
      </w:r>
      <w:r>
        <w:t>ț</w:t>
      </w:r>
      <w:r w:rsidRPr="00E71640">
        <w:t>iunii</w:t>
      </w:r>
      <w:proofErr w:type="spellEnd"/>
      <w:r>
        <w:t xml:space="preserve"> </w:t>
      </w:r>
      <w:proofErr w:type="spellStart"/>
      <w:r w:rsidRPr="00E71640">
        <w:t>z</w:t>
      </w:r>
      <w:r>
        <w:t>ă</w:t>
      </w:r>
      <w:r w:rsidRPr="00E71640">
        <w:t>pezii</w:t>
      </w:r>
      <w:proofErr w:type="spellEnd"/>
      <w:r>
        <w:t xml:space="preserve"> </w:t>
      </w:r>
      <w:proofErr w:type="spellStart"/>
      <w:r w:rsidRPr="00E71640">
        <w:t>asupra</w:t>
      </w:r>
      <w:proofErr w:type="spellEnd"/>
      <w:r>
        <w:t xml:space="preserve"> </w:t>
      </w:r>
      <w:proofErr w:type="spellStart"/>
      <w:r w:rsidRPr="00E71640">
        <w:t>construc</w:t>
      </w:r>
      <w:r>
        <w:t>ț</w:t>
      </w:r>
      <w:r w:rsidRPr="00E71640">
        <w:t>iilor</w:t>
      </w:r>
      <w:proofErr w:type="spellEnd"/>
      <w:r w:rsidRPr="00E71640">
        <w:t xml:space="preserve"> CR 1-1-3-</w:t>
      </w:r>
      <w:proofErr w:type="gramStart"/>
      <w:r w:rsidRPr="00E71640">
        <w:t>2005 ;</w:t>
      </w:r>
      <w:proofErr w:type="gramEnd"/>
    </w:p>
    <w:p w14:paraId="2E82B4D1" w14:textId="77777777" w:rsidR="00056A00" w:rsidRPr="005405AE" w:rsidRDefault="00056A00" w:rsidP="00056A00">
      <w:pPr>
        <w:pStyle w:val="ListParagraph"/>
        <w:numPr>
          <w:ilvl w:val="0"/>
          <w:numId w:val="32"/>
        </w:numPr>
        <w:contextualSpacing/>
        <w:jc w:val="both"/>
        <w:rPr>
          <w:lang w:val="fr-FR"/>
        </w:rPr>
      </w:pPr>
      <w:r w:rsidRPr="005405AE">
        <w:rPr>
          <w:lang w:val="fr-FR"/>
        </w:rPr>
        <w:t xml:space="preserve">Cod de </w:t>
      </w:r>
      <w:proofErr w:type="spellStart"/>
      <w:r w:rsidRPr="005405AE">
        <w:rPr>
          <w:lang w:val="fr-FR"/>
        </w:rPr>
        <w:t>proiectare</w:t>
      </w:r>
      <w:proofErr w:type="spellEnd"/>
      <w:r w:rsidRPr="005405AE">
        <w:rPr>
          <w:lang w:val="fr-FR"/>
        </w:rPr>
        <w:t xml:space="preserve"> </w:t>
      </w:r>
      <w:proofErr w:type="spellStart"/>
      <w:r w:rsidRPr="005405AE">
        <w:rPr>
          <w:lang w:val="fr-FR"/>
        </w:rPr>
        <w:t>pentru</w:t>
      </w:r>
      <w:proofErr w:type="spellEnd"/>
      <w:r w:rsidRPr="005405AE">
        <w:rPr>
          <w:lang w:val="fr-FR"/>
        </w:rPr>
        <w:t xml:space="preserve"> </w:t>
      </w:r>
      <w:proofErr w:type="spellStart"/>
      <w:r w:rsidRPr="005405AE">
        <w:rPr>
          <w:lang w:val="fr-FR"/>
        </w:rPr>
        <w:t>structuri</w:t>
      </w:r>
      <w:proofErr w:type="spellEnd"/>
      <w:r w:rsidRPr="005405AE">
        <w:rPr>
          <w:lang w:val="fr-FR"/>
        </w:rPr>
        <w:t xml:space="preserve"> </w:t>
      </w:r>
      <w:proofErr w:type="spellStart"/>
      <w:r w:rsidRPr="005405AE">
        <w:rPr>
          <w:lang w:val="fr-FR"/>
        </w:rPr>
        <w:t>din</w:t>
      </w:r>
      <w:proofErr w:type="spellEnd"/>
      <w:r w:rsidRPr="005405AE">
        <w:rPr>
          <w:lang w:val="fr-FR"/>
        </w:rPr>
        <w:t xml:space="preserve"> </w:t>
      </w:r>
      <w:proofErr w:type="spellStart"/>
      <w:r w:rsidRPr="005405AE">
        <w:rPr>
          <w:lang w:val="fr-FR"/>
        </w:rPr>
        <w:t>zidărie</w:t>
      </w:r>
      <w:proofErr w:type="spellEnd"/>
      <w:r w:rsidRPr="005405AE">
        <w:rPr>
          <w:lang w:val="fr-FR"/>
        </w:rPr>
        <w:t xml:space="preserve"> </w:t>
      </w:r>
      <w:proofErr w:type="spellStart"/>
      <w:r w:rsidRPr="005405AE">
        <w:rPr>
          <w:lang w:val="fr-FR"/>
        </w:rPr>
        <w:t>Indicativ</w:t>
      </w:r>
      <w:proofErr w:type="spellEnd"/>
      <w:r w:rsidRPr="005405AE">
        <w:rPr>
          <w:lang w:val="fr-FR"/>
        </w:rPr>
        <w:t xml:space="preserve"> CR 6 – 2013 ;</w:t>
      </w:r>
    </w:p>
    <w:p w14:paraId="675F77A3" w14:textId="77777777" w:rsidR="00056A00" w:rsidRPr="005405AE" w:rsidRDefault="00056A00" w:rsidP="00056A00">
      <w:pPr>
        <w:pStyle w:val="ListParagraph"/>
        <w:numPr>
          <w:ilvl w:val="0"/>
          <w:numId w:val="32"/>
        </w:numPr>
        <w:contextualSpacing/>
        <w:jc w:val="both"/>
        <w:rPr>
          <w:lang w:val="fr-FR"/>
        </w:rPr>
      </w:pPr>
      <w:proofErr w:type="spellStart"/>
      <w:r w:rsidRPr="005405AE">
        <w:rPr>
          <w:lang w:val="fr-FR"/>
        </w:rPr>
        <w:t>Calculul</w:t>
      </w:r>
      <w:proofErr w:type="spellEnd"/>
      <w:r w:rsidRPr="005405AE">
        <w:rPr>
          <w:lang w:val="fr-FR"/>
        </w:rPr>
        <w:t xml:space="preserve"> la </w:t>
      </w:r>
      <w:proofErr w:type="spellStart"/>
      <w:r w:rsidRPr="005405AE">
        <w:rPr>
          <w:lang w:val="fr-FR"/>
        </w:rPr>
        <w:t>acţiuni</w:t>
      </w:r>
      <w:proofErr w:type="spellEnd"/>
      <w:r w:rsidRPr="005405AE">
        <w:rPr>
          <w:lang w:val="fr-FR"/>
        </w:rPr>
        <w:t xml:space="preserve"> </w:t>
      </w:r>
      <w:proofErr w:type="spellStart"/>
      <w:r w:rsidRPr="005405AE">
        <w:rPr>
          <w:lang w:val="fr-FR"/>
        </w:rPr>
        <w:t>seismice</w:t>
      </w:r>
      <w:proofErr w:type="spellEnd"/>
      <w:r w:rsidRPr="005405AE">
        <w:rPr>
          <w:lang w:val="fr-FR"/>
        </w:rPr>
        <w:t xml:space="preserve"> P100/1-2013 ;</w:t>
      </w:r>
    </w:p>
    <w:p w14:paraId="547D8D84" w14:textId="77777777" w:rsidR="00056A00" w:rsidRPr="00E71640" w:rsidRDefault="00056A00" w:rsidP="00056A00">
      <w:pPr>
        <w:pStyle w:val="ListParagraph"/>
        <w:numPr>
          <w:ilvl w:val="0"/>
          <w:numId w:val="32"/>
        </w:numPr>
        <w:contextualSpacing/>
        <w:jc w:val="both"/>
      </w:pPr>
      <w:proofErr w:type="spellStart"/>
      <w:r w:rsidRPr="00E71640">
        <w:t>Normativ</w:t>
      </w:r>
      <w:proofErr w:type="spellEnd"/>
      <w:r>
        <w:t xml:space="preserve"> </w:t>
      </w:r>
      <w:proofErr w:type="spellStart"/>
      <w:r w:rsidRPr="00E71640">
        <w:t>pentru</w:t>
      </w:r>
      <w:proofErr w:type="spellEnd"/>
      <w:r>
        <w:t xml:space="preserve"> </w:t>
      </w:r>
      <w:proofErr w:type="spellStart"/>
      <w:r w:rsidRPr="00E71640">
        <w:t>proiectarea</w:t>
      </w:r>
      <w:proofErr w:type="spellEnd"/>
      <w:r>
        <w:t xml:space="preserve"> </w:t>
      </w:r>
      <w:proofErr w:type="spellStart"/>
      <w:r w:rsidRPr="00E71640">
        <w:t>structurilor</w:t>
      </w:r>
      <w:proofErr w:type="spellEnd"/>
      <w:r w:rsidRPr="00E71640">
        <w:t xml:space="preserve"> de </w:t>
      </w:r>
      <w:proofErr w:type="spellStart"/>
      <w:r w:rsidRPr="00E71640">
        <w:t>fundare</w:t>
      </w:r>
      <w:proofErr w:type="spellEnd"/>
      <w:r>
        <w:t xml:space="preserve"> </w:t>
      </w:r>
      <w:proofErr w:type="spellStart"/>
      <w:proofErr w:type="gramStart"/>
      <w:r w:rsidRPr="00E71640">
        <w:t>direct</w:t>
      </w:r>
      <w:r>
        <w:t>ă</w:t>
      </w:r>
      <w:proofErr w:type="spellEnd"/>
      <w:r w:rsidRPr="00E71640">
        <w:t xml:space="preserve">  NP</w:t>
      </w:r>
      <w:proofErr w:type="gramEnd"/>
      <w:r w:rsidRPr="00E71640">
        <w:t xml:space="preserve"> 112 - 20</w:t>
      </w:r>
      <w:r>
        <w:t>14</w:t>
      </w:r>
      <w:r w:rsidRPr="00E71640">
        <w:t xml:space="preserve"> ; </w:t>
      </w:r>
    </w:p>
    <w:p w14:paraId="6FAAF0F8" w14:textId="77777777" w:rsidR="00056A00" w:rsidRPr="00E71640" w:rsidRDefault="00056A00" w:rsidP="00056A00">
      <w:pPr>
        <w:pStyle w:val="ListParagraph"/>
        <w:numPr>
          <w:ilvl w:val="0"/>
          <w:numId w:val="32"/>
        </w:numPr>
        <w:contextualSpacing/>
        <w:jc w:val="both"/>
      </w:pPr>
      <w:proofErr w:type="spellStart"/>
      <w:r w:rsidRPr="00E71640">
        <w:t>Normativ</w:t>
      </w:r>
      <w:proofErr w:type="spellEnd"/>
      <w:r>
        <w:t xml:space="preserve"> </w:t>
      </w:r>
      <w:proofErr w:type="spellStart"/>
      <w:r w:rsidRPr="00E71640">
        <w:t>pentru</w:t>
      </w:r>
      <w:proofErr w:type="spellEnd"/>
      <w:r>
        <w:t xml:space="preserve"> </w:t>
      </w:r>
      <w:proofErr w:type="spellStart"/>
      <w:r w:rsidRPr="00E71640">
        <w:t>producerea</w:t>
      </w:r>
      <w:proofErr w:type="spellEnd"/>
      <w:r>
        <w:t xml:space="preserve"> </w:t>
      </w:r>
      <w:proofErr w:type="spellStart"/>
      <w:r>
        <w:t>ș</w:t>
      </w:r>
      <w:r w:rsidRPr="00E71640">
        <w:t>i</w:t>
      </w:r>
      <w:proofErr w:type="spellEnd"/>
      <w:r>
        <w:t xml:space="preserve"> </w:t>
      </w:r>
      <w:proofErr w:type="spellStart"/>
      <w:r w:rsidRPr="00E71640">
        <w:t>executarea</w:t>
      </w:r>
      <w:proofErr w:type="spellEnd"/>
      <w:r>
        <w:t xml:space="preserve"> </w:t>
      </w:r>
      <w:proofErr w:type="spellStart"/>
      <w:r w:rsidRPr="00E71640">
        <w:t>luc</w:t>
      </w:r>
      <w:r>
        <w:t>ră</w:t>
      </w:r>
      <w:r w:rsidRPr="00E71640">
        <w:t>rilor</w:t>
      </w:r>
      <w:proofErr w:type="spellEnd"/>
      <w:r w:rsidRPr="00E71640">
        <w:t xml:space="preserve"> din </w:t>
      </w:r>
      <w:proofErr w:type="spellStart"/>
      <w:r w:rsidRPr="00E71640">
        <w:t>beton</w:t>
      </w:r>
      <w:proofErr w:type="spellEnd"/>
      <w:r w:rsidRPr="00E71640">
        <w:t xml:space="preserve">, </w:t>
      </w:r>
      <w:proofErr w:type="spellStart"/>
      <w:r w:rsidRPr="00E71640">
        <w:t>beton</w:t>
      </w:r>
      <w:proofErr w:type="spellEnd"/>
      <w:r>
        <w:t xml:space="preserve"> </w:t>
      </w:r>
      <w:proofErr w:type="spellStart"/>
      <w:r w:rsidRPr="00E71640">
        <w:t>armat</w:t>
      </w:r>
      <w:proofErr w:type="spellEnd"/>
      <w:r>
        <w:t xml:space="preserve"> </w:t>
      </w:r>
      <w:proofErr w:type="spellStart"/>
      <w:r w:rsidRPr="00E71640">
        <w:t>si</w:t>
      </w:r>
      <w:proofErr w:type="spellEnd"/>
      <w:r>
        <w:t xml:space="preserve"> </w:t>
      </w:r>
      <w:proofErr w:type="spellStart"/>
      <w:r w:rsidRPr="00E71640">
        <w:t>beton</w:t>
      </w:r>
      <w:proofErr w:type="spellEnd"/>
      <w:r>
        <w:t xml:space="preserve"> </w:t>
      </w:r>
      <w:proofErr w:type="spellStart"/>
      <w:r w:rsidRPr="00E71640">
        <w:t>precomprimat</w:t>
      </w:r>
      <w:proofErr w:type="spellEnd"/>
      <w:r>
        <w:t xml:space="preserve"> </w:t>
      </w:r>
      <w:r w:rsidRPr="00E71640">
        <w:t>NE 012-20</w:t>
      </w:r>
      <w:r>
        <w:t>22</w:t>
      </w:r>
      <w:r w:rsidRPr="00E71640">
        <w:t>.</w:t>
      </w:r>
    </w:p>
    <w:p w14:paraId="0BEB4924" w14:textId="77777777" w:rsidR="00056A00" w:rsidRPr="005405AE" w:rsidRDefault="00056A00" w:rsidP="00056A00">
      <w:pPr>
        <w:jc w:val="both"/>
        <w:rPr>
          <w:lang w:val="fr-FR"/>
        </w:rPr>
      </w:pPr>
      <w:r w:rsidRPr="005405AE">
        <w:rPr>
          <w:lang w:val="fr-FR"/>
        </w:rPr>
        <w:t xml:space="preserve">Se va respecta </w:t>
      </w:r>
      <w:proofErr w:type="spellStart"/>
      <w:r w:rsidRPr="005405AE">
        <w:rPr>
          <w:lang w:val="fr-FR"/>
        </w:rPr>
        <w:t>programul</w:t>
      </w:r>
      <w:proofErr w:type="spellEnd"/>
      <w:r w:rsidRPr="005405AE">
        <w:rPr>
          <w:lang w:val="fr-FR"/>
        </w:rPr>
        <w:t xml:space="preserve"> de </w:t>
      </w:r>
      <w:proofErr w:type="spellStart"/>
      <w:r w:rsidRPr="005405AE">
        <w:rPr>
          <w:lang w:val="fr-FR"/>
        </w:rPr>
        <w:t>urmărire</w:t>
      </w:r>
      <w:proofErr w:type="spellEnd"/>
      <w:r w:rsidRPr="005405AE">
        <w:rPr>
          <w:lang w:val="fr-FR"/>
        </w:rPr>
        <w:t xml:space="preserve"> a </w:t>
      </w:r>
      <w:proofErr w:type="spellStart"/>
      <w:r w:rsidRPr="005405AE">
        <w:rPr>
          <w:lang w:val="fr-FR"/>
        </w:rPr>
        <w:t>execuţiei</w:t>
      </w:r>
      <w:proofErr w:type="spellEnd"/>
      <w:r w:rsidRPr="005405AE">
        <w:rPr>
          <w:lang w:val="fr-FR"/>
        </w:rPr>
        <w:t xml:space="preserve"> </w:t>
      </w:r>
      <w:proofErr w:type="spellStart"/>
      <w:r w:rsidRPr="005405AE">
        <w:rPr>
          <w:lang w:val="fr-FR"/>
        </w:rPr>
        <w:t>lucrarilor</w:t>
      </w:r>
      <w:proofErr w:type="spellEnd"/>
      <w:r w:rsidRPr="005405AE">
        <w:rPr>
          <w:lang w:val="fr-FR"/>
        </w:rPr>
        <w:t xml:space="preserve"> </w:t>
      </w:r>
      <w:proofErr w:type="spellStart"/>
      <w:r w:rsidRPr="005405AE">
        <w:rPr>
          <w:lang w:val="fr-FR"/>
        </w:rPr>
        <w:t>anexat</w:t>
      </w:r>
      <w:proofErr w:type="spellEnd"/>
      <w:r w:rsidRPr="005405AE">
        <w:rPr>
          <w:lang w:val="fr-FR"/>
        </w:rPr>
        <w:t xml:space="preserve"> </w:t>
      </w:r>
      <w:proofErr w:type="spellStart"/>
      <w:r w:rsidRPr="005405AE">
        <w:rPr>
          <w:lang w:val="fr-FR"/>
        </w:rPr>
        <w:t>prezentei</w:t>
      </w:r>
      <w:proofErr w:type="spellEnd"/>
      <w:r w:rsidRPr="005405AE">
        <w:rPr>
          <w:lang w:val="fr-FR"/>
        </w:rPr>
        <w:t xml:space="preserve"> </w:t>
      </w:r>
      <w:proofErr w:type="spellStart"/>
      <w:r w:rsidRPr="005405AE">
        <w:rPr>
          <w:lang w:val="fr-FR"/>
        </w:rPr>
        <w:t>documentaţii</w:t>
      </w:r>
      <w:proofErr w:type="spellEnd"/>
      <w:r w:rsidRPr="005405AE">
        <w:rPr>
          <w:lang w:val="fr-FR"/>
        </w:rPr>
        <w:t xml:space="preserve"> </w:t>
      </w:r>
      <w:proofErr w:type="spellStart"/>
      <w:r w:rsidRPr="005405AE">
        <w:rPr>
          <w:lang w:val="fr-FR"/>
        </w:rPr>
        <w:t>şi</w:t>
      </w:r>
      <w:proofErr w:type="spellEnd"/>
      <w:r w:rsidRPr="005405AE">
        <w:rPr>
          <w:lang w:val="fr-FR"/>
        </w:rPr>
        <w:t xml:space="preserve"> se va </w:t>
      </w:r>
      <w:proofErr w:type="spellStart"/>
      <w:r w:rsidRPr="005405AE">
        <w:rPr>
          <w:lang w:val="fr-FR"/>
        </w:rPr>
        <w:t>întocmi</w:t>
      </w:r>
      <w:proofErr w:type="spellEnd"/>
      <w:r w:rsidRPr="005405AE">
        <w:rPr>
          <w:lang w:val="fr-FR"/>
        </w:rPr>
        <w:t xml:space="preserve"> </w:t>
      </w:r>
      <w:proofErr w:type="spellStart"/>
      <w:r w:rsidRPr="005405AE">
        <w:rPr>
          <w:lang w:val="fr-FR"/>
        </w:rPr>
        <w:t>cartea</w:t>
      </w:r>
      <w:proofErr w:type="spellEnd"/>
      <w:r w:rsidRPr="005405AE">
        <w:rPr>
          <w:lang w:val="fr-FR"/>
        </w:rPr>
        <w:t xml:space="preserve"> </w:t>
      </w:r>
      <w:proofErr w:type="spellStart"/>
      <w:r w:rsidRPr="005405AE">
        <w:rPr>
          <w:lang w:val="fr-FR"/>
        </w:rPr>
        <w:t>tehnică</w:t>
      </w:r>
      <w:proofErr w:type="spellEnd"/>
      <w:r w:rsidRPr="005405AE">
        <w:rPr>
          <w:lang w:val="fr-FR"/>
        </w:rPr>
        <w:t xml:space="preserve"> a </w:t>
      </w:r>
      <w:proofErr w:type="spellStart"/>
      <w:r w:rsidRPr="005405AE">
        <w:rPr>
          <w:lang w:val="fr-FR"/>
        </w:rPr>
        <w:t>construcţiei</w:t>
      </w:r>
      <w:proofErr w:type="spellEnd"/>
      <w:r w:rsidRPr="005405AE">
        <w:rPr>
          <w:lang w:val="fr-FR"/>
        </w:rPr>
        <w:t xml:space="preserve">. </w:t>
      </w:r>
    </w:p>
    <w:p w14:paraId="5C61A50C" w14:textId="77777777" w:rsidR="00056A00" w:rsidRPr="005405AE" w:rsidRDefault="00056A00" w:rsidP="00056A00">
      <w:pPr>
        <w:jc w:val="both"/>
        <w:rPr>
          <w:lang w:val="fr-FR"/>
        </w:rPr>
      </w:pPr>
      <w:r w:rsidRPr="005405AE">
        <w:rPr>
          <w:lang w:val="fr-FR"/>
        </w:rPr>
        <w:t xml:space="preserve">Se vor respecta </w:t>
      </w:r>
      <w:proofErr w:type="spellStart"/>
      <w:r w:rsidRPr="005405AE">
        <w:rPr>
          <w:lang w:val="fr-FR"/>
        </w:rPr>
        <w:t>prevederile</w:t>
      </w:r>
      <w:proofErr w:type="spellEnd"/>
      <w:r w:rsidRPr="005405AE">
        <w:rPr>
          <w:lang w:val="fr-FR"/>
        </w:rPr>
        <w:t xml:space="preserve"> </w:t>
      </w:r>
      <w:proofErr w:type="spellStart"/>
      <w:r w:rsidRPr="005405AE">
        <w:rPr>
          <w:lang w:val="fr-FR"/>
        </w:rPr>
        <w:t>Legii</w:t>
      </w:r>
      <w:proofErr w:type="spellEnd"/>
      <w:r w:rsidRPr="005405AE">
        <w:rPr>
          <w:lang w:val="fr-FR"/>
        </w:rPr>
        <w:t xml:space="preserve"> nr. 10/1995 – </w:t>
      </w:r>
      <w:proofErr w:type="spellStart"/>
      <w:r w:rsidRPr="005405AE">
        <w:rPr>
          <w:lang w:val="fr-FR"/>
        </w:rPr>
        <w:t>calitatea</w:t>
      </w:r>
      <w:proofErr w:type="spellEnd"/>
      <w:r w:rsidRPr="005405AE">
        <w:rPr>
          <w:lang w:val="fr-FR"/>
        </w:rPr>
        <w:t xml:space="preserve"> </w:t>
      </w:r>
      <w:proofErr w:type="spellStart"/>
      <w:r w:rsidRPr="005405AE">
        <w:rPr>
          <w:lang w:val="fr-FR"/>
        </w:rPr>
        <w:t>în</w:t>
      </w:r>
      <w:proofErr w:type="spellEnd"/>
      <w:r w:rsidRPr="005405AE">
        <w:rPr>
          <w:lang w:val="fr-FR"/>
        </w:rPr>
        <w:t xml:space="preserve"> </w:t>
      </w:r>
      <w:proofErr w:type="spellStart"/>
      <w:r w:rsidRPr="005405AE">
        <w:rPr>
          <w:lang w:val="fr-FR"/>
        </w:rPr>
        <w:t>construcţii</w:t>
      </w:r>
      <w:proofErr w:type="spellEnd"/>
      <w:r w:rsidRPr="005405AE">
        <w:rPr>
          <w:lang w:val="fr-FR"/>
        </w:rPr>
        <w:t xml:space="preserve">. </w:t>
      </w:r>
    </w:p>
    <w:p w14:paraId="29059554" w14:textId="77777777" w:rsidR="00056A00" w:rsidRPr="00E71640" w:rsidRDefault="00056A00" w:rsidP="00056A00">
      <w:pPr>
        <w:jc w:val="both"/>
      </w:pPr>
      <w:r w:rsidRPr="00E71640">
        <w:t>Se va respecta programul de urmărire a execuţiei lucrarilor anexat prezentei documentaţii şi se va întocmi cartea tehnică a construcţiei. Se vor respecta prevederile Legii nr. 10/1995 - calitatea în construcţii. Se va respecta proiectul autorizat. Orice modificare a documentaţiei realizată fără acceptul proiectantului este strict interzisă, iar dacă se face fără aprobare din partea proiectantului atunci se face pe propria răspundere a beneficiarului sau a executantului constructorului.</w:t>
      </w:r>
    </w:p>
    <w:p w14:paraId="563E746E" w14:textId="77777777" w:rsidR="00056A00" w:rsidRPr="005405AE" w:rsidRDefault="00056A00" w:rsidP="00056A00">
      <w:pPr>
        <w:jc w:val="both"/>
        <w:rPr>
          <w:color w:val="FF0000"/>
        </w:rPr>
      </w:pPr>
    </w:p>
    <w:p w14:paraId="350593A7" w14:textId="77777777" w:rsidR="00056A00" w:rsidRPr="00194395" w:rsidRDefault="00056A00" w:rsidP="00056A00">
      <w:pPr>
        <w:jc w:val="both"/>
        <w:rPr>
          <w:b/>
          <w:bCs/>
          <w:lang w:val="fr-FR"/>
        </w:rPr>
      </w:pPr>
      <w:r w:rsidRPr="00194395">
        <w:rPr>
          <w:b/>
          <w:bCs/>
          <w:lang w:val="fr-FR"/>
        </w:rPr>
        <w:t>Platform</w:t>
      </w:r>
      <w:r>
        <w:rPr>
          <w:b/>
          <w:bCs/>
        </w:rPr>
        <w:t xml:space="preserve">ă </w:t>
      </w:r>
      <w:proofErr w:type="spellStart"/>
      <w:r w:rsidRPr="00194395">
        <w:rPr>
          <w:b/>
          <w:bCs/>
          <w:lang w:val="fr-FR"/>
        </w:rPr>
        <w:t>betonat</w:t>
      </w:r>
      <w:r>
        <w:rPr>
          <w:b/>
          <w:bCs/>
          <w:lang w:val="fr-FR"/>
        </w:rPr>
        <w:t>ă</w:t>
      </w:r>
      <w:proofErr w:type="spellEnd"/>
      <w:r>
        <w:rPr>
          <w:b/>
          <w:bCs/>
          <w:lang w:val="fr-FR"/>
        </w:rPr>
        <w:t xml:space="preserve"> </w:t>
      </w:r>
      <w:proofErr w:type="spellStart"/>
      <w:r w:rsidRPr="00194395">
        <w:rPr>
          <w:b/>
          <w:bCs/>
          <w:lang w:val="fr-FR"/>
        </w:rPr>
        <w:t>Sta</w:t>
      </w:r>
      <w:r>
        <w:rPr>
          <w:b/>
          <w:bCs/>
          <w:lang w:val="fr-FR"/>
        </w:rPr>
        <w:t>ț</w:t>
      </w:r>
      <w:r w:rsidRPr="00194395">
        <w:rPr>
          <w:b/>
          <w:bCs/>
          <w:lang w:val="fr-FR"/>
        </w:rPr>
        <w:t>ie</w:t>
      </w:r>
      <w:proofErr w:type="spellEnd"/>
      <w:r w:rsidRPr="00194395">
        <w:rPr>
          <w:b/>
          <w:bCs/>
          <w:lang w:val="fr-FR"/>
        </w:rPr>
        <w:t xml:space="preserve"> de </w:t>
      </w:r>
      <w:proofErr w:type="spellStart"/>
      <w:r w:rsidRPr="00194395">
        <w:rPr>
          <w:b/>
          <w:bCs/>
          <w:lang w:val="fr-FR"/>
        </w:rPr>
        <w:t>tratare</w:t>
      </w:r>
      <w:proofErr w:type="spellEnd"/>
    </w:p>
    <w:p w14:paraId="31FE3287" w14:textId="77777777" w:rsidR="00056A00" w:rsidRDefault="00056A00" w:rsidP="00FB12F3">
      <w:pPr>
        <w:ind w:firstLine="720"/>
        <w:jc w:val="both"/>
        <w:rPr>
          <w:lang w:val="fr-FR"/>
        </w:rPr>
      </w:pPr>
      <w:proofErr w:type="spellStart"/>
      <w:r w:rsidRPr="00194395">
        <w:rPr>
          <w:lang w:val="fr-FR"/>
        </w:rPr>
        <w:t>Platforma</w:t>
      </w:r>
      <w:proofErr w:type="spellEnd"/>
      <w:r w:rsidRPr="00194395">
        <w:rPr>
          <w:lang w:val="fr-FR"/>
        </w:rPr>
        <w:t xml:space="preserve"> va fi </w:t>
      </w:r>
      <w:proofErr w:type="spellStart"/>
      <w:r w:rsidRPr="00194395">
        <w:rPr>
          <w:lang w:val="fr-FR"/>
        </w:rPr>
        <w:t>realizat</w:t>
      </w:r>
      <w:r>
        <w:rPr>
          <w:lang w:val="fr-FR"/>
        </w:rPr>
        <w:t>ă</w:t>
      </w:r>
      <w:proofErr w:type="spellEnd"/>
      <w:r>
        <w:rPr>
          <w:lang w:val="fr-FR"/>
        </w:rPr>
        <w:t xml:space="preserve"> </w:t>
      </w:r>
      <w:proofErr w:type="spellStart"/>
      <w:r w:rsidRPr="00194395">
        <w:rPr>
          <w:lang w:val="fr-FR"/>
        </w:rPr>
        <w:t>din</w:t>
      </w:r>
      <w:proofErr w:type="spellEnd"/>
      <w:r>
        <w:rPr>
          <w:lang w:val="fr-FR"/>
        </w:rPr>
        <w:t xml:space="preserve"> </w:t>
      </w:r>
      <w:proofErr w:type="spellStart"/>
      <w:r w:rsidRPr="00194395">
        <w:rPr>
          <w:lang w:val="fr-FR"/>
        </w:rPr>
        <w:t>beton</w:t>
      </w:r>
      <w:proofErr w:type="spellEnd"/>
      <w:r>
        <w:rPr>
          <w:lang w:val="fr-FR"/>
        </w:rPr>
        <w:t xml:space="preserve"> </w:t>
      </w:r>
      <w:proofErr w:type="spellStart"/>
      <w:r w:rsidRPr="00194395">
        <w:rPr>
          <w:lang w:val="fr-FR"/>
        </w:rPr>
        <w:t>armat</w:t>
      </w:r>
      <w:proofErr w:type="spellEnd"/>
      <w:r w:rsidRPr="00194395">
        <w:rPr>
          <w:lang w:val="fr-FR"/>
        </w:rPr>
        <w:t xml:space="preserve"> C</w:t>
      </w:r>
      <w:r>
        <w:rPr>
          <w:lang w:val="fr-FR"/>
        </w:rPr>
        <w:t>25</w:t>
      </w:r>
      <w:r w:rsidRPr="00194395">
        <w:rPr>
          <w:lang w:val="fr-FR"/>
        </w:rPr>
        <w:t>/</w:t>
      </w:r>
      <w:r>
        <w:rPr>
          <w:lang w:val="fr-FR"/>
        </w:rPr>
        <w:t>30</w:t>
      </w:r>
      <w:r w:rsidRPr="00194395">
        <w:rPr>
          <w:lang w:val="fr-FR"/>
        </w:rPr>
        <w:t xml:space="preserve"> </w:t>
      </w:r>
      <w:proofErr w:type="spellStart"/>
      <w:r w:rsidRPr="00194395">
        <w:rPr>
          <w:lang w:val="fr-FR"/>
        </w:rPr>
        <w:t>cu</w:t>
      </w:r>
      <w:proofErr w:type="spellEnd"/>
      <w:r>
        <w:rPr>
          <w:lang w:val="fr-FR"/>
        </w:rPr>
        <w:t xml:space="preserve"> </w:t>
      </w:r>
      <w:proofErr w:type="spellStart"/>
      <w:r w:rsidRPr="00194395">
        <w:rPr>
          <w:lang w:val="fr-FR"/>
        </w:rPr>
        <w:t>dimensiunile</w:t>
      </w:r>
      <w:proofErr w:type="spellEnd"/>
      <w:r w:rsidRPr="00194395">
        <w:rPr>
          <w:lang w:val="fr-FR"/>
        </w:rPr>
        <w:t xml:space="preserve"> de </w:t>
      </w:r>
      <w:r>
        <w:rPr>
          <w:lang w:val="fr-FR"/>
        </w:rPr>
        <w:t>6</w:t>
      </w:r>
      <w:r w:rsidRPr="00194395">
        <w:rPr>
          <w:lang w:val="fr-FR"/>
        </w:rPr>
        <w:t>.</w:t>
      </w:r>
      <w:r>
        <w:rPr>
          <w:lang w:val="fr-FR"/>
        </w:rPr>
        <w:t>98</w:t>
      </w:r>
      <w:r w:rsidRPr="00194395">
        <w:rPr>
          <w:lang w:val="fr-FR"/>
        </w:rPr>
        <w:t>x</w:t>
      </w:r>
      <w:r>
        <w:rPr>
          <w:lang w:val="fr-FR"/>
        </w:rPr>
        <w:t>3</w:t>
      </w:r>
      <w:r w:rsidRPr="00194395">
        <w:rPr>
          <w:lang w:val="fr-FR"/>
        </w:rPr>
        <w:t>.</w:t>
      </w:r>
      <w:r>
        <w:rPr>
          <w:lang w:val="fr-FR"/>
        </w:rPr>
        <w:t>76</w:t>
      </w:r>
      <w:r w:rsidRPr="00194395">
        <w:rPr>
          <w:lang w:val="fr-FR"/>
        </w:rPr>
        <w:t xml:space="preserve">m </w:t>
      </w:r>
      <w:proofErr w:type="spellStart"/>
      <w:r w:rsidRPr="00194395">
        <w:rPr>
          <w:lang w:val="fr-FR"/>
        </w:rPr>
        <w:t>av</w:t>
      </w:r>
      <w:r>
        <w:rPr>
          <w:lang w:val="fr-FR"/>
        </w:rPr>
        <w:t>â</w:t>
      </w:r>
      <w:r w:rsidRPr="00194395">
        <w:rPr>
          <w:lang w:val="fr-FR"/>
        </w:rPr>
        <w:t>nd</w:t>
      </w:r>
      <w:proofErr w:type="spellEnd"/>
      <w:r w:rsidRPr="00194395">
        <w:rPr>
          <w:lang w:val="fr-FR"/>
        </w:rPr>
        <w:t xml:space="preserve"> o </w:t>
      </w:r>
      <w:proofErr w:type="spellStart"/>
      <w:r w:rsidRPr="00194395">
        <w:rPr>
          <w:lang w:val="fr-FR"/>
        </w:rPr>
        <w:t>grosime</w:t>
      </w:r>
      <w:proofErr w:type="spellEnd"/>
      <w:r w:rsidRPr="00194395">
        <w:rPr>
          <w:lang w:val="fr-FR"/>
        </w:rPr>
        <w:t xml:space="preserve"> de 0.30m. </w:t>
      </w:r>
      <w:proofErr w:type="spellStart"/>
      <w:r w:rsidRPr="00194395">
        <w:rPr>
          <w:lang w:val="fr-FR"/>
        </w:rPr>
        <w:t>Acest</w:t>
      </w:r>
      <w:r>
        <w:rPr>
          <w:lang w:val="fr-FR"/>
        </w:rPr>
        <w:t>ă</w:t>
      </w:r>
      <w:proofErr w:type="spellEnd"/>
      <w:r>
        <w:rPr>
          <w:lang w:val="fr-FR"/>
        </w:rPr>
        <w:t xml:space="preserve"> </w:t>
      </w:r>
      <w:proofErr w:type="spellStart"/>
      <w:r w:rsidRPr="00194395">
        <w:rPr>
          <w:lang w:val="fr-FR"/>
        </w:rPr>
        <w:t>platformă</w:t>
      </w:r>
      <w:proofErr w:type="spellEnd"/>
      <w:r w:rsidRPr="00194395">
        <w:rPr>
          <w:lang w:val="fr-FR"/>
        </w:rPr>
        <w:t xml:space="preserve"> se va </w:t>
      </w:r>
      <w:proofErr w:type="spellStart"/>
      <w:r w:rsidRPr="00194395">
        <w:rPr>
          <w:lang w:val="fr-FR"/>
        </w:rPr>
        <w:t>executa</w:t>
      </w:r>
      <w:proofErr w:type="spellEnd"/>
      <w:r>
        <w:rPr>
          <w:lang w:val="fr-FR"/>
        </w:rPr>
        <w:t xml:space="preserve"> </w:t>
      </w:r>
      <w:proofErr w:type="spellStart"/>
      <w:r w:rsidRPr="00194395">
        <w:rPr>
          <w:lang w:val="fr-FR"/>
        </w:rPr>
        <w:t>pe</w:t>
      </w:r>
      <w:proofErr w:type="spellEnd"/>
      <w:r w:rsidRPr="00194395">
        <w:rPr>
          <w:lang w:val="fr-FR"/>
        </w:rPr>
        <w:t xml:space="preserve"> un </w:t>
      </w:r>
      <w:proofErr w:type="spellStart"/>
      <w:r w:rsidRPr="00194395">
        <w:rPr>
          <w:lang w:val="fr-FR"/>
        </w:rPr>
        <w:t>strat</w:t>
      </w:r>
      <w:proofErr w:type="spellEnd"/>
      <w:r w:rsidRPr="00194395">
        <w:rPr>
          <w:lang w:val="fr-FR"/>
        </w:rPr>
        <w:t xml:space="preserve"> de </w:t>
      </w:r>
      <w:proofErr w:type="spellStart"/>
      <w:r w:rsidRPr="00194395">
        <w:rPr>
          <w:lang w:val="fr-FR"/>
        </w:rPr>
        <w:t>beton</w:t>
      </w:r>
      <w:proofErr w:type="spellEnd"/>
      <w:r w:rsidRPr="00194395">
        <w:rPr>
          <w:lang w:val="fr-FR"/>
        </w:rPr>
        <w:t xml:space="preserve"> de </w:t>
      </w:r>
      <w:proofErr w:type="spellStart"/>
      <w:r w:rsidRPr="00194395">
        <w:rPr>
          <w:lang w:val="fr-FR"/>
        </w:rPr>
        <w:t>egalizare</w:t>
      </w:r>
      <w:proofErr w:type="spellEnd"/>
      <w:r w:rsidRPr="00194395">
        <w:rPr>
          <w:lang w:val="fr-FR"/>
        </w:rPr>
        <w:t xml:space="preserve"> de 0.10m si </w:t>
      </w:r>
      <w:proofErr w:type="spellStart"/>
      <w:r w:rsidRPr="00194395">
        <w:rPr>
          <w:lang w:val="fr-FR"/>
        </w:rPr>
        <w:t>pe</w:t>
      </w:r>
      <w:proofErr w:type="spellEnd"/>
      <w:r w:rsidRPr="00194395">
        <w:rPr>
          <w:lang w:val="fr-FR"/>
        </w:rPr>
        <w:t xml:space="preserve"> un </w:t>
      </w:r>
      <w:proofErr w:type="spellStart"/>
      <w:r w:rsidRPr="00194395">
        <w:rPr>
          <w:lang w:val="fr-FR"/>
        </w:rPr>
        <w:t>strat</w:t>
      </w:r>
      <w:proofErr w:type="spellEnd"/>
      <w:r w:rsidRPr="00194395">
        <w:rPr>
          <w:lang w:val="fr-FR"/>
        </w:rPr>
        <w:t xml:space="preserve"> de </w:t>
      </w:r>
      <w:proofErr w:type="spellStart"/>
      <w:r w:rsidRPr="00194395">
        <w:rPr>
          <w:lang w:val="fr-FR"/>
        </w:rPr>
        <w:t>balast</w:t>
      </w:r>
      <w:proofErr w:type="spellEnd"/>
      <w:r w:rsidRPr="00194395">
        <w:rPr>
          <w:lang w:val="fr-FR"/>
        </w:rPr>
        <w:t xml:space="preserve"> bine </w:t>
      </w:r>
      <w:proofErr w:type="spellStart"/>
      <w:r w:rsidRPr="00194395">
        <w:rPr>
          <w:lang w:val="fr-FR"/>
        </w:rPr>
        <w:t>compactat</w:t>
      </w:r>
      <w:proofErr w:type="spellEnd"/>
      <w:r w:rsidRPr="00194395">
        <w:rPr>
          <w:lang w:val="fr-FR"/>
        </w:rPr>
        <w:t xml:space="preserve"> de 0.50m </w:t>
      </w:r>
      <w:proofErr w:type="spellStart"/>
      <w:r>
        <w:rPr>
          <w:lang w:val="fr-FR"/>
        </w:rPr>
        <w:t>ș</w:t>
      </w:r>
      <w:r w:rsidRPr="00194395">
        <w:rPr>
          <w:lang w:val="fr-FR"/>
        </w:rPr>
        <w:t>i</w:t>
      </w:r>
      <w:proofErr w:type="spellEnd"/>
      <w:r w:rsidRPr="00194395">
        <w:rPr>
          <w:lang w:val="fr-FR"/>
        </w:rPr>
        <w:t xml:space="preserve"> va fi </w:t>
      </w:r>
      <w:proofErr w:type="spellStart"/>
      <w:r w:rsidRPr="00194395">
        <w:rPr>
          <w:lang w:val="fr-FR"/>
        </w:rPr>
        <w:t>armat</w:t>
      </w:r>
      <w:r>
        <w:rPr>
          <w:lang w:val="fr-FR"/>
        </w:rPr>
        <w:t>ă</w:t>
      </w:r>
      <w:proofErr w:type="spellEnd"/>
      <w:r>
        <w:rPr>
          <w:lang w:val="fr-FR"/>
        </w:rPr>
        <w:t xml:space="preserve"> </w:t>
      </w:r>
      <w:proofErr w:type="spellStart"/>
      <w:r w:rsidRPr="00194395">
        <w:rPr>
          <w:lang w:val="fr-FR"/>
        </w:rPr>
        <w:t>cu</w:t>
      </w:r>
      <w:proofErr w:type="spellEnd"/>
      <w:r w:rsidRPr="00194395">
        <w:rPr>
          <w:lang w:val="fr-FR"/>
        </w:rPr>
        <w:t xml:space="preserve"> </w:t>
      </w:r>
      <w:r>
        <w:rPr>
          <w:lang w:val="fr-FR"/>
        </w:rPr>
        <w:t xml:space="preserve">marca de fier BST500C </w:t>
      </w:r>
      <w:proofErr w:type="spellStart"/>
      <w:proofErr w:type="gramStart"/>
      <w:r>
        <w:rPr>
          <w:lang w:val="fr-FR"/>
        </w:rPr>
        <w:t>diametru</w:t>
      </w:r>
      <w:proofErr w:type="spellEnd"/>
      <w:r>
        <w:rPr>
          <w:lang w:val="fr-FR"/>
        </w:rPr>
        <w:t xml:space="preserve">  </w:t>
      </w:r>
      <w:r>
        <w:rPr>
          <w:rFonts w:ascii="Arial" w:hAnsi="Arial" w:cs="Arial"/>
          <w:lang w:val="fr-FR"/>
        </w:rPr>
        <w:t>Ø</w:t>
      </w:r>
      <w:proofErr w:type="gramEnd"/>
      <w:r>
        <w:rPr>
          <w:lang w:val="fr-FR"/>
        </w:rPr>
        <w:t>8</w:t>
      </w:r>
      <w:r w:rsidRPr="00194395">
        <w:rPr>
          <w:lang w:val="fr-FR"/>
        </w:rPr>
        <w:t>.</w:t>
      </w:r>
    </w:p>
    <w:p w14:paraId="7FE53C1B" w14:textId="77777777" w:rsidR="00056A00" w:rsidRDefault="00056A00" w:rsidP="00056A00">
      <w:pPr>
        <w:jc w:val="both"/>
        <w:rPr>
          <w:lang w:val="fr-FR"/>
        </w:rPr>
      </w:pPr>
    </w:p>
    <w:p w14:paraId="61094E61" w14:textId="77777777" w:rsidR="00056A00" w:rsidRPr="00194395" w:rsidRDefault="00056A00" w:rsidP="00056A00">
      <w:pPr>
        <w:jc w:val="both"/>
        <w:rPr>
          <w:b/>
          <w:bCs/>
          <w:lang w:val="fr-FR"/>
        </w:rPr>
      </w:pPr>
      <w:r w:rsidRPr="00194395">
        <w:rPr>
          <w:b/>
          <w:bCs/>
          <w:lang w:val="fr-FR"/>
        </w:rPr>
        <w:t>Platform</w:t>
      </w:r>
      <w:r>
        <w:rPr>
          <w:b/>
          <w:bCs/>
        </w:rPr>
        <w:t xml:space="preserve">ă </w:t>
      </w:r>
      <w:proofErr w:type="spellStart"/>
      <w:r w:rsidRPr="00194395">
        <w:rPr>
          <w:b/>
          <w:bCs/>
          <w:lang w:val="fr-FR"/>
        </w:rPr>
        <w:t>betonat</w:t>
      </w:r>
      <w:r>
        <w:rPr>
          <w:b/>
          <w:bCs/>
          <w:lang w:val="fr-FR"/>
        </w:rPr>
        <w:t>ă</w:t>
      </w:r>
      <w:proofErr w:type="spellEnd"/>
      <w:r>
        <w:rPr>
          <w:b/>
          <w:bCs/>
          <w:lang w:val="fr-FR"/>
        </w:rPr>
        <w:t xml:space="preserve"> Bazin de </w:t>
      </w:r>
      <w:proofErr w:type="spellStart"/>
      <w:r>
        <w:rPr>
          <w:b/>
          <w:bCs/>
          <w:lang w:val="fr-FR"/>
        </w:rPr>
        <w:t>reacție</w:t>
      </w:r>
      <w:proofErr w:type="spellEnd"/>
      <w:r>
        <w:rPr>
          <w:b/>
          <w:bCs/>
          <w:lang w:val="fr-FR"/>
        </w:rPr>
        <w:t>/</w:t>
      </w:r>
      <w:proofErr w:type="spellStart"/>
      <w:r>
        <w:rPr>
          <w:b/>
          <w:bCs/>
          <w:lang w:val="fr-FR"/>
        </w:rPr>
        <w:t>vidanjare</w:t>
      </w:r>
      <w:proofErr w:type="spellEnd"/>
    </w:p>
    <w:p w14:paraId="3D10DC72" w14:textId="77777777" w:rsidR="00056A00" w:rsidRDefault="00056A00" w:rsidP="00FB12F3">
      <w:pPr>
        <w:ind w:firstLine="720"/>
        <w:jc w:val="both"/>
        <w:rPr>
          <w:lang w:val="fr-FR"/>
        </w:rPr>
      </w:pPr>
      <w:proofErr w:type="spellStart"/>
      <w:r w:rsidRPr="00194395">
        <w:rPr>
          <w:lang w:val="fr-FR"/>
        </w:rPr>
        <w:t>Platforma</w:t>
      </w:r>
      <w:proofErr w:type="spellEnd"/>
      <w:r w:rsidRPr="00194395">
        <w:rPr>
          <w:lang w:val="fr-FR"/>
        </w:rPr>
        <w:t xml:space="preserve"> va fi </w:t>
      </w:r>
      <w:proofErr w:type="spellStart"/>
      <w:r w:rsidRPr="00194395">
        <w:rPr>
          <w:lang w:val="fr-FR"/>
        </w:rPr>
        <w:t>realizat</w:t>
      </w:r>
      <w:r>
        <w:rPr>
          <w:lang w:val="fr-FR"/>
        </w:rPr>
        <w:t>ă</w:t>
      </w:r>
      <w:proofErr w:type="spellEnd"/>
      <w:r>
        <w:rPr>
          <w:lang w:val="fr-FR"/>
        </w:rPr>
        <w:t xml:space="preserve"> </w:t>
      </w:r>
      <w:proofErr w:type="spellStart"/>
      <w:r>
        <w:rPr>
          <w:lang w:val="fr-FR"/>
        </w:rPr>
        <w:t>î</w:t>
      </w:r>
      <w:r w:rsidRPr="00194395">
        <w:rPr>
          <w:lang w:val="fr-FR"/>
        </w:rPr>
        <w:t>n</w:t>
      </w:r>
      <w:proofErr w:type="spellEnd"/>
      <w:r>
        <w:rPr>
          <w:lang w:val="fr-FR"/>
        </w:rPr>
        <w:t xml:space="preserve"> </w:t>
      </w:r>
      <w:proofErr w:type="spellStart"/>
      <w:r w:rsidRPr="00194395">
        <w:rPr>
          <w:lang w:val="fr-FR"/>
        </w:rPr>
        <w:t>beton</w:t>
      </w:r>
      <w:proofErr w:type="spellEnd"/>
      <w:r>
        <w:rPr>
          <w:lang w:val="fr-FR"/>
        </w:rPr>
        <w:t xml:space="preserve"> </w:t>
      </w:r>
      <w:proofErr w:type="spellStart"/>
      <w:r w:rsidRPr="00194395">
        <w:rPr>
          <w:lang w:val="fr-FR"/>
        </w:rPr>
        <w:t>armat</w:t>
      </w:r>
      <w:proofErr w:type="spellEnd"/>
      <w:r w:rsidRPr="00194395">
        <w:rPr>
          <w:lang w:val="fr-FR"/>
        </w:rPr>
        <w:t xml:space="preserve"> C</w:t>
      </w:r>
      <w:r>
        <w:rPr>
          <w:lang w:val="fr-FR"/>
        </w:rPr>
        <w:t>20</w:t>
      </w:r>
      <w:r w:rsidRPr="00194395">
        <w:rPr>
          <w:lang w:val="fr-FR"/>
        </w:rPr>
        <w:t>/</w:t>
      </w:r>
      <w:r>
        <w:rPr>
          <w:lang w:val="fr-FR"/>
        </w:rPr>
        <w:t>25</w:t>
      </w:r>
      <w:r w:rsidRPr="00194395">
        <w:rPr>
          <w:lang w:val="fr-FR"/>
        </w:rPr>
        <w:t xml:space="preserve"> </w:t>
      </w:r>
      <w:proofErr w:type="spellStart"/>
      <w:r w:rsidRPr="00194395">
        <w:rPr>
          <w:lang w:val="fr-FR"/>
        </w:rPr>
        <w:t>cu</w:t>
      </w:r>
      <w:proofErr w:type="spellEnd"/>
      <w:r>
        <w:rPr>
          <w:lang w:val="fr-FR"/>
        </w:rPr>
        <w:t xml:space="preserve"> </w:t>
      </w:r>
      <w:proofErr w:type="spellStart"/>
      <w:r w:rsidRPr="00194395">
        <w:rPr>
          <w:lang w:val="fr-FR"/>
        </w:rPr>
        <w:t>dimensiunile</w:t>
      </w:r>
      <w:proofErr w:type="spellEnd"/>
      <w:r w:rsidRPr="00194395">
        <w:rPr>
          <w:lang w:val="fr-FR"/>
        </w:rPr>
        <w:t xml:space="preserve"> de </w:t>
      </w:r>
      <w:r>
        <w:rPr>
          <w:lang w:val="fr-FR"/>
        </w:rPr>
        <w:t>7</w:t>
      </w:r>
      <w:r w:rsidRPr="00194395">
        <w:rPr>
          <w:lang w:val="fr-FR"/>
        </w:rPr>
        <w:t>.</w:t>
      </w:r>
      <w:r>
        <w:rPr>
          <w:lang w:val="fr-FR"/>
        </w:rPr>
        <w:t>00</w:t>
      </w:r>
      <w:r w:rsidRPr="00194395">
        <w:rPr>
          <w:lang w:val="fr-FR"/>
        </w:rPr>
        <w:t>x</w:t>
      </w:r>
      <w:r>
        <w:rPr>
          <w:lang w:val="fr-FR"/>
        </w:rPr>
        <w:t>3</w:t>
      </w:r>
      <w:r w:rsidRPr="00194395">
        <w:rPr>
          <w:lang w:val="fr-FR"/>
        </w:rPr>
        <w:t xml:space="preserve">.50m </w:t>
      </w:r>
      <w:proofErr w:type="spellStart"/>
      <w:r w:rsidRPr="00194395">
        <w:rPr>
          <w:lang w:val="fr-FR"/>
        </w:rPr>
        <w:t>av</w:t>
      </w:r>
      <w:r>
        <w:rPr>
          <w:lang w:val="fr-FR"/>
        </w:rPr>
        <w:t>â</w:t>
      </w:r>
      <w:r w:rsidRPr="00194395">
        <w:rPr>
          <w:lang w:val="fr-FR"/>
        </w:rPr>
        <w:t>nd</w:t>
      </w:r>
      <w:proofErr w:type="spellEnd"/>
      <w:r w:rsidRPr="00194395">
        <w:rPr>
          <w:lang w:val="fr-FR"/>
        </w:rPr>
        <w:t xml:space="preserve"> o </w:t>
      </w:r>
      <w:proofErr w:type="spellStart"/>
      <w:r w:rsidRPr="00194395">
        <w:rPr>
          <w:lang w:val="fr-FR"/>
        </w:rPr>
        <w:t>grosime</w:t>
      </w:r>
      <w:proofErr w:type="spellEnd"/>
      <w:r w:rsidRPr="00194395">
        <w:rPr>
          <w:lang w:val="fr-FR"/>
        </w:rPr>
        <w:t xml:space="preserve"> de 0.30m. </w:t>
      </w:r>
      <w:proofErr w:type="spellStart"/>
      <w:r w:rsidRPr="00194395">
        <w:rPr>
          <w:lang w:val="fr-FR"/>
        </w:rPr>
        <w:t>Acesta</w:t>
      </w:r>
      <w:proofErr w:type="spellEnd"/>
      <w:r>
        <w:rPr>
          <w:lang w:val="fr-FR"/>
        </w:rPr>
        <w:t xml:space="preserve"> </w:t>
      </w:r>
      <w:proofErr w:type="spellStart"/>
      <w:r w:rsidRPr="00194395">
        <w:rPr>
          <w:lang w:val="fr-FR"/>
        </w:rPr>
        <w:t>platformă</w:t>
      </w:r>
      <w:proofErr w:type="spellEnd"/>
      <w:r w:rsidRPr="00194395">
        <w:rPr>
          <w:lang w:val="fr-FR"/>
        </w:rPr>
        <w:t xml:space="preserve"> se va </w:t>
      </w:r>
      <w:proofErr w:type="spellStart"/>
      <w:r w:rsidRPr="00194395">
        <w:rPr>
          <w:lang w:val="fr-FR"/>
        </w:rPr>
        <w:t>executa</w:t>
      </w:r>
      <w:proofErr w:type="spellEnd"/>
      <w:r>
        <w:rPr>
          <w:lang w:val="fr-FR"/>
        </w:rPr>
        <w:t xml:space="preserve"> </w:t>
      </w:r>
      <w:proofErr w:type="spellStart"/>
      <w:r w:rsidRPr="00194395">
        <w:rPr>
          <w:lang w:val="fr-FR"/>
        </w:rPr>
        <w:t>pe</w:t>
      </w:r>
      <w:proofErr w:type="spellEnd"/>
      <w:r w:rsidRPr="00194395">
        <w:rPr>
          <w:lang w:val="fr-FR"/>
        </w:rPr>
        <w:t xml:space="preserve"> un </w:t>
      </w:r>
      <w:proofErr w:type="spellStart"/>
      <w:r w:rsidRPr="00194395">
        <w:rPr>
          <w:lang w:val="fr-FR"/>
        </w:rPr>
        <w:t>strat</w:t>
      </w:r>
      <w:proofErr w:type="spellEnd"/>
      <w:r w:rsidRPr="00194395">
        <w:rPr>
          <w:lang w:val="fr-FR"/>
        </w:rPr>
        <w:t xml:space="preserve"> de </w:t>
      </w:r>
      <w:proofErr w:type="spellStart"/>
      <w:r w:rsidRPr="00194395">
        <w:rPr>
          <w:lang w:val="fr-FR"/>
        </w:rPr>
        <w:t>balast</w:t>
      </w:r>
      <w:proofErr w:type="spellEnd"/>
      <w:r w:rsidRPr="00194395">
        <w:rPr>
          <w:lang w:val="fr-FR"/>
        </w:rPr>
        <w:t xml:space="preserve"> bine </w:t>
      </w:r>
      <w:proofErr w:type="spellStart"/>
      <w:r w:rsidRPr="00194395">
        <w:rPr>
          <w:lang w:val="fr-FR"/>
        </w:rPr>
        <w:t>compactat</w:t>
      </w:r>
      <w:proofErr w:type="spellEnd"/>
      <w:r w:rsidRPr="00194395">
        <w:rPr>
          <w:lang w:val="fr-FR"/>
        </w:rPr>
        <w:t xml:space="preserve"> de 0.50m si va fi </w:t>
      </w:r>
      <w:proofErr w:type="spellStart"/>
      <w:r w:rsidRPr="00194395">
        <w:rPr>
          <w:lang w:val="fr-FR"/>
        </w:rPr>
        <w:t>armat</w:t>
      </w:r>
      <w:r>
        <w:rPr>
          <w:lang w:val="fr-FR"/>
        </w:rPr>
        <w:t>ă</w:t>
      </w:r>
      <w:proofErr w:type="spellEnd"/>
      <w:r>
        <w:rPr>
          <w:lang w:val="fr-FR"/>
        </w:rPr>
        <w:t xml:space="preserve"> </w:t>
      </w:r>
      <w:proofErr w:type="spellStart"/>
      <w:r w:rsidRPr="00194395">
        <w:rPr>
          <w:lang w:val="fr-FR"/>
        </w:rPr>
        <w:t>cu</w:t>
      </w:r>
      <w:proofErr w:type="spellEnd"/>
      <w:r w:rsidRPr="00194395">
        <w:rPr>
          <w:lang w:val="fr-FR"/>
        </w:rPr>
        <w:t xml:space="preserve"> o </w:t>
      </w:r>
      <w:proofErr w:type="spellStart"/>
      <w:r w:rsidRPr="00194395">
        <w:rPr>
          <w:lang w:val="fr-FR"/>
        </w:rPr>
        <w:t>plas</w:t>
      </w:r>
      <w:r>
        <w:rPr>
          <w:lang w:val="fr-FR"/>
        </w:rPr>
        <w:t>ă</w:t>
      </w:r>
      <w:proofErr w:type="spellEnd"/>
      <w:r>
        <w:rPr>
          <w:lang w:val="fr-FR"/>
        </w:rPr>
        <w:t xml:space="preserve"> </w:t>
      </w:r>
      <w:proofErr w:type="spellStart"/>
      <w:r w:rsidRPr="00194395">
        <w:rPr>
          <w:lang w:val="fr-FR"/>
        </w:rPr>
        <w:t>sudat</w:t>
      </w:r>
      <w:r>
        <w:rPr>
          <w:lang w:val="fr-FR"/>
        </w:rPr>
        <w:t>ă</w:t>
      </w:r>
      <w:proofErr w:type="spellEnd"/>
      <w:r>
        <w:rPr>
          <w:lang w:val="fr-FR"/>
        </w:rPr>
        <w:t xml:space="preserve"> </w:t>
      </w:r>
      <w:r>
        <w:rPr>
          <w:rFonts w:ascii="Arial" w:hAnsi="Arial" w:cs="Arial"/>
          <w:lang w:val="fr-FR"/>
        </w:rPr>
        <w:t>Ø</w:t>
      </w:r>
      <w:r>
        <w:rPr>
          <w:lang w:val="fr-FR"/>
        </w:rPr>
        <w:t>10 100x100</w:t>
      </w:r>
      <w:r w:rsidRPr="00194395">
        <w:rPr>
          <w:lang w:val="fr-FR"/>
        </w:rPr>
        <w:t>.</w:t>
      </w:r>
    </w:p>
    <w:p w14:paraId="5B72F3B8" w14:textId="77777777" w:rsidR="00056A00" w:rsidRDefault="00056A00" w:rsidP="00056A00">
      <w:pPr>
        <w:jc w:val="both"/>
        <w:rPr>
          <w:lang w:val="fr-FR"/>
        </w:rPr>
      </w:pPr>
    </w:p>
    <w:p w14:paraId="0E5EFE03" w14:textId="77777777" w:rsidR="00BB7DDA" w:rsidRDefault="00BB7DDA" w:rsidP="00056A00">
      <w:pPr>
        <w:jc w:val="both"/>
        <w:rPr>
          <w:lang w:val="fr-FR"/>
        </w:rPr>
      </w:pPr>
    </w:p>
    <w:p w14:paraId="0AF55451" w14:textId="77777777" w:rsidR="00056A00" w:rsidRDefault="00056A00" w:rsidP="00FB12F3">
      <w:pPr>
        <w:ind w:firstLine="720"/>
        <w:jc w:val="both"/>
      </w:pPr>
      <w:r>
        <w:rPr>
          <w:lang w:val="it-IT"/>
        </w:rPr>
        <w:t>Sta</w:t>
      </w:r>
      <w:r>
        <w:t xml:space="preserve">ția de tratare s-a dimensionat la </w:t>
      </w: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max.</m:t>
            </m:r>
          </m:sub>
        </m:sSub>
        <m:r>
          <m:rPr>
            <m:sty m:val="bi"/>
          </m:rPr>
          <w:rPr>
            <w:rFonts w:ascii="Cambria Math" w:hAnsi="Cambria Math"/>
          </w:rPr>
          <m:t xml:space="preserve">=10 </m:t>
        </m:r>
        <m:f>
          <m:fPr>
            <m:type m:val="skw"/>
            <m:ctrlPr>
              <w:rPr>
                <w:rFonts w:ascii="Cambria Math" w:hAnsi="Cambria Math"/>
                <w:b/>
                <w:i/>
              </w:rPr>
            </m:ctrlPr>
          </m:fPr>
          <m:num>
            <m:r>
              <m:rPr>
                <m:sty m:val="bi"/>
              </m:rPr>
              <w:rPr>
                <w:rFonts w:ascii="Cambria Math" w:hAnsi="Cambria Math"/>
              </w:rPr>
              <m:t>mc</m:t>
            </m:r>
          </m:num>
          <m:den>
            <m:r>
              <m:rPr>
                <m:sty m:val="bi"/>
              </m:rPr>
              <w:rPr>
                <w:rFonts w:ascii="Cambria Math" w:hAnsi="Cambria Math"/>
              </w:rPr>
              <m:t>h</m:t>
            </m:r>
          </m:den>
        </m:f>
      </m:oMath>
      <w:r>
        <w:t xml:space="preserve"> și va avea în vedere eliminarea amoniului din apă, reducerea concentrației substanțelor organice, eliminarea gustului și a mirosurilor neplăcute a apei și dezinfecția bacteriologică. La baza dimensionării au stat </w:t>
      </w:r>
      <w:r w:rsidRPr="00792CE2">
        <w:rPr>
          <w:b/>
        </w:rPr>
        <w:t>buletinele de analiză nr.2616/20.09.2022, nr.721/14.09.2022 emise de ECOIND Bucuresti</w:t>
      </w:r>
      <w:r>
        <w:t xml:space="preserve"> – document transmis de Beneficiar.</w:t>
      </w:r>
    </w:p>
    <w:p w14:paraId="00B0519D" w14:textId="77777777" w:rsidR="00056A00" w:rsidRDefault="00056A00" w:rsidP="00056A00">
      <w:r>
        <w:t>Calitatea apei pusă la dispoziție de către Beneficiar:</w:t>
      </w:r>
    </w:p>
    <w:p w14:paraId="0737B1A1" w14:textId="77777777" w:rsidR="00056A00" w:rsidRDefault="00056A00" w:rsidP="00056A00"/>
    <w:tbl>
      <w:tblPr>
        <w:tblStyle w:val="TableGrid"/>
        <w:tblW w:w="0" w:type="auto"/>
        <w:tblInd w:w="663" w:type="dxa"/>
        <w:tblLayout w:type="fixed"/>
        <w:tblLook w:val="04A0" w:firstRow="1" w:lastRow="0" w:firstColumn="1" w:lastColumn="0" w:noHBand="0" w:noVBand="1"/>
      </w:tblPr>
      <w:tblGrid>
        <w:gridCol w:w="2518"/>
        <w:gridCol w:w="851"/>
        <w:gridCol w:w="3827"/>
      </w:tblGrid>
      <w:tr w:rsidR="00056A00" w:rsidRPr="005405AE" w14:paraId="0115469E" w14:textId="77777777" w:rsidTr="00A1054C">
        <w:tc>
          <w:tcPr>
            <w:tcW w:w="2518" w:type="dxa"/>
          </w:tcPr>
          <w:p w14:paraId="7EA62CCD" w14:textId="77777777" w:rsidR="00056A00" w:rsidRPr="00792CE2" w:rsidRDefault="00056A00" w:rsidP="00A1054C">
            <w:pPr>
              <w:rPr>
                <w:b/>
              </w:rPr>
            </w:pPr>
            <w:r w:rsidRPr="00792CE2">
              <w:rPr>
                <w:b/>
              </w:rPr>
              <w:t>Denumire indicator</w:t>
            </w:r>
          </w:p>
        </w:tc>
        <w:tc>
          <w:tcPr>
            <w:tcW w:w="851" w:type="dxa"/>
          </w:tcPr>
          <w:p w14:paraId="4811AC78" w14:textId="77777777" w:rsidR="00056A00" w:rsidRPr="00792CE2" w:rsidRDefault="00056A00" w:rsidP="00A1054C">
            <w:pPr>
              <w:rPr>
                <w:b/>
              </w:rPr>
            </w:pPr>
            <w:r w:rsidRPr="00792CE2">
              <w:rPr>
                <w:b/>
              </w:rPr>
              <w:t>U.M.</w:t>
            </w:r>
          </w:p>
        </w:tc>
        <w:tc>
          <w:tcPr>
            <w:tcW w:w="3827" w:type="dxa"/>
          </w:tcPr>
          <w:p w14:paraId="691260B7" w14:textId="77777777" w:rsidR="00056A00" w:rsidRPr="00792CE2" w:rsidRDefault="00056A00" w:rsidP="00A1054C">
            <w:pPr>
              <w:rPr>
                <w:b/>
              </w:rPr>
            </w:pPr>
            <w:r w:rsidRPr="00792CE2">
              <w:rPr>
                <w:b/>
              </w:rPr>
              <w:t>Apa puț forat G.A. Lunca Banului</w:t>
            </w:r>
          </w:p>
        </w:tc>
      </w:tr>
      <w:tr w:rsidR="00056A00" w14:paraId="52C769D4" w14:textId="77777777" w:rsidTr="00A1054C">
        <w:tc>
          <w:tcPr>
            <w:tcW w:w="2518" w:type="dxa"/>
          </w:tcPr>
          <w:p w14:paraId="2842D1B9" w14:textId="77777777" w:rsidR="00056A00" w:rsidRDefault="00056A00" w:rsidP="00A1054C">
            <w:r>
              <w:t>Amoniu</w:t>
            </w:r>
          </w:p>
        </w:tc>
        <w:tc>
          <w:tcPr>
            <w:tcW w:w="851" w:type="dxa"/>
          </w:tcPr>
          <w:p w14:paraId="26747423" w14:textId="77777777" w:rsidR="00056A00" w:rsidRPr="00792CE2" w:rsidRDefault="00056A00" w:rsidP="00A1054C">
            <w:pPr>
              <w:rPr>
                <w:lang w:val="en-GB"/>
              </w:rPr>
            </w:pPr>
            <w:r>
              <w:rPr>
                <w:lang w:val="en-GB"/>
              </w:rPr>
              <w:t>[mg/l]</w:t>
            </w:r>
          </w:p>
        </w:tc>
        <w:tc>
          <w:tcPr>
            <w:tcW w:w="3827" w:type="dxa"/>
          </w:tcPr>
          <w:p w14:paraId="5C981E18" w14:textId="77777777" w:rsidR="00056A00" w:rsidRDefault="00056A00" w:rsidP="00A1054C">
            <w:r>
              <w:t>2.48</w:t>
            </w:r>
          </w:p>
        </w:tc>
      </w:tr>
    </w:tbl>
    <w:p w14:paraId="4733C9C6" w14:textId="77777777" w:rsidR="00056A00" w:rsidRDefault="00056A00" w:rsidP="00056A00"/>
    <w:p w14:paraId="28D09004" w14:textId="77777777" w:rsidR="00056A00" w:rsidRDefault="00056A00" w:rsidP="00FB12F3">
      <w:pPr>
        <w:ind w:firstLine="720"/>
        <w:jc w:val="both"/>
      </w:pPr>
      <w:r>
        <w:t xml:space="preserve">Procesul de tratare a apei va avea următoarele etape: apa va fi pompată din foraj într-un bazin de reacție de 20mc. În amonte de bazin se va face o </w:t>
      </w:r>
      <w:r w:rsidRPr="00774578">
        <w:rPr>
          <w:b/>
        </w:rPr>
        <w:t>preclorinare</w:t>
      </w:r>
      <w:r>
        <w:t xml:space="preserve"> pentru a elimina amoniului. Acest proces se va desfășura în bazinul menționat mai sus. Din </w:t>
      </w:r>
      <w:r w:rsidRPr="00774578">
        <w:rPr>
          <w:b/>
        </w:rPr>
        <w:t>bazinul de reacție</w:t>
      </w:r>
      <w:r>
        <w:t xml:space="preserve"> se va extrage apa cu ajutorul unui grup de pompare care va asigura presiunea de lucru pentru etapa următoare de tratare. Filtrarea apei se va face pe </w:t>
      </w:r>
      <w:r w:rsidRPr="00774578">
        <w:rPr>
          <w:b/>
        </w:rPr>
        <w:t>filtru cu pat din cărbune activ</w:t>
      </w:r>
      <w:r>
        <w:t xml:space="preserve"> care este destinat îndepărtării compușilor secundare ai reacției cu clorul, îndepărtarea substanțelor organice și clorului rezidual (nereacționat) din apă, precum și pentru îmbunătățirea culorii, gustului și mirosului apei. După trecerea apei prin filtru, înainte de a ajunge în rezervorul de înmagazinare existent se va face o </w:t>
      </w:r>
      <w:r w:rsidRPr="00774578">
        <w:rPr>
          <w:b/>
        </w:rPr>
        <w:t>postclorinare</w:t>
      </w:r>
      <w:r>
        <w:t xml:space="preserve"> cu scopul dezinfecție de siguranță a apei prin introducerea dozei de marcaj de clor (0,5 mg/l clor rezidual) înainte de a fi trimisă spre rezervor/rețeaua publică de distribuție. Acest lucru se realizează cu ajutorul unei pompe dozatoare care injectează clor lichid în funcție de valoarea debitului de apă. Ținând cont de faptul că timpul de stagnare a apei în rezervorul de înmagazinare poate varia și există posibilitatea cantitatea de clor să nu mai fie în parametrii conform nrmativelor în vigoare, pe conducta de distribuție se va monta un </w:t>
      </w:r>
      <w:r w:rsidRPr="00774578">
        <w:rPr>
          <w:b/>
        </w:rPr>
        <w:t>sistem de analiză clor rezidual</w:t>
      </w:r>
      <w:r>
        <w:t xml:space="preserve"> care va fi compus dintr-o pompă de prelevare probă de apă pentru analiză și un analizator de clor rezidual cu controler de proces. Astfel în funcție de valorile măsurate se va putea mări sau diminua cantitatea de clor din faza de postclorinare. </w:t>
      </w:r>
    </w:p>
    <w:p w14:paraId="6431B02F" w14:textId="77777777" w:rsidR="00056A00" w:rsidRPr="00413467" w:rsidRDefault="00056A00" w:rsidP="00FB12F3">
      <w:pPr>
        <w:ind w:firstLine="720"/>
        <w:jc w:val="both"/>
      </w:pPr>
      <w:r>
        <w:t xml:space="preserve">Sisteme/conexiune auxiliare pentru stația de tratare vor fi: </w:t>
      </w:r>
      <w:r w:rsidRPr="00B85532">
        <w:rPr>
          <w:b/>
        </w:rPr>
        <w:t>pompă spălare inversă</w:t>
      </w:r>
      <w:r>
        <w:t xml:space="preserve">, </w:t>
      </w:r>
      <w:r w:rsidRPr="00B85532">
        <w:rPr>
          <w:b/>
        </w:rPr>
        <w:t>preaplin rezervor de reacție</w:t>
      </w:r>
      <w:r>
        <w:t xml:space="preserve"> respectiv </w:t>
      </w:r>
      <w:r w:rsidRPr="00B85532">
        <w:rPr>
          <w:b/>
        </w:rPr>
        <w:t>rezervor vidanjabil 20 mc</w:t>
      </w:r>
      <w:r w:rsidRPr="00B85532">
        <w:t>.</w:t>
      </w:r>
      <w:r>
        <w:t xml:space="preserve">      </w:t>
      </w:r>
    </w:p>
    <w:p w14:paraId="6140E6E5" w14:textId="77777777" w:rsidR="00056A00" w:rsidRDefault="00056A00" w:rsidP="00056A00">
      <w:pPr>
        <w:rPr>
          <w:lang w:val="it-IT"/>
        </w:rPr>
      </w:pPr>
    </w:p>
    <w:p w14:paraId="11E6C7A5" w14:textId="77777777" w:rsidR="00056A00" w:rsidRPr="00B8170D" w:rsidRDefault="00056A00" w:rsidP="00056A00">
      <w:pPr>
        <w:ind w:left="-5" w:right="10"/>
        <w:rPr>
          <w:b/>
        </w:rPr>
      </w:pPr>
      <w:r w:rsidRPr="00B8170D">
        <w:rPr>
          <w:b/>
        </w:rPr>
        <w:t>ECHIPAMENTE</w:t>
      </w:r>
    </w:p>
    <w:p w14:paraId="5D85C05C" w14:textId="77777777" w:rsidR="00056A00" w:rsidRPr="00B8170D" w:rsidRDefault="00056A00" w:rsidP="00056A00">
      <w:pPr>
        <w:ind w:left="-5" w:right="10"/>
        <w:rPr>
          <w:b/>
        </w:rPr>
      </w:pPr>
    </w:p>
    <w:p w14:paraId="6F3164D5" w14:textId="77777777" w:rsidR="00056A00" w:rsidRPr="00B8170D" w:rsidRDefault="00056A00" w:rsidP="00FB12F3">
      <w:pPr>
        <w:ind w:left="-5" w:right="10" w:firstLine="725"/>
        <w:rPr>
          <w:b/>
        </w:rPr>
      </w:pPr>
      <w:r w:rsidRPr="00B8170D">
        <w:rPr>
          <w:b/>
        </w:rPr>
        <w:t>A. Sistem de preclorinare</w:t>
      </w:r>
    </w:p>
    <w:p w14:paraId="54F6304B" w14:textId="77777777" w:rsidR="00056A00" w:rsidRPr="00B8170D" w:rsidRDefault="00056A00" w:rsidP="00056A00">
      <w:pPr>
        <w:ind w:left="-5" w:right="10"/>
        <w:rPr>
          <w:b/>
        </w:rPr>
      </w:pPr>
      <w:r w:rsidRPr="00B8170D">
        <w:rPr>
          <w:b/>
        </w:rPr>
        <w:t>Sistemul de preclorinare este compus din:</w:t>
      </w:r>
    </w:p>
    <w:p w14:paraId="03A7A343" w14:textId="2687CFD8" w:rsidR="00056A00" w:rsidRPr="00FB12F3" w:rsidRDefault="00056A00" w:rsidP="00FB12F3">
      <w:pPr>
        <w:pStyle w:val="ListParagraph"/>
        <w:numPr>
          <w:ilvl w:val="0"/>
          <w:numId w:val="9"/>
        </w:numPr>
        <w:ind w:right="10"/>
        <w:rPr>
          <w:lang w:val="fr-FR"/>
        </w:rPr>
      </w:pPr>
      <w:proofErr w:type="gramStart"/>
      <w:r w:rsidRPr="00FB12F3">
        <w:rPr>
          <w:lang w:val="fr-FR"/>
        </w:rPr>
        <w:t>pompa</w:t>
      </w:r>
      <w:proofErr w:type="gramEnd"/>
      <w:r w:rsidRPr="00FB12F3">
        <w:rPr>
          <w:lang w:val="fr-FR"/>
        </w:rPr>
        <w:t xml:space="preserve"> de </w:t>
      </w:r>
      <w:proofErr w:type="spellStart"/>
      <w:r w:rsidRPr="00FB12F3">
        <w:rPr>
          <w:lang w:val="fr-FR"/>
        </w:rPr>
        <w:t>dozare</w:t>
      </w:r>
      <w:proofErr w:type="spellEnd"/>
      <w:r w:rsidRPr="00FB12F3">
        <w:rPr>
          <w:lang w:val="fr-FR"/>
        </w:rPr>
        <w:t xml:space="preserve"> </w:t>
      </w:r>
      <w:proofErr w:type="spellStart"/>
      <w:r w:rsidRPr="00FB12F3">
        <w:rPr>
          <w:lang w:val="fr-FR"/>
        </w:rPr>
        <w:t>cu</w:t>
      </w:r>
      <w:proofErr w:type="spellEnd"/>
      <w:r w:rsidRPr="00FB12F3">
        <w:rPr>
          <w:lang w:val="fr-FR"/>
        </w:rPr>
        <w:t xml:space="preserve"> </w:t>
      </w:r>
      <w:proofErr w:type="spellStart"/>
      <w:r w:rsidRPr="00FB12F3">
        <w:rPr>
          <w:lang w:val="fr-FR"/>
        </w:rPr>
        <w:t>membrană</w:t>
      </w:r>
      <w:proofErr w:type="spellEnd"/>
      <w:r w:rsidRPr="00FB12F3">
        <w:rPr>
          <w:lang w:val="fr-FR"/>
        </w:rPr>
        <w:t xml:space="preserve"> </w:t>
      </w:r>
      <w:proofErr w:type="spellStart"/>
      <w:r w:rsidRPr="00FB12F3">
        <w:rPr>
          <w:lang w:val="fr-FR"/>
        </w:rPr>
        <w:t>și</w:t>
      </w:r>
      <w:proofErr w:type="spellEnd"/>
      <w:r w:rsidRPr="00FB12F3">
        <w:rPr>
          <w:lang w:val="fr-FR"/>
        </w:rPr>
        <w:t xml:space="preserve"> </w:t>
      </w:r>
      <w:proofErr w:type="spellStart"/>
      <w:r w:rsidRPr="00FB12F3">
        <w:rPr>
          <w:lang w:val="fr-FR"/>
        </w:rPr>
        <w:t>comanda</w:t>
      </w:r>
      <w:proofErr w:type="spellEnd"/>
      <w:r w:rsidRPr="00FB12F3">
        <w:rPr>
          <w:lang w:val="fr-FR"/>
        </w:rPr>
        <w:t xml:space="preserve"> </w:t>
      </w:r>
      <w:proofErr w:type="spellStart"/>
      <w:r w:rsidRPr="00FB12F3">
        <w:rPr>
          <w:lang w:val="fr-FR"/>
        </w:rPr>
        <w:t>electronică</w:t>
      </w:r>
      <w:proofErr w:type="spellEnd"/>
      <w:r w:rsidRPr="00FB12F3">
        <w:rPr>
          <w:lang w:val="fr-FR"/>
        </w:rPr>
        <w:t>;</w:t>
      </w:r>
    </w:p>
    <w:p w14:paraId="512EF809" w14:textId="4AA76EEA" w:rsidR="00056A00" w:rsidRPr="00FB12F3" w:rsidRDefault="00056A00" w:rsidP="00FB12F3">
      <w:pPr>
        <w:pStyle w:val="ListParagraph"/>
        <w:numPr>
          <w:ilvl w:val="0"/>
          <w:numId w:val="9"/>
        </w:numPr>
        <w:ind w:right="10"/>
        <w:rPr>
          <w:lang w:val="fr-FR"/>
        </w:rPr>
      </w:pPr>
      <w:proofErr w:type="spellStart"/>
      <w:proofErr w:type="gramStart"/>
      <w:r w:rsidRPr="00FB12F3">
        <w:rPr>
          <w:lang w:val="fr-FR"/>
        </w:rPr>
        <w:t>contor</w:t>
      </w:r>
      <w:proofErr w:type="spellEnd"/>
      <w:proofErr w:type="gramEnd"/>
      <w:r w:rsidRPr="00FB12F3">
        <w:rPr>
          <w:lang w:val="fr-FR"/>
        </w:rPr>
        <w:t xml:space="preserve"> </w:t>
      </w:r>
      <w:proofErr w:type="spellStart"/>
      <w:r w:rsidRPr="00FB12F3">
        <w:rPr>
          <w:lang w:val="fr-FR"/>
        </w:rPr>
        <w:t>cu</w:t>
      </w:r>
      <w:proofErr w:type="spellEnd"/>
      <w:r w:rsidRPr="00FB12F3">
        <w:rPr>
          <w:lang w:val="fr-FR"/>
        </w:rPr>
        <w:t xml:space="preserve"> </w:t>
      </w:r>
      <w:proofErr w:type="spellStart"/>
      <w:r w:rsidRPr="00FB12F3">
        <w:rPr>
          <w:lang w:val="fr-FR"/>
        </w:rPr>
        <w:t>impulsuri</w:t>
      </w:r>
      <w:proofErr w:type="spellEnd"/>
      <w:r w:rsidRPr="00FB12F3">
        <w:rPr>
          <w:lang w:val="fr-FR"/>
        </w:rPr>
        <w:t xml:space="preserve"> </w:t>
      </w:r>
      <w:proofErr w:type="spellStart"/>
      <w:r w:rsidRPr="00FB12F3">
        <w:rPr>
          <w:lang w:val="fr-FR"/>
        </w:rPr>
        <w:t>pentru</w:t>
      </w:r>
      <w:proofErr w:type="spellEnd"/>
      <w:r w:rsidRPr="00FB12F3">
        <w:rPr>
          <w:lang w:val="fr-FR"/>
        </w:rPr>
        <w:t xml:space="preserve"> </w:t>
      </w:r>
      <w:proofErr w:type="spellStart"/>
      <w:r w:rsidRPr="00FB12F3">
        <w:rPr>
          <w:lang w:val="fr-FR"/>
        </w:rPr>
        <w:t>comanda</w:t>
      </w:r>
      <w:proofErr w:type="spellEnd"/>
      <w:r w:rsidRPr="00FB12F3">
        <w:rPr>
          <w:lang w:val="fr-FR"/>
        </w:rPr>
        <w:t xml:space="preserve"> </w:t>
      </w:r>
      <w:proofErr w:type="spellStart"/>
      <w:r w:rsidRPr="00FB12F3">
        <w:rPr>
          <w:lang w:val="fr-FR"/>
        </w:rPr>
        <w:t>pompei</w:t>
      </w:r>
      <w:proofErr w:type="spellEnd"/>
      <w:r w:rsidRPr="00FB12F3">
        <w:rPr>
          <w:lang w:val="fr-FR"/>
        </w:rPr>
        <w:t xml:space="preserve"> </w:t>
      </w:r>
      <w:proofErr w:type="spellStart"/>
      <w:r w:rsidRPr="00FB12F3">
        <w:rPr>
          <w:lang w:val="fr-FR"/>
        </w:rPr>
        <w:t>dozatoare</w:t>
      </w:r>
      <w:proofErr w:type="spellEnd"/>
      <w:r w:rsidRPr="00FB12F3">
        <w:rPr>
          <w:lang w:val="fr-FR"/>
        </w:rPr>
        <w:t>;</w:t>
      </w:r>
    </w:p>
    <w:p w14:paraId="11EE620A" w14:textId="501C26EC" w:rsidR="00056A00" w:rsidRPr="00B8170D" w:rsidRDefault="00056A00" w:rsidP="00FB12F3">
      <w:pPr>
        <w:pStyle w:val="ListParagraph"/>
        <w:numPr>
          <w:ilvl w:val="0"/>
          <w:numId w:val="9"/>
        </w:numPr>
        <w:ind w:right="10"/>
      </w:pPr>
      <w:r w:rsidRPr="00B8170D">
        <w:t xml:space="preserve">vas </w:t>
      </w:r>
      <w:proofErr w:type="spellStart"/>
      <w:r w:rsidRPr="00B8170D">
        <w:t>stocare</w:t>
      </w:r>
      <w:proofErr w:type="spellEnd"/>
      <w:r w:rsidRPr="00B8170D">
        <w:t xml:space="preserve"> </w:t>
      </w:r>
      <w:proofErr w:type="spellStart"/>
      <w:r w:rsidRPr="00B8170D">
        <w:t>soluție</w:t>
      </w:r>
      <w:proofErr w:type="spellEnd"/>
      <w:r w:rsidRPr="00B8170D">
        <w:t xml:space="preserve"> 250l.</w:t>
      </w:r>
    </w:p>
    <w:p w14:paraId="0133DB46" w14:textId="77777777" w:rsidR="00056A00" w:rsidRDefault="00056A00" w:rsidP="00056A00">
      <w:pPr>
        <w:ind w:left="-5" w:right="10"/>
        <w:rPr>
          <w:b/>
        </w:rPr>
      </w:pPr>
    </w:p>
    <w:p w14:paraId="3D6FC467" w14:textId="77777777" w:rsidR="00056A00" w:rsidRPr="00B8170D" w:rsidRDefault="00056A00" w:rsidP="00056A00">
      <w:pPr>
        <w:ind w:left="-5" w:right="10"/>
        <w:rPr>
          <w:b/>
        </w:rPr>
      </w:pPr>
    </w:p>
    <w:p w14:paraId="03CE7133" w14:textId="77777777" w:rsidR="00056A00" w:rsidRPr="00B8170D" w:rsidRDefault="00056A00" w:rsidP="00056A00">
      <w:pPr>
        <w:ind w:left="-5" w:right="10"/>
        <w:rPr>
          <w:b/>
        </w:rPr>
      </w:pPr>
      <w:r w:rsidRPr="00B8170D">
        <w:rPr>
          <w:b/>
        </w:rPr>
        <w:t>Pompa dozatoare</w:t>
      </w:r>
    </w:p>
    <w:p w14:paraId="21D95EF0" w14:textId="77777777" w:rsidR="00056A00" w:rsidRPr="00CC0237" w:rsidRDefault="00056A00" w:rsidP="00FB12F3">
      <w:pPr>
        <w:ind w:left="-5" w:right="10" w:firstLine="725"/>
        <w:jc w:val="both"/>
      </w:pPr>
      <w:r w:rsidRPr="00CC0237">
        <w:t>Pompa dozatoare este echipamentul care asigur</w:t>
      </w:r>
      <w:r>
        <w:t>ă</w:t>
      </w:r>
      <w:r w:rsidRPr="00CC0237">
        <w:t xml:space="preserve"> dozarea precis</w:t>
      </w:r>
      <w:r>
        <w:t>ă</w:t>
      </w:r>
      <w:r w:rsidRPr="00CC0237">
        <w:t xml:space="preserve"> (injec</w:t>
      </w:r>
      <w:r>
        <w:t>ț</w:t>
      </w:r>
      <w:r w:rsidRPr="00CC0237">
        <w:t xml:space="preserve">ia) a hipocloritului de sodiu </w:t>
      </w:r>
      <w:r>
        <w:t>î</w:t>
      </w:r>
      <w:r w:rsidRPr="00CC0237">
        <w:t>n ap</w:t>
      </w:r>
      <w:r>
        <w:t>ă</w:t>
      </w:r>
      <w:r w:rsidRPr="00CC0237">
        <w:t xml:space="preserve"> </w:t>
      </w:r>
      <w:r>
        <w:t>î</w:t>
      </w:r>
      <w:r w:rsidRPr="00CC0237">
        <w:t>n procesul de preclorinare.</w:t>
      </w:r>
    </w:p>
    <w:p w14:paraId="2B1BD383" w14:textId="77777777" w:rsidR="00056A00" w:rsidRPr="00CC0237" w:rsidRDefault="00056A00" w:rsidP="00FB12F3">
      <w:pPr>
        <w:ind w:left="-5" w:right="10" w:firstLine="725"/>
        <w:jc w:val="both"/>
      </w:pPr>
      <w:r w:rsidRPr="00CC0237">
        <w:t>Acesta pomp</w:t>
      </w:r>
      <w:r>
        <w:t>ă</w:t>
      </w:r>
      <w:r w:rsidRPr="00CC0237">
        <w:t xml:space="preserve"> poate fi montat</w:t>
      </w:r>
      <w:r>
        <w:t>ă</w:t>
      </w:r>
      <w:r w:rsidRPr="00CC0237">
        <w:t xml:space="preserve"> pe un perete sau pe o suprafa</w:t>
      </w:r>
      <w:r>
        <w:t>ță</w:t>
      </w:r>
      <w:r w:rsidRPr="00CC0237">
        <w:t xml:space="preserve"> orizontal</w:t>
      </w:r>
      <w:r>
        <w:t>ă</w:t>
      </w:r>
      <w:r w:rsidRPr="00CC0237">
        <w:t xml:space="preserve"> (pe vasul de stocare) prin intermediul suportului special. Conectorii speciali permit modificarea conexiunilor electrice f</w:t>
      </w:r>
      <w:r>
        <w:t>ă</w:t>
      </w:r>
      <w:r w:rsidRPr="00CC0237">
        <w:t>r</w:t>
      </w:r>
      <w:r>
        <w:t>ă</w:t>
      </w:r>
      <w:r w:rsidRPr="00CC0237">
        <w:t xml:space="preserve"> deconectarea pompei. Pompa este echipat</w:t>
      </w:r>
      <w:r>
        <w:t>ă</w:t>
      </w:r>
      <w:r w:rsidRPr="00CC0237">
        <w:t xml:space="preserve"> cu fitinguri </w:t>
      </w:r>
      <w:r>
        <w:t>și</w:t>
      </w:r>
      <w:r w:rsidRPr="00CC0237">
        <w:t xml:space="preserve"> tuburi pentru aspira</w:t>
      </w:r>
      <w:r>
        <w:t>ț</w:t>
      </w:r>
      <w:r w:rsidRPr="00CC0237">
        <w:t xml:space="preserve">ie </w:t>
      </w:r>
      <w:r>
        <w:t>ș</w:t>
      </w:r>
      <w:r w:rsidRPr="00CC0237">
        <w:t>i injectie, suruburi de fixare.</w:t>
      </w:r>
    </w:p>
    <w:p w14:paraId="658E1683" w14:textId="77777777" w:rsidR="00056A00" w:rsidRPr="00CC0237" w:rsidRDefault="00056A00" w:rsidP="00FB12F3">
      <w:pPr>
        <w:ind w:left="-5" w:right="10" w:firstLine="725"/>
        <w:jc w:val="both"/>
      </w:pPr>
      <w:r w:rsidRPr="00CC0237">
        <w:t>Functionarea pompei dozatoare este asigurat</w:t>
      </w:r>
      <w:r>
        <w:t>ă</w:t>
      </w:r>
      <w:r w:rsidRPr="00CC0237">
        <w:t xml:space="preserve"> de o diafragm</w:t>
      </w:r>
      <w:r>
        <w:t>ă</w:t>
      </w:r>
      <w:r w:rsidRPr="00CC0237">
        <w:t xml:space="preserve"> montat</w:t>
      </w:r>
      <w:r>
        <w:t>ă</w:t>
      </w:r>
      <w:r w:rsidRPr="00CC0237">
        <w:t xml:space="preserve"> pe piston, care este pus </w:t>
      </w:r>
      <w:r>
        <w:t>î</w:t>
      </w:r>
      <w:r w:rsidRPr="00CC0237">
        <w:t>n ac</w:t>
      </w:r>
      <w:r>
        <w:t>ț</w:t>
      </w:r>
      <w:r w:rsidRPr="00CC0237">
        <w:t xml:space="preserve">iune de un electromagnet alimentat permanent cu curent. </w:t>
      </w:r>
      <w:r>
        <w:t>Î</w:t>
      </w:r>
      <w:r w:rsidRPr="00CC0237">
        <w:t xml:space="preserve">n faza de refulare pistonul </w:t>
      </w:r>
      <w:r>
        <w:lastRenderedPageBreak/>
        <w:t>î</w:t>
      </w:r>
      <w:r w:rsidRPr="00CC0237">
        <w:t>nainteaz</w:t>
      </w:r>
      <w:r>
        <w:t>ă</w:t>
      </w:r>
      <w:r w:rsidRPr="00CC0237">
        <w:t xml:space="preserve">, produce o presiune </w:t>
      </w:r>
      <w:r>
        <w:t>î</w:t>
      </w:r>
      <w:r w:rsidRPr="00CC0237">
        <w:t>n capul pompei (</w:t>
      </w:r>
      <w:r>
        <w:t>î</w:t>
      </w:r>
      <w:r w:rsidRPr="00CC0237">
        <w:t xml:space="preserve">n camera de pompare) cu o expulzare a lichidului, prin valva de refulare care se deschide. </w:t>
      </w:r>
      <w:r>
        <w:t>Î</w:t>
      </w:r>
      <w:r w:rsidRPr="00CC0237">
        <w:t>n faza de absorb</w:t>
      </w:r>
      <w:r>
        <w:t>ț</w:t>
      </w:r>
      <w:r w:rsidRPr="00CC0237">
        <w:t>ie, la sfar</w:t>
      </w:r>
      <w:r>
        <w:t>ș</w:t>
      </w:r>
      <w:r w:rsidRPr="00CC0237">
        <w:t xml:space="preserve">itul impulsului, arcul readuce pistonul </w:t>
      </w:r>
      <w:r>
        <w:t>î</w:t>
      </w:r>
      <w:r w:rsidRPr="00CC0237">
        <w:t>n pozi</w:t>
      </w:r>
      <w:r>
        <w:t>ț</w:t>
      </w:r>
      <w:r w:rsidRPr="00CC0237">
        <w:t>ia ini</w:t>
      </w:r>
      <w:r>
        <w:t>ț</w:t>
      </w:r>
      <w:r w:rsidRPr="00CC0237">
        <w:t>ial</w:t>
      </w:r>
      <w:r>
        <w:t>ă</w:t>
      </w:r>
      <w:r w:rsidRPr="00CC0237">
        <w:t xml:space="preserve">, valva de refulare </w:t>
      </w:r>
      <w:r>
        <w:t>î</w:t>
      </w:r>
      <w:r w:rsidRPr="00CC0237">
        <w:t>nchiz</w:t>
      </w:r>
      <w:r>
        <w:t>â</w:t>
      </w:r>
      <w:r w:rsidRPr="00CC0237">
        <w:t xml:space="preserve">ndu-se </w:t>
      </w:r>
      <w:r>
        <w:t>ș</w:t>
      </w:r>
      <w:r w:rsidRPr="00CC0237">
        <w:t>i deschiz</w:t>
      </w:r>
      <w:r>
        <w:t>â</w:t>
      </w:r>
      <w:r w:rsidRPr="00CC0237">
        <w:t>ndu-se cea de absorb</w:t>
      </w:r>
      <w:r>
        <w:t>ț</w:t>
      </w:r>
      <w:r w:rsidRPr="00CC0237">
        <w:t>ie, prin care se reumple camera de pompare.</w:t>
      </w:r>
    </w:p>
    <w:p w14:paraId="17029C33" w14:textId="77777777" w:rsidR="00056A00" w:rsidRPr="00CC0237" w:rsidRDefault="00056A00" w:rsidP="00056A00">
      <w:pPr>
        <w:ind w:left="-5" w:right="10"/>
        <w:jc w:val="center"/>
      </w:pPr>
    </w:p>
    <w:p w14:paraId="5A2F06A0" w14:textId="77777777" w:rsidR="00056A00" w:rsidRPr="00CC0237" w:rsidRDefault="00056A00" w:rsidP="00056A00">
      <w:pPr>
        <w:ind w:left="-5" w:right="10"/>
      </w:pPr>
      <w:r w:rsidRPr="00CC0237">
        <w:t>Caracteristici tehnice:</w:t>
      </w:r>
    </w:p>
    <w:p w14:paraId="591E0782"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Frecven</w:t>
      </w:r>
      <w:r>
        <w:rPr>
          <w:lang w:val="ro-RO"/>
        </w:rPr>
        <w:t>ță</w:t>
      </w:r>
      <w:r w:rsidRPr="00CC0237">
        <w:rPr>
          <w:lang w:val="ro-RO"/>
        </w:rPr>
        <w:t xml:space="preserve"> impulsuri: N = 300 imp/min</w:t>
      </w:r>
      <w:r>
        <w:rPr>
          <w:lang w:val="ro-RO"/>
        </w:rPr>
        <w:t>;</w:t>
      </w:r>
    </w:p>
    <w:p w14:paraId="7012E8D4"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 xml:space="preserve">Conexiuni: Tub PE </w:t>
      </w:r>
      <w:r w:rsidRPr="00CC0237">
        <w:rPr>
          <w:lang w:val="ro-RO"/>
        </w:rPr>
        <w:sym w:font="Symbol" w:char="F066"/>
      </w:r>
      <w:r w:rsidRPr="00CC0237">
        <w:rPr>
          <w:lang w:val="ro-RO"/>
        </w:rPr>
        <w:t>8x</w:t>
      </w:r>
      <w:r w:rsidRPr="00CC0237">
        <w:rPr>
          <w:lang w:val="ro-RO"/>
        </w:rPr>
        <w:sym w:font="Symbol" w:char="F066"/>
      </w:r>
      <w:r w:rsidRPr="00CC0237">
        <w:rPr>
          <w:lang w:val="ro-RO"/>
        </w:rPr>
        <w:t>12</w:t>
      </w:r>
      <w:r>
        <w:rPr>
          <w:lang w:val="ro-RO"/>
        </w:rPr>
        <w:t>;</w:t>
      </w:r>
    </w:p>
    <w:p w14:paraId="207B0EB8"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Alimentare: 220V / 50Hz;</w:t>
      </w:r>
    </w:p>
    <w:p w14:paraId="2BF06C81"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Putere:</w:t>
      </w:r>
      <w:r w:rsidRPr="00CC0237">
        <w:rPr>
          <w:lang w:val="ro-RO"/>
        </w:rPr>
        <w:tab/>
        <w:t>P = 22.2 W</w:t>
      </w:r>
      <w:r>
        <w:rPr>
          <w:lang w:val="ro-RO"/>
        </w:rPr>
        <w:t>;</w:t>
      </w:r>
    </w:p>
    <w:p w14:paraId="417F6B87"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Accesorii: injector/sorb solu</w:t>
      </w:r>
      <w:r>
        <w:rPr>
          <w:lang w:val="ro-RO"/>
        </w:rPr>
        <w:t>ț</w:t>
      </w:r>
      <w:r w:rsidRPr="00CC0237">
        <w:rPr>
          <w:lang w:val="ro-RO"/>
        </w:rPr>
        <w:t>ie, furtune leg</w:t>
      </w:r>
      <w:r>
        <w:rPr>
          <w:lang w:val="ro-RO"/>
        </w:rPr>
        <w:t>ă</w:t>
      </w:r>
      <w:r w:rsidRPr="00CC0237">
        <w:rPr>
          <w:lang w:val="ro-RO"/>
        </w:rPr>
        <w:t>tur</w:t>
      </w:r>
      <w:r>
        <w:rPr>
          <w:lang w:val="ro-RO"/>
        </w:rPr>
        <w:t>ă</w:t>
      </w:r>
      <w:r w:rsidRPr="00CC0237">
        <w:rPr>
          <w:lang w:val="ro-RO"/>
        </w:rPr>
        <w:t>, cablu electric</w:t>
      </w:r>
      <w:r>
        <w:rPr>
          <w:lang w:val="ro-RO"/>
        </w:rPr>
        <w:t>.</w:t>
      </w:r>
    </w:p>
    <w:p w14:paraId="504CEBA4" w14:textId="77777777" w:rsidR="00056A00" w:rsidRPr="00CC0237" w:rsidRDefault="00056A00" w:rsidP="00056A00">
      <w:pPr>
        <w:ind w:left="-5" w:right="10"/>
        <w:rPr>
          <w:b/>
        </w:rPr>
      </w:pPr>
    </w:p>
    <w:p w14:paraId="31F8C500" w14:textId="77777777" w:rsidR="00056A00" w:rsidRPr="00CC0237" w:rsidRDefault="00056A00" w:rsidP="00056A00">
      <w:pPr>
        <w:ind w:left="-5" w:right="10"/>
        <w:rPr>
          <w:b/>
        </w:rPr>
      </w:pPr>
      <w:r w:rsidRPr="00CC0237">
        <w:rPr>
          <w:b/>
        </w:rPr>
        <w:t>Contor  cu  impulsuri</w:t>
      </w:r>
    </w:p>
    <w:p w14:paraId="2FAA6359" w14:textId="77777777" w:rsidR="00056A00" w:rsidRPr="00CC0237" w:rsidRDefault="00056A00" w:rsidP="00FB12F3">
      <w:pPr>
        <w:ind w:left="-5" w:right="10" w:firstLine="725"/>
        <w:jc w:val="both"/>
      </w:pPr>
      <w:r w:rsidRPr="00CC0237">
        <w:t>Contor Dn50 cu vizualizare directă în m</w:t>
      </w:r>
      <w:r w:rsidRPr="00CC0237">
        <w:rPr>
          <w:vertAlign w:val="superscript"/>
        </w:rPr>
        <w:t>3</w:t>
      </w:r>
      <w:r w:rsidRPr="00CC0237">
        <w:t xml:space="preserve"> a volumului de apă, completat cu un sistem generator de imuplsuri pentru comanda pompei dozatoare.</w:t>
      </w:r>
    </w:p>
    <w:p w14:paraId="36B218B6" w14:textId="77777777" w:rsidR="00056A00" w:rsidRPr="00CC0237" w:rsidRDefault="00056A00" w:rsidP="00056A00">
      <w:pPr>
        <w:ind w:left="-5" w:right="10"/>
      </w:pPr>
      <w:r w:rsidRPr="00CC0237">
        <w:t>Caracteristici tehnice:</w:t>
      </w:r>
    </w:p>
    <w:p w14:paraId="696ACD9D"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Debit nominal: Qn = 15 mc/h</w:t>
      </w:r>
      <w:r>
        <w:rPr>
          <w:lang w:val="ro-RO"/>
        </w:rPr>
        <w:t>;</w:t>
      </w:r>
    </w:p>
    <w:p w14:paraId="415EF586"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Debit maxim: Qmax = 30 mc/h</w:t>
      </w:r>
      <w:r>
        <w:rPr>
          <w:lang w:val="ro-RO"/>
        </w:rPr>
        <w:t>;</w:t>
      </w:r>
    </w:p>
    <w:p w14:paraId="72FDE853"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Racord IN/OUT:</w:t>
      </w:r>
      <w:r w:rsidRPr="00CC0237">
        <w:rPr>
          <w:lang w:val="ro-RO"/>
        </w:rPr>
        <w:tab/>
        <w:t>Filet 2”</w:t>
      </w:r>
      <w:r>
        <w:rPr>
          <w:lang w:val="ro-RO"/>
        </w:rPr>
        <w:t>.</w:t>
      </w:r>
    </w:p>
    <w:p w14:paraId="11C69F68" w14:textId="77777777" w:rsidR="00056A00" w:rsidRPr="00CC0237" w:rsidRDefault="00056A00" w:rsidP="00056A00">
      <w:pPr>
        <w:ind w:left="-5" w:right="10"/>
      </w:pPr>
    </w:p>
    <w:p w14:paraId="0BDE17F3" w14:textId="77777777" w:rsidR="00056A00" w:rsidRPr="00CC0237" w:rsidRDefault="00056A00" w:rsidP="00056A00">
      <w:pPr>
        <w:ind w:left="-5" w:right="10"/>
        <w:rPr>
          <w:b/>
        </w:rPr>
      </w:pPr>
      <w:r w:rsidRPr="00CC0237">
        <w:rPr>
          <w:b/>
        </w:rPr>
        <w:t>Vas  stocare  soluție</w:t>
      </w:r>
    </w:p>
    <w:p w14:paraId="62497D79" w14:textId="77777777" w:rsidR="00056A00" w:rsidRPr="00CC0237" w:rsidRDefault="00056A00" w:rsidP="00FB12F3">
      <w:pPr>
        <w:ind w:left="-5" w:right="10" w:firstLine="725"/>
        <w:jc w:val="both"/>
      </w:pPr>
      <w:r w:rsidRPr="00CC0237">
        <w:t>Vasul stocare este un recipient din polietilena care are o construc</w:t>
      </w:r>
      <w:r>
        <w:t>ț</w:t>
      </w:r>
      <w:r w:rsidRPr="00CC0237">
        <w:t>ie special</w:t>
      </w:r>
      <w:r>
        <w:t xml:space="preserve">ă </w:t>
      </w:r>
      <w:r w:rsidRPr="00CC0237">
        <w:t>perfect adaptat</w:t>
      </w:r>
      <w:r>
        <w:t>ă</w:t>
      </w:r>
      <w:r w:rsidRPr="00CC0237">
        <w:t xml:space="preserve"> la montarea unei pompe dozatoare.</w:t>
      </w:r>
    </w:p>
    <w:p w14:paraId="385F6DA3" w14:textId="77777777" w:rsidR="00056A00" w:rsidRPr="00CC0237" w:rsidRDefault="00056A00" w:rsidP="00056A00">
      <w:pPr>
        <w:ind w:left="-5" w:right="10"/>
      </w:pPr>
      <w:r w:rsidRPr="00CC0237">
        <w:t>Caracteristici tehnice:</w:t>
      </w:r>
    </w:p>
    <w:p w14:paraId="3FFDE885"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Volum: V = 250 litri</w:t>
      </w:r>
      <w:r>
        <w:rPr>
          <w:lang w:val="ro-RO"/>
        </w:rPr>
        <w:t>.</w:t>
      </w:r>
    </w:p>
    <w:p w14:paraId="0ACE1C26" w14:textId="77777777" w:rsidR="00056A00" w:rsidRDefault="00056A00" w:rsidP="00056A00">
      <w:pPr>
        <w:ind w:left="-5" w:right="10"/>
        <w:rPr>
          <w:b/>
          <w:color w:val="FF0000"/>
        </w:rPr>
      </w:pPr>
    </w:p>
    <w:p w14:paraId="201A8B83" w14:textId="77777777" w:rsidR="00056A00" w:rsidRPr="00CC0237" w:rsidRDefault="00056A00" w:rsidP="00056A00">
      <w:pPr>
        <w:ind w:left="-5" w:right="10"/>
        <w:rPr>
          <w:b/>
        </w:rPr>
      </w:pPr>
      <w:r w:rsidRPr="00CC0237">
        <w:rPr>
          <w:b/>
        </w:rPr>
        <w:t xml:space="preserve">B. Bazin de reacție de V=20mc </w:t>
      </w:r>
    </w:p>
    <w:p w14:paraId="3566F2CA" w14:textId="77777777" w:rsidR="00056A00" w:rsidRPr="00CC0237" w:rsidRDefault="00056A00" w:rsidP="00056A00">
      <w:pPr>
        <w:ind w:left="-5" w:right="10"/>
        <w:rPr>
          <w:b/>
        </w:rPr>
      </w:pPr>
    </w:p>
    <w:p w14:paraId="497CECD3" w14:textId="77777777" w:rsidR="00056A00" w:rsidRPr="00CC0237" w:rsidRDefault="00056A00" w:rsidP="00FB12F3">
      <w:pPr>
        <w:ind w:left="-5" w:right="10" w:firstLine="725"/>
        <w:jc w:val="both"/>
      </w:pPr>
      <w:r w:rsidRPr="00CC0237">
        <w:t>Acest rezervor de reac</w:t>
      </w:r>
      <w:r>
        <w:t>ț</w:t>
      </w:r>
      <w:r w:rsidRPr="00CC0237">
        <w:t>ie este destinat stoc</w:t>
      </w:r>
      <w:r>
        <w:t>ă</w:t>
      </w:r>
      <w:r w:rsidRPr="00CC0237">
        <w:t>rii apei brute clorinate pentru definitivarea reac</w:t>
      </w:r>
      <w:r>
        <w:t>ț</w:t>
      </w:r>
      <w:r w:rsidRPr="00CC0237">
        <w:t xml:space="preserve">iilor chimice dintre clor </w:t>
      </w:r>
      <w:r>
        <w:t>ș</w:t>
      </w:r>
      <w:r w:rsidRPr="00CC0237">
        <w:t>i poluan</w:t>
      </w:r>
      <w:r>
        <w:t>ț</w:t>
      </w:r>
      <w:r w:rsidRPr="00CC0237">
        <w:t>ii din ap</w:t>
      </w:r>
      <w:r>
        <w:t>ă</w:t>
      </w:r>
      <w:r w:rsidRPr="00CC0237">
        <w:t xml:space="preserve">. </w:t>
      </w:r>
    </w:p>
    <w:p w14:paraId="58963264" w14:textId="77777777" w:rsidR="00056A00" w:rsidRPr="00CC0237" w:rsidRDefault="00056A00" w:rsidP="00FB12F3">
      <w:pPr>
        <w:ind w:right="10" w:firstLine="720"/>
        <w:jc w:val="both"/>
      </w:pPr>
      <w:r w:rsidRPr="00CC0237">
        <w:t>Rezervorul este prev</w:t>
      </w:r>
      <w:r>
        <w:t>ă</w:t>
      </w:r>
      <w:r w:rsidRPr="00CC0237">
        <w:t>zut la partea superioar</w:t>
      </w:r>
      <w:r>
        <w:t>ă</w:t>
      </w:r>
      <w:r w:rsidRPr="00CC0237">
        <w:t xml:space="preserve"> cu o gur</w:t>
      </w:r>
      <w:r>
        <w:t>ă</w:t>
      </w:r>
      <w:r w:rsidRPr="00CC0237">
        <w:t xml:space="preserve"> de vizitare cu capac </w:t>
      </w:r>
      <w:r>
        <w:t>ș</w:t>
      </w:r>
      <w:r w:rsidRPr="00CC0237">
        <w:t>i sistem de aerisire. Deasemenea bazinul de reac</w:t>
      </w:r>
      <w:r>
        <w:t>ț</w:t>
      </w:r>
      <w:r w:rsidRPr="00CC0237">
        <w:t xml:space="preserve">ie este prevazut cu un sistem de </w:t>
      </w:r>
      <w:r>
        <w:t>î</w:t>
      </w:r>
      <w:r w:rsidRPr="00CC0237">
        <w:t>nchidere format dintr-un senzor de nivel ce comand</w:t>
      </w:r>
      <w:r>
        <w:t>ă</w:t>
      </w:r>
      <w:r w:rsidRPr="00CC0237">
        <w:t xml:space="preserve"> sistemul de alimentare cu ap</w:t>
      </w:r>
      <w:r>
        <w:t>ă</w:t>
      </w:r>
      <w:r w:rsidRPr="00CC0237">
        <w:t xml:space="preserve"> brut</w:t>
      </w:r>
      <w:r>
        <w:t>ă</w:t>
      </w:r>
      <w:r w:rsidRPr="00CC0237">
        <w:t xml:space="preserve">. </w:t>
      </w:r>
    </w:p>
    <w:p w14:paraId="15181B12" w14:textId="77777777" w:rsidR="00056A00" w:rsidRPr="00CC0237" w:rsidRDefault="00056A00" w:rsidP="00FB12F3">
      <w:pPr>
        <w:ind w:left="-5" w:right="10" w:firstLine="725"/>
        <w:jc w:val="both"/>
      </w:pPr>
      <w:r w:rsidRPr="00CC0237">
        <w:t>Materialul din care este realizat acest rezervor este poliester armat cu fibr</w:t>
      </w:r>
      <w:r>
        <w:t>ă</w:t>
      </w:r>
      <w:r w:rsidRPr="00CC0237">
        <w:t xml:space="preserve"> de sticl</w:t>
      </w:r>
      <w:r>
        <w:t>ă</w:t>
      </w:r>
      <w:r w:rsidRPr="00CC0237">
        <w:t xml:space="preserve">. </w:t>
      </w:r>
    </w:p>
    <w:p w14:paraId="58D334DD" w14:textId="77777777" w:rsidR="00056A00" w:rsidRPr="00CC0237" w:rsidRDefault="00056A00" w:rsidP="00FB12F3">
      <w:pPr>
        <w:ind w:left="-5" w:right="10" w:firstLine="725"/>
        <w:jc w:val="both"/>
      </w:pPr>
      <w:r w:rsidRPr="00CC0237">
        <w:t xml:space="preserve">Acest rezervor este echipat cu doi senzori de nivel (nivel maxim </w:t>
      </w:r>
      <w:r>
        <w:t>ș</w:t>
      </w:r>
      <w:r w:rsidRPr="00CC0237">
        <w:t>i nivel minim) care comand</w:t>
      </w:r>
      <w:r>
        <w:t>ă</w:t>
      </w:r>
      <w:r w:rsidRPr="00CC0237">
        <w:t xml:space="preserve"> deschiderea/</w:t>
      </w:r>
      <w:r>
        <w:t>î</w:t>
      </w:r>
      <w:r w:rsidRPr="00CC0237">
        <w:t xml:space="preserve">nchiderea unei electrovalve, montate pe conducta de alimentare a rezervorului, la umplerea/golirea acestuia. </w:t>
      </w:r>
    </w:p>
    <w:p w14:paraId="399FEC62" w14:textId="77777777" w:rsidR="00056A00" w:rsidRPr="00CC0237" w:rsidRDefault="00056A00" w:rsidP="00FB12F3">
      <w:pPr>
        <w:ind w:left="-5" w:right="10" w:firstLine="725"/>
        <w:jc w:val="both"/>
      </w:pPr>
      <w:r w:rsidRPr="00CC0237">
        <w:t>Deasemenea rezervorul este echipat cu un senzor de nivel minim destinat protec</w:t>
      </w:r>
      <w:r>
        <w:t>ț</w:t>
      </w:r>
      <w:r w:rsidRPr="00CC0237">
        <w:t>iei grupului de pompare la lips</w:t>
      </w:r>
      <w:r>
        <w:t>a</w:t>
      </w:r>
      <w:r w:rsidRPr="00CC0237">
        <w:t xml:space="preserve"> ap</w:t>
      </w:r>
      <w:r>
        <w:t>ei</w:t>
      </w:r>
      <w:r w:rsidRPr="00CC0237">
        <w:t xml:space="preserve"> (grupul de pompare este complet oprit c</w:t>
      </w:r>
      <w:r>
        <w:t>â</w:t>
      </w:r>
      <w:r w:rsidRPr="00CC0237">
        <w:t>nd nu exist</w:t>
      </w:r>
      <w:r>
        <w:t>ă</w:t>
      </w:r>
      <w:r w:rsidRPr="00CC0237">
        <w:t xml:space="preserve"> ap</w:t>
      </w:r>
      <w:r>
        <w:t>ă</w:t>
      </w:r>
      <w:r w:rsidRPr="00CC0237">
        <w:t xml:space="preserve"> </w:t>
      </w:r>
      <w:r>
        <w:t>î</w:t>
      </w:r>
      <w:r w:rsidRPr="00CC0237">
        <w:t>n rezervor pentru nu a func</w:t>
      </w:r>
      <w:r>
        <w:t>ț</w:t>
      </w:r>
      <w:r w:rsidRPr="00CC0237">
        <w:t xml:space="preserve">iona </w:t>
      </w:r>
      <w:r>
        <w:t>î</w:t>
      </w:r>
      <w:r w:rsidRPr="00CC0237">
        <w:t>n gol).</w:t>
      </w:r>
    </w:p>
    <w:p w14:paraId="473C4D3C" w14:textId="77777777" w:rsidR="00056A00" w:rsidRPr="00CC0237" w:rsidRDefault="00056A00" w:rsidP="00056A00">
      <w:pPr>
        <w:ind w:left="-5" w:right="10"/>
      </w:pPr>
      <w:r w:rsidRPr="00CC0237">
        <w:t>Caracteristici tehnice:</w:t>
      </w:r>
    </w:p>
    <w:p w14:paraId="6F6BC445" w14:textId="77777777" w:rsidR="00056A00" w:rsidRDefault="00056A00" w:rsidP="00056A00">
      <w:pPr>
        <w:pStyle w:val="ListParagraph"/>
        <w:numPr>
          <w:ilvl w:val="3"/>
          <w:numId w:val="33"/>
        </w:numPr>
        <w:ind w:left="1134" w:right="10"/>
        <w:contextualSpacing/>
        <w:jc w:val="both"/>
        <w:rPr>
          <w:lang w:val="ro-RO"/>
        </w:rPr>
      </w:pPr>
      <w:r>
        <w:rPr>
          <w:lang w:val="ro-RO"/>
        </w:rPr>
        <w:t>Diametru</w:t>
      </w:r>
      <w:r w:rsidRPr="00CC0237">
        <w:rPr>
          <w:lang w:val="ro-RO"/>
        </w:rPr>
        <w:t xml:space="preserve">: </w:t>
      </w:r>
      <w:r>
        <w:rPr>
          <w:lang w:val="ro-RO"/>
        </w:rPr>
        <w:t>2200 mm;</w:t>
      </w:r>
    </w:p>
    <w:p w14:paraId="1455843A" w14:textId="77777777" w:rsidR="00056A00" w:rsidRPr="00CC0237" w:rsidRDefault="00056A00" w:rsidP="00056A00">
      <w:pPr>
        <w:pStyle w:val="ListParagraph"/>
        <w:numPr>
          <w:ilvl w:val="3"/>
          <w:numId w:val="33"/>
        </w:numPr>
        <w:ind w:left="1134" w:right="10"/>
        <w:contextualSpacing/>
        <w:jc w:val="both"/>
        <w:rPr>
          <w:lang w:val="ro-RO"/>
        </w:rPr>
      </w:pPr>
      <w:r>
        <w:rPr>
          <w:lang w:val="ro-RO"/>
        </w:rPr>
        <w:t>Capacitate: 20mc.</w:t>
      </w:r>
    </w:p>
    <w:p w14:paraId="2FBE73F9" w14:textId="77777777" w:rsidR="00056A00" w:rsidRPr="001A0BE0" w:rsidRDefault="00056A00" w:rsidP="00056A00">
      <w:pPr>
        <w:ind w:left="-5" w:right="10"/>
      </w:pPr>
      <w:r>
        <w:t>Dotări rezervor</w:t>
      </w:r>
      <w:r w:rsidRPr="001A0BE0">
        <w:t xml:space="preserve">: </w:t>
      </w:r>
    </w:p>
    <w:p w14:paraId="3873D533" w14:textId="77777777" w:rsidR="00056A00" w:rsidRPr="001A0BE0" w:rsidRDefault="00056A00" w:rsidP="00056A00">
      <w:pPr>
        <w:pStyle w:val="ListParagraph"/>
        <w:numPr>
          <w:ilvl w:val="3"/>
          <w:numId w:val="33"/>
        </w:numPr>
        <w:ind w:left="1134" w:right="10"/>
        <w:contextualSpacing/>
        <w:jc w:val="both"/>
        <w:rPr>
          <w:lang w:val="ro-RO"/>
        </w:rPr>
      </w:pPr>
      <w:r>
        <w:rPr>
          <w:lang w:val="ro-RO"/>
        </w:rPr>
        <w:t>1</w:t>
      </w:r>
      <w:r w:rsidRPr="001A0BE0">
        <w:rPr>
          <w:lang w:val="ro-RO"/>
        </w:rPr>
        <w:t xml:space="preserve"> manloc de vizitare DN 500, H=400,1 buc prelungire manloc DN500, H=600</w:t>
      </w:r>
      <w:r>
        <w:rPr>
          <w:lang w:val="ro-RO"/>
        </w:rPr>
        <w:t>;</w:t>
      </w:r>
      <w:r w:rsidRPr="001A0BE0">
        <w:rPr>
          <w:lang w:val="ro-RO"/>
        </w:rPr>
        <w:t xml:space="preserve"> </w:t>
      </w:r>
    </w:p>
    <w:p w14:paraId="4EC6D2C7" w14:textId="77777777" w:rsidR="00056A00" w:rsidRPr="001A0BE0" w:rsidRDefault="00056A00" w:rsidP="00056A00">
      <w:pPr>
        <w:pStyle w:val="ListParagraph"/>
        <w:numPr>
          <w:ilvl w:val="3"/>
          <w:numId w:val="33"/>
        </w:numPr>
        <w:ind w:left="1134" w:right="10"/>
        <w:contextualSpacing/>
        <w:jc w:val="both"/>
        <w:rPr>
          <w:lang w:val="ro-RO"/>
        </w:rPr>
      </w:pPr>
      <w:r w:rsidRPr="001A0BE0">
        <w:rPr>
          <w:lang w:val="ro-RO"/>
        </w:rPr>
        <w:t>1 buc</w:t>
      </w:r>
      <w:r>
        <w:rPr>
          <w:lang w:val="ro-RO"/>
        </w:rPr>
        <w:t>.</w:t>
      </w:r>
      <w:r w:rsidRPr="001A0BE0">
        <w:rPr>
          <w:lang w:val="ro-RO"/>
        </w:rPr>
        <w:t xml:space="preserve"> aerisitor DN 50</w:t>
      </w:r>
      <w:r>
        <w:rPr>
          <w:lang w:val="ro-RO"/>
        </w:rPr>
        <w:t>;</w:t>
      </w:r>
      <w:r w:rsidRPr="001A0BE0">
        <w:rPr>
          <w:lang w:val="ro-RO"/>
        </w:rPr>
        <w:t xml:space="preserve"> </w:t>
      </w:r>
    </w:p>
    <w:p w14:paraId="3C91008C" w14:textId="77777777" w:rsidR="00056A00" w:rsidRPr="001A0BE0" w:rsidRDefault="00056A00" w:rsidP="00056A00">
      <w:pPr>
        <w:pStyle w:val="ListParagraph"/>
        <w:numPr>
          <w:ilvl w:val="3"/>
          <w:numId w:val="33"/>
        </w:numPr>
        <w:ind w:left="1134" w:right="10"/>
        <w:contextualSpacing/>
        <w:jc w:val="both"/>
        <w:rPr>
          <w:lang w:val="ro-RO"/>
        </w:rPr>
      </w:pPr>
      <w:r w:rsidRPr="001A0BE0">
        <w:rPr>
          <w:lang w:val="ro-RO"/>
        </w:rPr>
        <w:t>2 buc</w:t>
      </w:r>
      <w:r>
        <w:rPr>
          <w:lang w:val="ro-RO"/>
        </w:rPr>
        <w:t>.</w:t>
      </w:r>
      <w:r w:rsidRPr="001A0BE0">
        <w:rPr>
          <w:lang w:val="ro-RO"/>
        </w:rPr>
        <w:t xml:space="preserve"> flansa DN 50</w:t>
      </w:r>
      <w:r>
        <w:rPr>
          <w:lang w:val="ro-RO"/>
        </w:rPr>
        <w:t>.</w:t>
      </w:r>
    </w:p>
    <w:p w14:paraId="21CED60D" w14:textId="77777777" w:rsidR="00056A00" w:rsidRPr="001A0BE0" w:rsidRDefault="00056A00" w:rsidP="00056A00">
      <w:pPr>
        <w:ind w:left="-5" w:right="10"/>
      </w:pPr>
      <w:r w:rsidRPr="001A0BE0">
        <w:t>Acoperirea maximă va fi de 1</w:t>
      </w:r>
      <w:r>
        <w:t xml:space="preserve"> </w:t>
      </w:r>
      <w:r w:rsidRPr="001A0BE0">
        <w:t xml:space="preserve">m de la generatoarea superioară </w:t>
      </w:r>
      <w:r>
        <w:t>până la cota terenului amenajat!</w:t>
      </w:r>
    </w:p>
    <w:p w14:paraId="16F66660" w14:textId="77777777" w:rsidR="00056A00" w:rsidRDefault="00056A00" w:rsidP="00056A00">
      <w:pPr>
        <w:ind w:left="-5" w:right="10"/>
        <w:rPr>
          <w:b/>
        </w:rPr>
      </w:pPr>
    </w:p>
    <w:p w14:paraId="4D66D6D5" w14:textId="77777777" w:rsidR="00BB7DDA" w:rsidRDefault="00BB7DDA" w:rsidP="00056A00">
      <w:pPr>
        <w:ind w:left="-5" w:right="10"/>
        <w:rPr>
          <w:b/>
        </w:rPr>
      </w:pPr>
    </w:p>
    <w:p w14:paraId="7B6F8BB8" w14:textId="77777777" w:rsidR="00BB7DDA" w:rsidRPr="00960277" w:rsidRDefault="00BB7DDA" w:rsidP="00056A00">
      <w:pPr>
        <w:ind w:left="-5" w:right="10"/>
        <w:rPr>
          <w:b/>
        </w:rPr>
      </w:pPr>
    </w:p>
    <w:p w14:paraId="05C22674" w14:textId="77777777" w:rsidR="00056A00" w:rsidRPr="00960277" w:rsidRDefault="00056A00" w:rsidP="00056A00">
      <w:pPr>
        <w:ind w:left="-5" w:right="10"/>
        <w:rPr>
          <w:b/>
        </w:rPr>
      </w:pPr>
      <w:r w:rsidRPr="00960277">
        <w:rPr>
          <w:b/>
        </w:rPr>
        <w:t>C. Grup de pompare cu dou</w:t>
      </w:r>
      <w:r>
        <w:rPr>
          <w:b/>
        </w:rPr>
        <w:t>ă</w:t>
      </w:r>
      <w:r w:rsidRPr="00960277">
        <w:rPr>
          <w:b/>
        </w:rPr>
        <w:t xml:space="preserve"> pompe orizontale (1A+1R)</w:t>
      </w:r>
    </w:p>
    <w:p w14:paraId="0449DEC0" w14:textId="77777777" w:rsidR="00056A00" w:rsidRPr="00960277" w:rsidRDefault="00056A00" w:rsidP="00056A00">
      <w:pPr>
        <w:ind w:left="-5" w:right="10"/>
      </w:pPr>
      <w:r w:rsidRPr="00960277">
        <w:t>Caracteristici grup de pompare</w:t>
      </w:r>
    </w:p>
    <w:p w14:paraId="20F31E7B"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debit grup: 2 x 11 mc/h</w:t>
      </w:r>
      <w:r>
        <w:rPr>
          <w:lang w:val="ro-RO"/>
        </w:rPr>
        <w:t>;</w:t>
      </w:r>
    </w:p>
    <w:p w14:paraId="29E50709" w14:textId="77777777" w:rsidR="00056A00" w:rsidRPr="00960277" w:rsidRDefault="00056A00" w:rsidP="00056A00">
      <w:pPr>
        <w:pStyle w:val="ListParagraph"/>
        <w:numPr>
          <w:ilvl w:val="3"/>
          <w:numId w:val="33"/>
        </w:numPr>
        <w:ind w:left="1134" w:right="10"/>
        <w:contextualSpacing/>
        <w:jc w:val="both"/>
        <w:rPr>
          <w:lang w:val="ro-RO"/>
        </w:rPr>
      </w:pPr>
      <w:r>
        <w:rPr>
          <w:lang w:val="ro-RO"/>
        </w:rPr>
        <w:t>î</w:t>
      </w:r>
      <w:r w:rsidRPr="00960277">
        <w:rPr>
          <w:lang w:val="ro-RO"/>
        </w:rPr>
        <w:t>n</w:t>
      </w:r>
      <w:r>
        <w:rPr>
          <w:lang w:val="ro-RO"/>
        </w:rPr>
        <w:t>ă</w:t>
      </w:r>
      <w:r w:rsidRPr="00960277">
        <w:rPr>
          <w:lang w:val="ro-RO"/>
        </w:rPr>
        <w:t>l</w:t>
      </w:r>
      <w:r>
        <w:rPr>
          <w:lang w:val="ro-RO"/>
        </w:rPr>
        <w:t>ți</w:t>
      </w:r>
      <w:r w:rsidRPr="00960277">
        <w:rPr>
          <w:lang w:val="ro-RO"/>
        </w:rPr>
        <w:t>me de pompare: 35 mCA</w:t>
      </w:r>
      <w:r>
        <w:rPr>
          <w:lang w:val="ro-RO"/>
        </w:rPr>
        <w:t>;</w:t>
      </w:r>
    </w:p>
    <w:p w14:paraId="524BC081"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putere instalat</w:t>
      </w:r>
      <w:r>
        <w:rPr>
          <w:lang w:val="ro-RO"/>
        </w:rPr>
        <w:t>ă</w:t>
      </w:r>
      <w:r w:rsidRPr="00960277">
        <w:rPr>
          <w:lang w:val="ro-RO"/>
        </w:rPr>
        <w:t>: 2 x 3.5 kW</w:t>
      </w:r>
      <w:r>
        <w:rPr>
          <w:lang w:val="ro-RO"/>
        </w:rPr>
        <w:t>;</w:t>
      </w:r>
    </w:p>
    <w:p w14:paraId="3F2505B5"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alimentare: 3 x 380 V/ 50 Hz</w:t>
      </w:r>
      <w:r>
        <w:rPr>
          <w:lang w:val="ro-RO"/>
        </w:rPr>
        <w:t>.</w:t>
      </w:r>
    </w:p>
    <w:p w14:paraId="0A58B95D" w14:textId="77777777" w:rsidR="00056A00" w:rsidRPr="00960277" w:rsidRDefault="00056A00" w:rsidP="00056A00">
      <w:pPr>
        <w:ind w:left="-5" w:right="10"/>
      </w:pPr>
    </w:p>
    <w:p w14:paraId="08CBD8A4" w14:textId="77777777" w:rsidR="00056A00" w:rsidRPr="00960277" w:rsidRDefault="00056A00" w:rsidP="00056A00">
      <w:pPr>
        <w:ind w:left="-5" w:right="10"/>
      </w:pPr>
      <w:r w:rsidRPr="00960277">
        <w:t>Construc</w:t>
      </w:r>
      <w:r>
        <w:t>ț</w:t>
      </w:r>
      <w:r w:rsidRPr="00960277">
        <w:t>ie :</w:t>
      </w:r>
    </w:p>
    <w:p w14:paraId="0F42B35E"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dou</w:t>
      </w:r>
      <w:r>
        <w:rPr>
          <w:lang w:val="ro-RO"/>
        </w:rPr>
        <w:t>ă</w:t>
      </w:r>
      <w:r w:rsidRPr="00960277">
        <w:rPr>
          <w:lang w:val="ro-RO"/>
        </w:rPr>
        <w:t xml:space="preserve"> pompe orizontale monetajate din font</w:t>
      </w:r>
      <w:r>
        <w:rPr>
          <w:lang w:val="ro-RO"/>
        </w:rPr>
        <w:t>ă</w:t>
      </w:r>
      <w:r w:rsidRPr="00960277">
        <w:rPr>
          <w:lang w:val="ro-RO"/>
        </w:rPr>
        <w:t xml:space="preserve"> montate pe sasiu metalic</w:t>
      </w:r>
      <w:r>
        <w:rPr>
          <w:lang w:val="ro-RO"/>
        </w:rPr>
        <w:t>;</w:t>
      </w:r>
    </w:p>
    <w:p w14:paraId="0CE7E1F0"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colector și distribuitor din otel zincat</w:t>
      </w:r>
      <w:r>
        <w:rPr>
          <w:lang w:val="ro-RO"/>
        </w:rPr>
        <w:t>;</w:t>
      </w:r>
    </w:p>
    <w:p w14:paraId="36D35DEC"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echipat cu valve de sens pe aspira</w:t>
      </w:r>
      <w:r>
        <w:rPr>
          <w:lang w:val="ro-RO"/>
        </w:rPr>
        <w:t>ț</w:t>
      </w:r>
      <w:r w:rsidRPr="00960277">
        <w:rPr>
          <w:lang w:val="ro-RO"/>
        </w:rPr>
        <w:t>ia fiecarei pompe</w:t>
      </w:r>
      <w:r>
        <w:rPr>
          <w:lang w:val="ro-RO"/>
        </w:rPr>
        <w:t>;</w:t>
      </w:r>
    </w:p>
    <w:p w14:paraId="65C7073D"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echipat cu robine</w:t>
      </w:r>
      <w:r>
        <w:rPr>
          <w:lang w:val="ro-RO"/>
        </w:rPr>
        <w:t>ț</w:t>
      </w:r>
      <w:r w:rsidRPr="00960277">
        <w:rPr>
          <w:lang w:val="ro-RO"/>
        </w:rPr>
        <w:t>i de izolare pe aspira</w:t>
      </w:r>
      <w:r>
        <w:rPr>
          <w:lang w:val="ro-RO"/>
        </w:rPr>
        <w:t>ț</w:t>
      </w:r>
      <w:r w:rsidRPr="00960277">
        <w:rPr>
          <w:lang w:val="ro-RO"/>
        </w:rPr>
        <w:t xml:space="preserve">ia </w:t>
      </w:r>
      <w:r>
        <w:rPr>
          <w:lang w:val="ro-RO"/>
        </w:rPr>
        <w:t>ș</w:t>
      </w:r>
      <w:r w:rsidRPr="00960277">
        <w:rPr>
          <w:lang w:val="ro-RO"/>
        </w:rPr>
        <w:t>i refularea fiec</w:t>
      </w:r>
      <w:r>
        <w:rPr>
          <w:lang w:val="ro-RO"/>
        </w:rPr>
        <w:t>ă</w:t>
      </w:r>
      <w:r w:rsidRPr="00960277">
        <w:rPr>
          <w:lang w:val="ro-RO"/>
        </w:rPr>
        <w:t>rei pompe</w:t>
      </w:r>
      <w:r>
        <w:rPr>
          <w:lang w:val="ro-RO"/>
        </w:rPr>
        <w:t>;</w:t>
      </w:r>
    </w:p>
    <w:p w14:paraId="1F6DAD91"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echipat cu tablou comand</w:t>
      </w:r>
      <w:r>
        <w:rPr>
          <w:lang w:val="ro-RO"/>
        </w:rPr>
        <w:t>ă</w:t>
      </w:r>
      <w:r w:rsidRPr="00960277">
        <w:rPr>
          <w:lang w:val="ro-RO"/>
        </w:rPr>
        <w:t xml:space="preserve"> </w:t>
      </w:r>
      <w:r>
        <w:rPr>
          <w:lang w:val="ro-RO"/>
        </w:rPr>
        <w:t>ș</w:t>
      </w:r>
      <w:r w:rsidRPr="00960277">
        <w:rPr>
          <w:lang w:val="ro-RO"/>
        </w:rPr>
        <w:t>i automatizare, senzor de presiune și manometru</w:t>
      </w:r>
      <w:r>
        <w:rPr>
          <w:lang w:val="ro-RO"/>
        </w:rPr>
        <w:t>;</w:t>
      </w:r>
    </w:p>
    <w:p w14:paraId="4DA8578F"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echipat cu vas de 24 l pe fiecare pompă.</w:t>
      </w:r>
    </w:p>
    <w:p w14:paraId="4E33F884" w14:textId="77777777" w:rsidR="00056A00" w:rsidRPr="00960277" w:rsidRDefault="00056A00" w:rsidP="00056A00">
      <w:pPr>
        <w:ind w:left="-5" w:right="10"/>
      </w:pPr>
    </w:p>
    <w:p w14:paraId="3AD1CB8D" w14:textId="77777777" w:rsidR="00056A00" w:rsidRPr="00960277" w:rsidRDefault="00056A00" w:rsidP="00056A00">
      <w:pPr>
        <w:ind w:left="-5" w:right="10"/>
      </w:pPr>
      <w:r w:rsidRPr="00960277">
        <w:t>Caracteristici tablou comand</w:t>
      </w:r>
      <w:r>
        <w:t>ă</w:t>
      </w:r>
      <w:r w:rsidRPr="00960277">
        <w:t xml:space="preserve"> </w:t>
      </w:r>
      <w:r>
        <w:t>ș</w:t>
      </w:r>
      <w:r w:rsidRPr="00960277">
        <w:t>i control :</w:t>
      </w:r>
    </w:p>
    <w:p w14:paraId="1D7AB3C5"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clas</w:t>
      </w:r>
      <w:r>
        <w:rPr>
          <w:lang w:val="ro-RO"/>
        </w:rPr>
        <w:t>ă</w:t>
      </w:r>
      <w:r w:rsidRPr="00960277">
        <w:rPr>
          <w:lang w:val="ro-RO"/>
        </w:rPr>
        <w:t xml:space="preserve"> de izola</w:t>
      </w:r>
      <w:r>
        <w:rPr>
          <w:lang w:val="ro-RO"/>
        </w:rPr>
        <w:t>ț</w:t>
      </w:r>
      <w:r w:rsidRPr="00960277">
        <w:rPr>
          <w:lang w:val="ro-RO"/>
        </w:rPr>
        <w:t>ie IP 54</w:t>
      </w:r>
      <w:r>
        <w:rPr>
          <w:lang w:val="ro-RO"/>
        </w:rPr>
        <w:t>;</w:t>
      </w:r>
    </w:p>
    <w:p w14:paraId="074F545A" w14:textId="77777777" w:rsidR="00056A00" w:rsidRPr="00960277" w:rsidRDefault="00056A00" w:rsidP="00056A00">
      <w:pPr>
        <w:pStyle w:val="ListParagraph"/>
        <w:numPr>
          <w:ilvl w:val="3"/>
          <w:numId w:val="33"/>
        </w:numPr>
        <w:ind w:left="1134" w:right="10"/>
        <w:contextualSpacing/>
        <w:jc w:val="both"/>
        <w:rPr>
          <w:lang w:val="ro-RO"/>
        </w:rPr>
      </w:pPr>
      <w:r>
        <w:rPr>
          <w:lang w:val="ro-RO"/>
        </w:rPr>
        <w:t>în</w:t>
      </w:r>
      <w:r w:rsidRPr="00960277">
        <w:rPr>
          <w:lang w:val="ro-RO"/>
        </w:rPr>
        <w:t>trerup</w:t>
      </w:r>
      <w:r>
        <w:rPr>
          <w:lang w:val="ro-RO"/>
        </w:rPr>
        <w:t>ă</w:t>
      </w:r>
      <w:r w:rsidRPr="00960277">
        <w:rPr>
          <w:lang w:val="ro-RO"/>
        </w:rPr>
        <w:t>tor general de siguran</w:t>
      </w:r>
      <w:r>
        <w:rPr>
          <w:lang w:val="ro-RO"/>
        </w:rPr>
        <w:t>ță;</w:t>
      </w:r>
    </w:p>
    <w:p w14:paraId="0963B4A0"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comanda pompelor se realizează prin intermediul senzorului de presiune</w:t>
      </w:r>
      <w:r>
        <w:rPr>
          <w:lang w:val="ro-RO"/>
        </w:rPr>
        <w:t>;</w:t>
      </w:r>
    </w:p>
    <w:p w14:paraId="51150CE1"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indicatori lumino</w:t>
      </w:r>
      <w:r>
        <w:rPr>
          <w:lang w:val="ro-RO"/>
        </w:rPr>
        <w:t>ș</w:t>
      </w:r>
      <w:r w:rsidRPr="00960277">
        <w:rPr>
          <w:lang w:val="ro-RO"/>
        </w:rPr>
        <w:t>i pentru func</w:t>
      </w:r>
      <w:r>
        <w:rPr>
          <w:lang w:val="ro-RO"/>
        </w:rPr>
        <w:t>ț</w:t>
      </w:r>
      <w:r w:rsidRPr="00960277">
        <w:rPr>
          <w:lang w:val="ro-RO"/>
        </w:rPr>
        <w:t>ionarea fiec</w:t>
      </w:r>
      <w:r>
        <w:rPr>
          <w:lang w:val="ro-RO"/>
        </w:rPr>
        <w:t>ă</w:t>
      </w:r>
      <w:r w:rsidRPr="00960277">
        <w:rPr>
          <w:lang w:val="ro-RO"/>
        </w:rPr>
        <w:t>rei pompe</w:t>
      </w:r>
      <w:r>
        <w:rPr>
          <w:lang w:val="ro-RO"/>
        </w:rPr>
        <w:t>;</w:t>
      </w:r>
    </w:p>
    <w:p w14:paraId="2F9BFAC4"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selecta</w:t>
      </w:r>
      <w:r>
        <w:rPr>
          <w:lang w:val="ro-RO"/>
        </w:rPr>
        <w:t>rea pentru funcționare MAN./AUT;</w:t>
      </w:r>
    </w:p>
    <w:p w14:paraId="0DF001AE"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posibilitate conectare contactor de minim (pentru aspira</w:t>
      </w:r>
      <w:r>
        <w:rPr>
          <w:lang w:val="ro-RO"/>
        </w:rPr>
        <w:t>ț</w:t>
      </w:r>
      <w:r w:rsidRPr="00960277">
        <w:rPr>
          <w:lang w:val="ro-RO"/>
        </w:rPr>
        <w:t>ie)</w:t>
      </w:r>
      <w:r>
        <w:rPr>
          <w:lang w:val="ro-RO"/>
        </w:rPr>
        <w:t>;</w:t>
      </w:r>
    </w:p>
    <w:p w14:paraId="4B7D26D5"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sigura</w:t>
      </w:r>
      <w:r>
        <w:rPr>
          <w:lang w:val="ro-RO"/>
        </w:rPr>
        <w:t>nț</w:t>
      </w:r>
      <w:r w:rsidRPr="00960277">
        <w:rPr>
          <w:lang w:val="ro-RO"/>
        </w:rPr>
        <w:t>e amperometrică pentru fiecare pompa</w:t>
      </w:r>
      <w:r>
        <w:rPr>
          <w:lang w:val="ro-RO"/>
        </w:rPr>
        <w:t>;</w:t>
      </w:r>
    </w:p>
    <w:p w14:paraId="1B47A32E"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modul electronic pentru alternanța pompelor la pornire, pentru uzură uniformă a acestora</w:t>
      </w:r>
      <w:r>
        <w:rPr>
          <w:lang w:val="ro-RO"/>
        </w:rPr>
        <w:t>;</w:t>
      </w:r>
    </w:p>
    <w:p w14:paraId="264BE179" w14:textId="77777777" w:rsidR="00056A00" w:rsidRPr="00960277" w:rsidRDefault="00056A00" w:rsidP="00056A00">
      <w:pPr>
        <w:pStyle w:val="ListParagraph"/>
        <w:numPr>
          <w:ilvl w:val="3"/>
          <w:numId w:val="33"/>
        </w:numPr>
        <w:ind w:left="1134" w:right="10"/>
        <w:contextualSpacing/>
        <w:jc w:val="both"/>
        <w:rPr>
          <w:lang w:val="ro-RO"/>
        </w:rPr>
      </w:pPr>
      <w:r w:rsidRPr="00960277">
        <w:rPr>
          <w:lang w:val="ro-RO"/>
        </w:rPr>
        <w:t>monitorizare faze</w:t>
      </w:r>
      <w:r>
        <w:rPr>
          <w:lang w:val="ro-RO"/>
        </w:rPr>
        <w:t>.</w:t>
      </w:r>
    </w:p>
    <w:p w14:paraId="4815968E" w14:textId="77777777" w:rsidR="00056A00" w:rsidRPr="002E0380" w:rsidRDefault="00056A00" w:rsidP="00056A00">
      <w:pPr>
        <w:ind w:left="-5" w:right="10"/>
        <w:rPr>
          <w:b/>
          <w:color w:val="FF0000"/>
        </w:rPr>
      </w:pPr>
    </w:p>
    <w:p w14:paraId="7F3D96E1" w14:textId="77777777" w:rsidR="00056A00" w:rsidRPr="0044198B" w:rsidRDefault="00056A00" w:rsidP="00056A00">
      <w:pPr>
        <w:ind w:left="-5" w:right="10"/>
        <w:rPr>
          <w:b/>
        </w:rPr>
      </w:pPr>
      <w:r w:rsidRPr="0044198B">
        <w:rPr>
          <w:b/>
        </w:rPr>
        <w:t>D. Filtru automat</w:t>
      </w:r>
    </w:p>
    <w:p w14:paraId="78D23902" w14:textId="77777777" w:rsidR="00056A00" w:rsidRPr="0044198B" w:rsidRDefault="00056A00" w:rsidP="00056A00">
      <w:pPr>
        <w:pStyle w:val="Default"/>
        <w:ind w:firstLine="567"/>
        <w:jc w:val="both"/>
        <w:rPr>
          <w:rFonts w:ascii="Times New Roman" w:hAnsi="Times New Roman" w:cs="Times New Roman"/>
          <w:color w:val="auto"/>
          <w:lang w:val="ro-RO"/>
        </w:rPr>
      </w:pPr>
      <w:r w:rsidRPr="0044198B">
        <w:rPr>
          <w:rFonts w:ascii="Times New Roman" w:hAnsi="Times New Roman" w:cs="Times New Roman"/>
          <w:color w:val="auto"/>
          <w:lang w:val="ro-RO"/>
        </w:rPr>
        <w:t>Filtrele automate cu pat de cărbune activ realizează purificarea apei prin trecerea acesteia printr-un pat filtrant format dintr-un strat de c</w:t>
      </w:r>
      <w:r>
        <w:rPr>
          <w:rFonts w:ascii="Times New Roman" w:hAnsi="Times New Roman" w:cs="Times New Roman"/>
          <w:color w:val="auto"/>
          <w:lang w:val="ro-RO"/>
        </w:rPr>
        <w:t>ă</w:t>
      </w:r>
      <w:r w:rsidRPr="0044198B">
        <w:rPr>
          <w:rFonts w:ascii="Times New Roman" w:hAnsi="Times New Roman" w:cs="Times New Roman"/>
          <w:color w:val="auto"/>
          <w:lang w:val="ro-RO"/>
        </w:rPr>
        <w:t>rbune activ a</w:t>
      </w:r>
      <w:r>
        <w:rPr>
          <w:rFonts w:ascii="Times New Roman" w:hAnsi="Times New Roman" w:cs="Times New Roman"/>
          <w:color w:val="auto"/>
          <w:lang w:val="ro-RO"/>
        </w:rPr>
        <w:t>ș</w:t>
      </w:r>
      <w:r w:rsidRPr="0044198B">
        <w:rPr>
          <w:rFonts w:ascii="Times New Roman" w:hAnsi="Times New Roman" w:cs="Times New Roman"/>
          <w:color w:val="auto"/>
          <w:lang w:val="ro-RO"/>
        </w:rPr>
        <w:t xml:space="preserve">ezat peste un strat de nisip selectat. Aceste filtre sunt folosite de obicei pentru a </w:t>
      </w:r>
      <w:r>
        <w:rPr>
          <w:rFonts w:ascii="Times New Roman" w:hAnsi="Times New Roman" w:cs="Times New Roman"/>
          <w:color w:val="auto"/>
          <w:lang w:val="ro-RO"/>
        </w:rPr>
        <w:t>î</w:t>
      </w:r>
      <w:r w:rsidRPr="0044198B">
        <w:rPr>
          <w:rFonts w:ascii="Times New Roman" w:hAnsi="Times New Roman" w:cs="Times New Roman"/>
          <w:color w:val="auto"/>
          <w:lang w:val="ro-RO"/>
        </w:rPr>
        <w:t>ndep</w:t>
      </w:r>
      <w:r>
        <w:rPr>
          <w:rFonts w:ascii="Times New Roman" w:hAnsi="Times New Roman" w:cs="Times New Roman"/>
          <w:color w:val="auto"/>
          <w:lang w:val="ro-RO"/>
        </w:rPr>
        <w:t>ă</w:t>
      </w:r>
      <w:r w:rsidRPr="0044198B">
        <w:rPr>
          <w:rFonts w:ascii="Times New Roman" w:hAnsi="Times New Roman" w:cs="Times New Roman"/>
          <w:color w:val="auto"/>
          <w:lang w:val="ro-RO"/>
        </w:rPr>
        <w:t>rta, substan</w:t>
      </w:r>
      <w:r>
        <w:rPr>
          <w:rFonts w:ascii="Times New Roman" w:hAnsi="Times New Roman" w:cs="Times New Roman"/>
          <w:color w:val="auto"/>
          <w:lang w:val="ro-RO"/>
        </w:rPr>
        <w:t>ț</w:t>
      </w:r>
      <w:r w:rsidRPr="0044198B">
        <w:rPr>
          <w:rFonts w:ascii="Times New Roman" w:hAnsi="Times New Roman" w:cs="Times New Roman"/>
          <w:color w:val="auto"/>
          <w:lang w:val="ro-RO"/>
        </w:rPr>
        <w:t>ele organice, clorul rezidual din ap</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w:t>
      </w:r>
      <w:r>
        <w:rPr>
          <w:rFonts w:ascii="Times New Roman" w:hAnsi="Times New Roman" w:cs="Times New Roman"/>
          <w:color w:val="auto"/>
          <w:lang w:val="ro-RO"/>
        </w:rPr>
        <w:t>ș</w:t>
      </w:r>
      <w:r w:rsidRPr="0044198B">
        <w:rPr>
          <w:rFonts w:ascii="Times New Roman" w:hAnsi="Times New Roman" w:cs="Times New Roman"/>
          <w:color w:val="auto"/>
          <w:lang w:val="ro-RO"/>
        </w:rPr>
        <w:t xml:space="preserve">i pentru a </w:t>
      </w:r>
      <w:r>
        <w:rPr>
          <w:rFonts w:ascii="Times New Roman" w:hAnsi="Times New Roman" w:cs="Times New Roman"/>
          <w:color w:val="auto"/>
          <w:lang w:val="ro-RO"/>
        </w:rPr>
        <w:t>î</w:t>
      </w:r>
      <w:r w:rsidRPr="0044198B">
        <w:rPr>
          <w:rFonts w:ascii="Times New Roman" w:hAnsi="Times New Roman" w:cs="Times New Roman"/>
          <w:color w:val="auto"/>
          <w:lang w:val="ro-RO"/>
        </w:rPr>
        <w:t>mbun</w:t>
      </w:r>
      <w:r>
        <w:rPr>
          <w:rFonts w:ascii="Times New Roman" w:hAnsi="Times New Roman" w:cs="Times New Roman"/>
          <w:color w:val="auto"/>
          <w:lang w:val="ro-RO"/>
        </w:rPr>
        <w:t>ă</w:t>
      </w:r>
      <w:r w:rsidRPr="0044198B">
        <w:rPr>
          <w:rFonts w:ascii="Times New Roman" w:hAnsi="Times New Roman" w:cs="Times New Roman"/>
          <w:color w:val="auto"/>
          <w:lang w:val="ro-RO"/>
        </w:rPr>
        <w:t>t</w:t>
      </w:r>
      <w:r>
        <w:rPr>
          <w:rFonts w:ascii="Times New Roman" w:hAnsi="Times New Roman" w:cs="Times New Roman"/>
          <w:color w:val="auto"/>
          <w:lang w:val="ro-RO"/>
        </w:rPr>
        <w:t>ăț</w:t>
      </w:r>
      <w:r w:rsidRPr="0044198B">
        <w:rPr>
          <w:rFonts w:ascii="Times New Roman" w:hAnsi="Times New Roman" w:cs="Times New Roman"/>
          <w:color w:val="auto"/>
          <w:lang w:val="ro-RO"/>
        </w:rPr>
        <w:t xml:space="preserve">i gustul, culoarea </w:t>
      </w:r>
      <w:r>
        <w:rPr>
          <w:rFonts w:ascii="Times New Roman" w:hAnsi="Times New Roman" w:cs="Times New Roman"/>
          <w:color w:val="auto"/>
          <w:lang w:val="ro-RO"/>
        </w:rPr>
        <w:t>ș</w:t>
      </w:r>
      <w:r w:rsidRPr="0044198B">
        <w:rPr>
          <w:rFonts w:ascii="Times New Roman" w:hAnsi="Times New Roman" w:cs="Times New Roman"/>
          <w:color w:val="auto"/>
          <w:lang w:val="ro-RO"/>
        </w:rPr>
        <w:t xml:space="preserve">i mirosul apei. </w:t>
      </w:r>
    </w:p>
    <w:p w14:paraId="33E20AEC" w14:textId="77777777" w:rsidR="00056A00" w:rsidRPr="0044198B" w:rsidRDefault="00056A00" w:rsidP="00056A00">
      <w:pPr>
        <w:pStyle w:val="Default"/>
        <w:ind w:firstLine="567"/>
        <w:jc w:val="both"/>
        <w:rPr>
          <w:rFonts w:ascii="Times New Roman" w:hAnsi="Times New Roman" w:cs="Times New Roman"/>
          <w:color w:val="auto"/>
          <w:lang w:val="ro-RO"/>
        </w:rPr>
      </w:pPr>
      <w:r w:rsidRPr="0044198B">
        <w:rPr>
          <w:rFonts w:ascii="Times New Roman" w:hAnsi="Times New Roman" w:cs="Times New Roman"/>
          <w:color w:val="auto"/>
          <w:lang w:val="ro-RO"/>
        </w:rPr>
        <w:t>Caracteristicile cele mai importante ale filtrelor cu carbune activ sunt: timpul de contact ap</w:t>
      </w:r>
      <w:r>
        <w:rPr>
          <w:rFonts w:ascii="Times New Roman" w:hAnsi="Times New Roman" w:cs="Times New Roman"/>
          <w:color w:val="auto"/>
          <w:lang w:val="ro-RO"/>
        </w:rPr>
        <w:t>ă</w:t>
      </w:r>
      <w:r w:rsidRPr="0044198B">
        <w:rPr>
          <w:rFonts w:ascii="Times New Roman" w:hAnsi="Times New Roman" w:cs="Times New Roman"/>
          <w:color w:val="auto"/>
          <w:lang w:val="ro-RO"/>
        </w:rPr>
        <w:t>/carbune activ (raportul debit/cantitatea de c</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rbune) </w:t>
      </w:r>
      <w:r>
        <w:rPr>
          <w:rFonts w:ascii="Times New Roman" w:hAnsi="Times New Roman" w:cs="Times New Roman"/>
          <w:color w:val="auto"/>
          <w:lang w:val="ro-RO"/>
        </w:rPr>
        <w:t>ș</w:t>
      </w:r>
      <w:r w:rsidRPr="0044198B">
        <w:rPr>
          <w:rFonts w:ascii="Times New Roman" w:hAnsi="Times New Roman" w:cs="Times New Roman"/>
          <w:color w:val="auto"/>
          <w:lang w:val="ro-RO"/>
        </w:rPr>
        <w:t xml:space="preserve">i </w:t>
      </w:r>
      <w:r>
        <w:rPr>
          <w:rFonts w:ascii="Times New Roman" w:hAnsi="Times New Roman" w:cs="Times New Roman"/>
          <w:color w:val="auto"/>
          <w:lang w:val="ro-RO"/>
        </w:rPr>
        <w:t>î</w:t>
      </w:r>
      <w:r w:rsidRPr="0044198B">
        <w:rPr>
          <w:rFonts w:ascii="Times New Roman" w:hAnsi="Times New Roman" w:cs="Times New Roman"/>
          <w:color w:val="auto"/>
          <w:lang w:val="ro-RO"/>
        </w:rPr>
        <w:t>n</w:t>
      </w:r>
      <w:r>
        <w:rPr>
          <w:rFonts w:ascii="Times New Roman" w:hAnsi="Times New Roman" w:cs="Times New Roman"/>
          <w:color w:val="auto"/>
          <w:lang w:val="ro-RO"/>
        </w:rPr>
        <w:t>ă</w:t>
      </w:r>
      <w:r w:rsidRPr="0044198B">
        <w:rPr>
          <w:rFonts w:ascii="Times New Roman" w:hAnsi="Times New Roman" w:cs="Times New Roman"/>
          <w:color w:val="auto"/>
          <w:lang w:val="ro-RO"/>
        </w:rPr>
        <w:t>l</w:t>
      </w:r>
      <w:r>
        <w:rPr>
          <w:rFonts w:ascii="Times New Roman" w:hAnsi="Times New Roman" w:cs="Times New Roman"/>
          <w:color w:val="auto"/>
          <w:lang w:val="ro-RO"/>
        </w:rPr>
        <w:t>ț</w:t>
      </w:r>
      <w:r w:rsidRPr="0044198B">
        <w:rPr>
          <w:rFonts w:ascii="Times New Roman" w:hAnsi="Times New Roman" w:cs="Times New Roman"/>
          <w:color w:val="auto"/>
          <w:lang w:val="ro-RO"/>
        </w:rPr>
        <w:t>imea patului filtrant. Filtrele cu c</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rbune activ sunt dimensionate pentru un timp de contact de min. 2.0 minute, cu o </w:t>
      </w:r>
      <w:r>
        <w:rPr>
          <w:rFonts w:ascii="Times New Roman" w:hAnsi="Times New Roman" w:cs="Times New Roman"/>
          <w:color w:val="auto"/>
          <w:lang w:val="ro-RO"/>
        </w:rPr>
        <w:t>î</w:t>
      </w:r>
      <w:r w:rsidRPr="0044198B">
        <w:rPr>
          <w:rFonts w:ascii="Times New Roman" w:hAnsi="Times New Roman" w:cs="Times New Roman"/>
          <w:color w:val="auto"/>
          <w:lang w:val="ro-RO"/>
        </w:rPr>
        <w:t>n</w:t>
      </w:r>
      <w:r>
        <w:rPr>
          <w:rFonts w:ascii="Times New Roman" w:hAnsi="Times New Roman" w:cs="Times New Roman"/>
          <w:color w:val="auto"/>
          <w:lang w:val="ro-RO"/>
        </w:rPr>
        <w:t>ă</w:t>
      </w:r>
      <w:r w:rsidRPr="0044198B">
        <w:rPr>
          <w:rFonts w:ascii="Times New Roman" w:hAnsi="Times New Roman" w:cs="Times New Roman"/>
          <w:color w:val="auto"/>
          <w:lang w:val="ro-RO"/>
        </w:rPr>
        <w:t>l</w:t>
      </w:r>
      <w:r>
        <w:rPr>
          <w:rFonts w:ascii="Times New Roman" w:hAnsi="Times New Roman" w:cs="Times New Roman"/>
          <w:color w:val="auto"/>
          <w:lang w:val="ro-RO"/>
        </w:rPr>
        <w:t>ț</w:t>
      </w:r>
      <w:r w:rsidRPr="0044198B">
        <w:rPr>
          <w:rFonts w:ascii="Times New Roman" w:hAnsi="Times New Roman" w:cs="Times New Roman"/>
          <w:color w:val="auto"/>
          <w:lang w:val="ro-RO"/>
        </w:rPr>
        <w:t xml:space="preserve">ime a patului filtrant de cel putin 100 cm. </w:t>
      </w:r>
    </w:p>
    <w:p w14:paraId="01C9C9B1" w14:textId="77777777" w:rsidR="00056A00" w:rsidRPr="0044198B" w:rsidRDefault="00056A00" w:rsidP="00056A00">
      <w:pPr>
        <w:pStyle w:val="Default"/>
        <w:ind w:firstLine="567"/>
        <w:jc w:val="both"/>
        <w:rPr>
          <w:rFonts w:ascii="Times New Roman" w:hAnsi="Times New Roman" w:cs="Times New Roman"/>
          <w:color w:val="auto"/>
          <w:lang w:val="ro-RO"/>
        </w:rPr>
      </w:pPr>
      <w:r w:rsidRPr="0044198B">
        <w:rPr>
          <w:rFonts w:ascii="Times New Roman" w:hAnsi="Times New Roman" w:cs="Times New Roman"/>
          <w:color w:val="auto"/>
          <w:lang w:val="ro-RO"/>
        </w:rPr>
        <w:t>Procesul de spalare invers</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a mediului filtrant se face periodic (1 - 14 zile) </w:t>
      </w:r>
      <w:r>
        <w:rPr>
          <w:rFonts w:ascii="Times New Roman" w:hAnsi="Times New Roman" w:cs="Times New Roman"/>
          <w:color w:val="auto"/>
          <w:lang w:val="ro-RO"/>
        </w:rPr>
        <w:t>ș</w:t>
      </w:r>
      <w:r w:rsidRPr="0044198B">
        <w:rPr>
          <w:rFonts w:ascii="Times New Roman" w:hAnsi="Times New Roman" w:cs="Times New Roman"/>
          <w:color w:val="auto"/>
          <w:lang w:val="ro-RO"/>
        </w:rPr>
        <w:t>i se desf</w:t>
      </w:r>
      <w:r>
        <w:rPr>
          <w:rFonts w:ascii="Times New Roman" w:hAnsi="Times New Roman" w:cs="Times New Roman"/>
          <w:color w:val="auto"/>
          <w:lang w:val="ro-RO"/>
        </w:rPr>
        <w:t>ăș</w:t>
      </w:r>
      <w:r w:rsidRPr="0044198B">
        <w:rPr>
          <w:rFonts w:ascii="Times New Roman" w:hAnsi="Times New Roman" w:cs="Times New Roman"/>
          <w:color w:val="auto"/>
          <w:lang w:val="ro-RO"/>
        </w:rPr>
        <w:t>oar</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w:t>
      </w:r>
      <w:r>
        <w:rPr>
          <w:rFonts w:ascii="Times New Roman" w:hAnsi="Times New Roman" w:cs="Times New Roman"/>
          <w:color w:val="auto"/>
          <w:lang w:val="ro-RO"/>
        </w:rPr>
        <w:t>î</w:t>
      </w:r>
      <w:r w:rsidRPr="0044198B">
        <w:rPr>
          <w:rFonts w:ascii="Times New Roman" w:hAnsi="Times New Roman" w:cs="Times New Roman"/>
          <w:color w:val="auto"/>
          <w:lang w:val="ro-RO"/>
        </w:rPr>
        <w:t>n dou</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etape: </w:t>
      </w:r>
    </w:p>
    <w:p w14:paraId="354B497E" w14:textId="77777777" w:rsidR="00056A00" w:rsidRPr="0044198B" w:rsidRDefault="00056A00" w:rsidP="00056A00">
      <w:pPr>
        <w:pStyle w:val="Default"/>
        <w:spacing w:after="26"/>
        <w:ind w:left="567"/>
        <w:jc w:val="both"/>
        <w:rPr>
          <w:rFonts w:ascii="Times New Roman" w:hAnsi="Times New Roman" w:cs="Times New Roman"/>
          <w:color w:val="auto"/>
          <w:lang w:val="ro-RO"/>
        </w:rPr>
      </w:pPr>
      <w:r w:rsidRPr="0044198B">
        <w:rPr>
          <w:rFonts w:ascii="Times New Roman" w:hAnsi="Times New Roman" w:cs="Times New Roman"/>
          <w:color w:val="auto"/>
          <w:lang w:val="ro-RO"/>
        </w:rPr>
        <w:t>• etapa 1 - sp</w:t>
      </w:r>
      <w:r>
        <w:rPr>
          <w:rFonts w:ascii="Times New Roman" w:hAnsi="Times New Roman" w:cs="Times New Roman"/>
          <w:color w:val="auto"/>
          <w:lang w:val="ro-RO"/>
        </w:rPr>
        <w:t>ă</w:t>
      </w:r>
      <w:r w:rsidRPr="0044198B">
        <w:rPr>
          <w:rFonts w:ascii="Times New Roman" w:hAnsi="Times New Roman" w:cs="Times New Roman"/>
          <w:color w:val="auto"/>
          <w:lang w:val="ro-RO"/>
        </w:rPr>
        <w:t>larea invers</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propriu-zis</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(apa de sp</w:t>
      </w:r>
      <w:r>
        <w:rPr>
          <w:rFonts w:ascii="Times New Roman" w:hAnsi="Times New Roman" w:cs="Times New Roman"/>
          <w:color w:val="auto"/>
          <w:lang w:val="ro-RO"/>
        </w:rPr>
        <w:t>ă</w:t>
      </w:r>
      <w:r w:rsidRPr="0044198B">
        <w:rPr>
          <w:rFonts w:ascii="Times New Roman" w:hAnsi="Times New Roman" w:cs="Times New Roman"/>
          <w:color w:val="auto"/>
          <w:lang w:val="ro-RO"/>
        </w:rPr>
        <w:t>lare circul</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de jos </w:t>
      </w:r>
      <w:r>
        <w:rPr>
          <w:rFonts w:ascii="Times New Roman" w:hAnsi="Times New Roman" w:cs="Times New Roman"/>
          <w:color w:val="auto"/>
          <w:lang w:val="ro-RO"/>
        </w:rPr>
        <w:t>î</w:t>
      </w:r>
      <w:r w:rsidRPr="0044198B">
        <w:rPr>
          <w:rFonts w:ascii="Times New Roman" w:hAnsi="Times New Roman" w:cs="Times New Roman"/>
          <w:color w:val="auto"/>
          <w:lang w:val="ro-RO"/>
        </w:rPr>
        <w:t>n sus)</w:t>
      </w:r>
      <w:r>
        <w:rPr>
          <w:rFonts w:ascii="Times New Roman" w:hAnsi="Times New Roman" w:cs="Times New Roman"/>
          <w:color w:val="auto"/>
          <w:lang w:val="ro-RO"/>
        </w:rPr>
        <w:t>;</w:t>
      </w:r>
      <w:r w:rsidRPr="0044198B">
        <w:rPr>
          <w:rFonts w:ascii="Times New Roman" w:hAnsi="Times New Roman" w:cs="Times New Roman"/>
          <w:color w:val="auto"/>
          <w:lang w:val="ro-RO"/>
        </w:rPr>
        <w:t xml:space="preserve"> </w:t>
      </w:r>
    </w:p>
    <w:p w14:paraId="244F377A" w14:textId="77777777" w:rsidR="00056A00" w:rsidRPr="0044198B" w:rsidRDefault="00056A00" w:rsidP="00056A00">
      <w:pPr>
        <w:pStyle w:val="Default"/>
        <w:ind w:left="567"/>
        <w:jc w:val="both"/>
        <w:rPr>
          <w:rFonts w:ascii="Times New Roman" w:hAnsi="Times New Roman" w:cs="Times New Roman"/>
          <w:color w:val="auto"/>
          <w:lang w:val="ro-RO"/>
        </w:rPr>
      </w:pPr>
      <w:r w:rsidRPr="0044198B">
        <w:rPr>
          <w:rFonts w:ascii="Times New Roman" w:hAnsi="Times New Roman" w:cs="Times New Roman"/>
          <w:color w:val="auto"/>
          <w:lang w:val="ro-RO"/>
        </w:rPr>
        <w:t>• etapa 2 – cl</w:t>
      </w:r>
      <w:r>
        <w:rPr>
          <w:rFonts w:ascii="Times New Roman" w:hAnsi="Times New Roman" w:cs="Times New Roman"/>
          <w:color w:val="auto"/>
          <w:lang w:val="ro-RO"/>
        </w:rPr>
        <w:t>ă</w:t>
      </w:r>
      <w:r w:rsidRPr="0044198B">
        <w:rPr>
          <w:rFonts w:ascii="Times New Roman" w:hAnsi="Times New Roman" w:cs="Times New Roman"/>
          <w:color w:val="auto"/>
          <w:lang w:val="ro-RO"/>
        </w:rPr>
        <w:t>tire (apa de sp</w:t>
      </w:r>
      <w:r>
        <w:rPr>
          <w:rFonts w:ascii="Times New Roman" w:hAnsi="Times New Roman" w:cs="Times New Roman"/>
          <w:color w:val="auto"/>
          <w:lang w:val="ro-RO"/>
        </w:rPr>
        <w:t>ă</w:t>
      </w:r>
      <w:r w:rsidRPr="0044198B">
        <w:rPr>
          <w:rFonts w:ascii="Times New Roman" w:hAnsi="Times New Roman" w:cs="Times New Roman"/>
          <w:color w:val="auto"/>
          <w:lang w:val="ro-RO"/>
        </w:rPr>
        <w:t>lare circul</w:t>
      </w:r>
      <w:r>
        <w:rPr>
          <w:rFonts w:ascii="Times New Roman" w:hAnsi="Times New Roman" w:cs="Times New Roman"/>
          <w:color w:val="auto"/>
          <w:lang w:val="ro-RO"/>
        </w:rPr>
        <w:t>ă</w:t>
      </w:r>
      <w:r w:rsidRPr="0044198B">
        <w:rPr>
          <w:rFonts w:ascii="Times New Roman" w:hAnsi="Times New Roman" w:cs="Times New Roman"/>
          <w:color w:val="auto"/>
          <w:lang w:val="ro-RO"/>
        </w:rPr>
        <w:t xml:space="preserve"> de sus </w:t>
      </w:r>
      <w:r>
        <w:rPr>
          <w:rFonts w:ascii="Times New Roman" w:hAnsi="Times New Roman" w:cs="Times New Roman"/>
          <w:color w:val="auto"/>
          <w:lang w:val="ro-RO"/>
        </w:rPr>
        <w:t>î</w:t>
      </w:r>
      <w:r w:rsidRPr="0044198B">
        <w:rPr>
          <w:rFonts w:ascii="Times New Roman" w:hAnsi="Times New Roman" w:cs="Times New Roman"/>
          <w:color w:val="auto"/>
          <w:lang w:val="ro-RO"/>
        </w:rPr>
        <w:t xml:space="preserve">n jos). </w:t>
      </w:r>
    </w:p>
    <w:p w14:paraId="0E0FFF7E" w14:textId="77777777" w:rsidR="00056A00" w:rsidRPr="0011362C" w:rsidRDefault="00056A00" w:rsidP="00056A00">
      <w:pPr>
        <w:ind w:left="-5" w:right="10"/>
        <w:jc w:val="both"/>
      </w:pPr>
      <w:r w:rsidRPr="0044198B">
        <w:t>Scopul sp</w:t>
      </w:r>
      <w:r>
        <w:t>ă</w:t>
      </w:r>
      <w:r w:rsidRPr="0044198B">
        <w:t>l</w:t>
      </w:r>
      <w:r>
        <w:t>ă</w:t>
      </w:r>
      <w:r w:rsidRPr="0044198B">
        <w:t>rii inverse este de a reface eficien</w:t>
      </w:r>
      <w:r>
        <w:t>ț</w:t>
      </w:r>
      <w:r w:rsidRPr="0044198B">
        <w:t xml:space="preserve">a patului filtrant prin </w:t>
      </w:r>
      <w:r>
        <w:t>î</w:t>
      </w:r>
      <w:r w:rsidRPr="0044198B">
        <w:t>ndep</w:t>
      </w:r>
      <w:r>
        <w:t>ă</w:t>
      </w:r>
      <w:r w:rsidRPr="0044198B">
        <w:t>rtarea solidelor re</w:t>
      </w:r>
      <w:r>
        <w:t>ț</w:t>
      </w:r>
      <w:r w:rsidRPr="0044198B">
        <w:t xml:space="preserve">inute </w:t>
      </w:r>
      <w:r>
        <w:t>î</w:t>
      </w:r>
      <w:r w:rsidRPr="0044198B">
        <w:t>n timpul oper</w:t>
      </w:r>
      <w:r>
        <w:t>ă</w:t>
      </w:r>
      <w:r w:rsidRPr="0044198B">
        <w:t>rii.</w:t>
      </w:r>
    </w:p>
    <w:p w14:paraId="16C932C8" w14:textId="77777777" w:rsidR="00056A00" w:rsidRPr="0011362C" w:rsidRDefault="00056A00" w:rsidP="00056A00">
      <w:pPr>
        <w:ind w:left="-5" w:right="10"/>
        <w:rPr>
          <w:b/>
        </w:rPr>
      </w:pPr>
    </w:p>
    <w:p w14:paraId="3FADEA5D" w14:textId="77777777" w:rsidR="00056A00" w:rsidRPr="0011362C" w:rsidRDefault="00056A00" w:rsidP="00056A00">
      <w:pPr>
        <w:ind w:left="-5" w:right="10"/>
        <w:rPr>
          <w:b/>
        </w:rPr>
      </w:pPr>
      <w:r w:rsidRPr="0011362C">
        <w:rPr>
          <w:b/>
        </w:rPr>
        <w:t>Descriere</w:t>
      </w:r>
    </w:p>
    <w:p w14:paraId="0E04C51C" w14:textId="77777777" w:rsidR="00056A00" w:rsidRPr="005405AE" w:rsidRDefault="00056A00" w:rsidP="00FB12F3">
      <w:pPr>
        <w:ind w:left="-5" w:right="10" w:firstLine="725"/>
        <w:jc w:val="both"/>
        <w:rPr>
          <w:lang w:val="fr-FR"/>
        </w:rPr>
      </w:pPr>
      <w:proofErr w:type="spellStart"/>
      <w:r w:rsidRPr="005405AE">
        <w:rPr>
          <w:lang w:val="fr-FR"/>
        </w:rPr>
        <w:t>Filtrele</w:t>
      </w:r>
      <w:proofErr w:type="spellEnd"/>
      <w:r w:rsidRPr="005405AE">
        <w:rPr>
          <w:lang w:val="fr-FR"/>
        </w:rPr>
        <w:t xml:space="preserve"> automate </w:t>
      </w:r>
      <w:proofErr w:type="spellStart"/>
      <w:r w:rsidRPr="005405AE">
        <w:rPr>
          <w:lang w:val="fr-FR"/>
        </w:rPr>
        <w:t>cu</w:t>
      </w:r>
      <w:proofErr w:type="spellEnd"/>
      <w:r w:rsidRPr="005405AE">
        <w:rPr>
          <w:lang w:val="fr-FR"/>
        </w:rPr>
        <w:t xml:space="preserve"> pat de </w:t>
      </w:r>
      <w:proofErr w:type="spellStart"/>
      <w:r w:rsidRPr="005405AE">
        <w:rPr>
          <w:lang w:val="fr-FR"/>
        </w:rPr>
        <w:t>cărbune</w:t>
      </w:r>
      <w:proofErr w:type="spellEnd"/>
      <w:r w:rsidRPr="005405AE">
        <w:rPr>
          <w:lang w:val="fr-FR"/>
        </w:rPr>
        <w:t xml:space="preserve"> </w:t>
      </w:r>
      <w:proofErr w:type="spellStart"/>
      <w:r w:rsidRPr="005405AE">
        <w:rPr>
          <w:lang w:val="fr-FR"/>
        </w:rPr>
        <w:t>activ</w:t>
      </w:r>
      <w:proofErr w:type="spellEnd"/>
      <w:r w:rsidRPr="005405AE">
        <w:rPr>
          <w:lang w:val="fr-FR"/>
        </w:rPr>
        <w:t xml:space="preserve"> au o </w:t>
      </w:r>
      <w:proofErr w:type="spellStart"/>
      <w:r w:rsidRPr="005405AE">
        <w:rPr>
          <w:lang w:val="fr-FR"/>
        </w:rPr>
        <w:t>structură</w:t>
      </w:r>
      <w:proofErr w:type="spellEnd"/>
      <w:r w:rsidRPr="005405AE">
        <w:rPr>
          <w:lang w:val="fr-FR"/>
        </w:rPr>
        <w:t xml:space="preserve"> </w:t>
      </w:r>
      <w:proofErr w:type="spellStart"/>
      <w:r w:rsidRPr="005405AE">
        <w:rPr>
          <w:lang w:val="fr-FR"/>
        </w:rPr>
        <w:t>robustă</w:t>
      </w:r>
      <w:proofErr w:type="spellEnd"/>
      <w:r w:rsidRPr="005405AE">
        <w:rPr>
          <w:lang w:val="fr-FR"/>
        </w:rPr>
        <w:t xml:space="preserve">, </w:t>
      </w:r>
      <w:proofErr w:type="spellStart"/>
      <w:r w:rsidRPr="005405AE">
        <w:rPr>
          <w:lang w:val="fr-FR"/>
        </w:rPr>
        <w:t>corpul</w:t>
      </w:r>
      <w:proofErr w:type="spellEnd"/>
      <w:r w:rsidRPr="005405AE">
        <w:rPr>
          <w:lang w:val="fr-FR"/>
        </w:rPr>
        <w:t xml:space="preserve"> </w:t>
      </w:r>
      <w:proofErr w:type="spellStart"/>
      <w:r w:rsidRPr="005405AE">
        <w:rPr>
          <w:lang w:val="fr-FR"/>
        </w:rPr>
        <w:t>lor</w:t>
      </w:r>
      <w:proofErr w:type="spellEnd"/>
      <w:r w:rsidRPr="005405AE">
        <w:rPr>
          <w:lang w:val="fr-FR"/>
        </w:rPr>
        <w:t xml:space="preserve"> </w:t>
      </w:r>
      <w:proofErr w:type="spellStart"/>
      <w:r w:rsidRPr="005405AE">
        <w:rPr>
          <w:lang w:val="fr-FR"/>
        </w:rPr>
        <w:t>fiind</w:t>
      </w:r>
      <w:proofErr w:type="spellEnd"/>
      <w:r w:rsidRPr="005405AE">
        <w:rPr>
          <w:lang w:val="fr-FR"/>
        </w:rPr>
        <w:t xml:space="preserve"> format </w:t>
      </w:r>
      <w:proofErr w:type="spellStart"/>
      <w:r w:rsidRPr="005405AE">
        <w:rPr>
          <w:lang w:val="fr-FR"/>
        </w:rPr>
        <w:t>dintr</w:t>
      </w:r>
      <w:proofErr w:type="spellEnd"/>
      <w:r w:rsidRPr="005405AE">
        <w:rPr>
          <w:lang w:val="fr-FR"/>
        </w:rPr>
        <w:t xml:space="preserve">-un </w:t>
      </w:r>
      <w:proofErr w:type="spellStart"/>
      <w:r w:rsidRPr="005405AE">
        <w:rPr>
          <w:lang w:val="fr-FR"/>
        </w:rPr>
        <w:t>recipient</w:t>
      </w:r>
      <w:proofErr w:type="spellEnd"/>
      <w:r w:rsidRPr="005405AE">
        <w:rPr>
          <w:lang w:val="fr-FR"/>
        </w:rPr>
        <w:t xml:space="preserve"> de </w:t>
      </w:r>
      <w:proofErr w:type="spellStart"/>
      <w:r w:rsidRPr="005405AE">
        <w:rPr>
          <w:lang w:val="fr-FR"/>
        </w:rPr>
        <w:t>polietilenă</w:t>
      </w:r>
      <w:proofErr w:type="spellEnd"/>
      <w:r w:rsidRPr="005405AE">
        <w:rPr>
          <w:lang w:val="fr-FR"/>
        </w:rPr>
        <w:t xml:space="preserve"> </w:t>
      </w:r>
      <w:proofErr w:type="spellStart"/>
      <w:r w:rsidRPr="005405AE">
        <w:rPr>
          <w:lang w:val="fr-FR"/>
        </w:rPr>
        <w:t>armat</w:t>
      </w:r>
      <w:proofErr w:type="spellEnd"/>
      <w:r w:rsidRPr="005405AE">
        <w:rPr>
          <w:lang w:val="fr-FR"/>
        </w:rPr>
        <w:t xml:space="preserve"> </w:t>
      </w:r>
      <w:proofErr w:type="spellStart"/>
      <w:r w:rsidRPr="005405AE">
        <w:rPr>
          <w:lang w:val="fr-FR"/>
        </w:rPr>
        <w:t>cu</w:t>
      </w:r>
      <w:proofErr w:type="spellEnd"/>
      <w:r w:rsidRPr="005405AE">
        <w:rPr>
          <w:lang w:val="fr-FR"/>
        </w:rPr>
        <w:t xml:space="preserve"> </w:t>
      </w:r>
      <w:proofErr w:type="spellStart"/>
      <w:r w:rsidRPr="005405AE">
        <w:rPr>
          <w:lang w:val="fr-FR"/>
        </w:rPr>
        <w:t>fibră</w:t>
      </w:r>
      <w:proofErr w:type="spellEnd"/>
      <w:r w:rsidRPr="005405AE">
        <w:rPr>
          <w:lang w:val="fr-FR"/>
        </w:rPr>
        <w:t xml:space="preserve"> de </w:t>
      </w:r>
      <w:proofErr w:type="spellStart"/>
      <w:r w:rsidRPr="005405AE">
        <w:rPr>
          <w:lang w:val="fr-FR"/>
        </w:rPr>
        <w:t>sticlă</w:t>
      </w:r>
      <w:proofErr w:type="spellEnd"/>
      <w:r w:rsidRPr="005405AE">
        <w:rPr>
          <w:lang w:val="fr-FR"/>
        </w:rPr>
        <w:t xml:space="preserve"> </w:t>
      </w:r>
      <w:proofErr w:type="spellStart"/>
      <w:r w:rsidRPr="005405AE">
        <w:rPr>
          <w:lang w:val="fr-FR"/>
        </w:rPr>
        <w:t>având</w:t>
      </w:r>
      <w:proofErr w:type="spellEnd"/>
      <w:r w:rsidRPr="005405AE">
        <w:rPr>
          <w:lang w:val="fr-FR"/>
        </w:rPr>
        <w:t xml:space="preserve"> </w:t>
      </w:r>
      <w:proofErr w:type="spellStart"/>
      <w:r w:rsidRPr="005405AE">
        <w:rPr>
          <w:lang w:val="fr-FR"/>
        </w:rPr>
        <w:t>montat</w:t>
      </w:r>
      <w:proofErr w:type="spellEnd"/>
      <w:r w:rsidRPr="005405AE">
        <w:rPr>
          <w:lang w:val="fr-FR"/>
        </w:rPr>
        <w:t xml:space="preserve"> la </w:t>
      </w:r>
      <w:proofErr w:type="spellStart"/>
      <w:r w:rsidRPr="005405AE">
        <w:rPr>
          <w:lang w:val="fr-FR"/>
        </w:rPr>
        <w:t>partea</w:t>
      </w:r>
      <w:proofErr w:type="spellEnd"/>
      <w:r w:rsidRPr="005405AE">
        <w:rPr>
          <w:lang w:val="fr-FR"/>
        </w:rPr>
        <w:t xml:space="preserve"> </w:t>
      </w:r>
      <w:proofErr w:type="spellStart"/>
      <w:r w:rsidRPr="005405AE">
        <w:rPr>
          <w:lang w:val="fr-FR"/>
        </w:rPr>
        <w:t>superioara</w:t>
      </w:r>
      <w:proofErr w:type="spellEnd"/>
      <w:r w:rsidRPr="005405AE">
        <w:rPr>
          <w:lang w:val="fr-FR"/>
        </w:rPr>
        <w:t xml:space="preserve"> o </w:t>
      </w:r>
      <w:r w:rsidRPr="005405AE">
        <w:rPr>
          <w:b/>
          <w:bCs/>
          <w:lang w:val="fr-FR"/>
        </w:rPr>
        <w:t xml:space="preserve">valva </w:t>
      </w:r>
      <w:proofErr w:type="spellStart"/>
      <w:r w:rsidRPr="005405AE">
        <w:rPr>
          <w:b/>
          <w:bCs/>
          <w:lang w:val="fr-FR"/>
        </w:rPr>
        <w:t>automată</w:t>
      </w:r>
      <w:proofErr w:type="spellEnd"/>
      <w:r w:rsidRPr="005405AE">
        <w:rPr>
          <w:b/>
          <w:bCs/>
          <w:lang w:val="fr-FR"/>
        </w:rPr>
        <w:t xml:space="preserve"> </w:t>
      </w:r>
      <w:proofErr w:type="spellStart"/>
      <w:r w:rsidRPr="005405AE">
        <w:rPr>
          <w:lang w:val="fr-FR"/>
        </w:rPr>
        <w:t>cu</w:t>
      </w:r>
      <w:proofErr w:type="spellEnd"/>
      <w:r w:rsidRPr="005405AE">
        <w:rPr>
          <w:lang w:val="fr-FR"/>
        </w:rPr>
        <w:t xml:space="preserve"> </w:t>
      </w:r>
      <w:proofErr w:type="spellStart"/>
      <w:r w:rsidRPr="005405AE">
        <w:rPr>
          <w:lang w:val="fr-FR"/>
        </w:rPr>
        <w:t>afișaj</w:t>
      </w:r>
      <w:proofErr w:type="spellEnd"/>
      <w:r w:rsidRPr="005405AE">
        <w:rPr>
          <w:lang w:val="fr-FR"/>
        </w:rPr>
        <w:t xml:space="preserve"> digital. </w:t>
      </w:r>
    </w:p>
    <w:p w14:paraId="680A760C" w14:textId="77777777" w:rsidR="00056A00" w:rsidRPr="00056A00" w:rsidRDefault="00056A00" w:rsidP="00FB12F3">
      <w:pPr>
        <w:ind w:left="-5" w:right="10" w:firstLine="725"/>
        <w:jc w:val="both"/>
        <w:rPr>
          <w:lang w:val="fr-FR"/>
        </w:rPr>
      </w:pPr>
      <w:proofErr w:type="spellStart"/>
      <w:r w:rsidRPr="00056A00">
        <w:rPr>
          <w:lang w:val="fr-FR"/>
        </w:rPr>
        <w:lastRenderedPageBreak/>
        <w:t>Această</w:t>
      </w:r>
      <w:proofErr w:type="spellEnd"/>
      <w:r w:rsidRPr="00056A00">
        <w:rPr>
          <w:lang w:val="fr-FR"/>
        </w:rPr>
        <w:t xml:space="preserve"> </w:t>
      </w:r>
      <w:proofErr w:type="spellStart"/>
      <w:r w:rsidRPr="00056A00">
        <w:rPr>
          <w:lang w:val="fr-FR"/>
        </w:rPr>
        <w:t>vană</w:t>
      </w:r>
      <w:proofErr w:type="spellEnd"/>
      <w:r w:rsidRPr="00056A00">
        <w:rPr>
          <w:lang w:val="fr-FR"/>
        </w:rPr>
        <w:t xml:space="preserve"> </w:t>
      </w:r>
      <w:proofErr w:type="spellStart"/>
      <w:r w:rsidRPr="00056A00">
        <w:rPr>
          <w:lang w:val="fr-FR"/>
        </w:rPr>
        <w:t>automată</w:t>
      </w:r>
      <w:proofErr w:type="spellEnd"/>
      <w:r w:rsidRPr="00056A00">
        <w:rPr>
          <w:lang w:val="fr-FR"/>
        </w:rPr>
        <w:t xml:space="preserve"> </w:t>
      </w:r>
      <w:proofErr w:type="spellStart"/>
      <w:r w:rsidRPr="00056A00">
        <w:rPr>
          <w:lang w:val="fr-FR"/>
        </w:rPr>
        <w:t>realizează</w:t>
      </w:r>
      <w:proofErr w:type="spellEnd"/>
      <w:r w:rsidRPr="00056A00">
        <w:rPr>
          <w:lang w:val="fr-FR"/>
        </w:rPr>
        <w:t xml:space="preserve"> </w:t>
      </w:r>
      <w:proofErr w:type="spellStart"/>
      <w:r w:rsidRPr="00056A00">
        <w:rPr>
          <w:lang w:val="fr-FR"/>
        </w:rPr>
        <w:t>cicluri</w:t>
      </w:r>
      <w:proofErr w:type="spellEnd"/>
      <w:r w:rsidRPr="00056A00">
        <w:rPr>
          <w:lang w:val="fr-FR"/>
        </w:rPr>
        <w:t xml:space="preserve"> </w:t>
      </w:r>
      <w:proofErr w:type="spellStart"/>
      <w:r w:rsidRPr="00056A00">
        <w:rPr>
          <w:lang w:val="fr-FR"/>
        </w:rPr>
        <w:t>complete</w:t>
      </w:r>
      <w:proofErr w:type="spellEnd"/>
      <w:r w:rsidRPr="00056A00">
        <w:rPr>
          <w:lang w:val="fr-FR"/>
        </w:rPr>
        <w:t xml:space="preserve"> de </w:t>
      </w:r>
      <w:proofErr w:type="spellStart"/>
      <w:r w:rsidRPr="00056A00">
        <w:rPr>
          <w:lang w:val="fr-FR"/>
        </w:rPr>
        <w:t>lucru</w:t>
      </w:r>
      <w:proofErr w:type="spellEnd"/>
      <w:r w:rsidRPr="00056A00">
        <w:rPr>
          <w:lang w:val="fr-FR"/>
        </w:rPr>
        <w:t xml:space="preserve"> </w:t>
      </w:r>
      <w:proofErr w:type="spellStart"/>
      <w:r w:rsidRPr="00056A00">
        <w:rPr>
          <w:lang w:val="fr-FR"/>
        </w:rPr>
        <w:t>în</w:t>
      </w:r>
      <w:proofErr w:type="spellEnd"/>
      <w:r w:rsidRPr="00056A00">
        <w:rPr>
          <w:lang w:val="fr-FR"/>
        </w:rPr>
        <w:t xml:space="preserve"> </w:t>
      </w:r>
      <w:proofErr w:type="spellStart"/>
      <w:r w:rsidRPr="00056A00">
        <w:rPr>
          <w:lang w:val="fr-FR"/>
        </w:rPr>
        <w:t>trei</w:t>
      </w:r>
      <w:proofErr w:type="spellEnd"/>
      <w:r w:rsidRPr="00056A00">
        <w:rPr>
          <w:lang w:val="fr-FR"/>
        </w:rPr>
        <w:t xml:space="preserve"> </w:t>
      </w:r>
      <w:proofErr w:type="spellStart"/>
      <w:r w:rsidRPr="00056A00">
        <w:rPr>
          <w:lang w:val="fr-FR"/>
        </w:rPr>
        <w:t>faze</w:t>
      </w:r>
      <w:proofErr w:type="spellEnd"/>
      <w:r w:rsidRPr="00056A00">
        <w:rPr>
          <w:lang w:val="fr-FR"/>
        </w:rPr>
        <w:t xml:space="preserve"> : </w:t>
      </w:r>
      <w:proofErr w:type="spellStart"/>
      <w:r w:rsidRPr="00056A00">
        <w:rPr>
          <w:b/>
          <w:bCs/>
          <w:i/>
          <w:iCs/>
          <w:lang w:val="fr-FR"/>
        </w:rPr>
        <w:t>filtrare</w:t>
      </w:r>
      <w:proofErr w:type="spellEnd"/>
      <w:r w:rsidRPr="00056A00">
        <w:rPr>
          <w:b/>
          <w:bCs/>
          <w:i/>
          <w:iCs/>
          <w:lang w:val="fr-FR"/>
        </w:rPr>
        <w:t xml:space="preserve">, </w:t>
      </w:r>
      <w:proofErr w:type="spellStart"/>
      <w:r w:rsidRPr="00056A00">
        <w:rPr>
          <w:b/>
          <w:bCs/>
          <w:i/>
          <w:iCs/>
          <w:lang w:val="fr-FR"/>
        </w:rPr>
        <w:t>spălare</w:t>
      </w:r>
      <w:proofErr w:type="spellEnd"/>
      <w:r w:rsidRPr="00056A00">
        <w:rPr>
          <w:b/>
          <w:bCs/>
          <w:i/>
          <w:iCs/>
          <w:lang w:val="fr-FR"/>
        </w:rPr>
        <w:t xml:space="preserve"> inversa, </w:t>
      </w:r>
      <w:proofErr w:type="spellStart"/>
      <w:r w:rsidRPr="00056A00">
        <w:rPr>
          <w:b/>
          <w:bCs/>
          <w:i/>
          <w:iCs/>
          <w:lang w:val="fr-FR"/>
        </w:rPr>
        <w:t>clătire</w:t>
      </w:r>
      <w:proofErr w:type="spellEnd"/>
      <w:r w:rsidRPr="00056A00">
        <w:rPr>
          <w:b/>
          <w:bCs/>
          <w:lang w:val="fr-FR"/>
        </w:rPr>
        <w:t xml:space="preserve">. </w:t>
      </w:r>
    </w:p>
    <w:p w14:paraId="745F9102" w14:textId="77777777" w:rsidR="00056A00" w:rsidRPr="00056A00" w:rsidRDefault="00056A00" w:rsidP="00FB12F3">
      <w:pPr>
        <w:ind w:left="-5" w:right="10" w:firstLine="725"/>
        <w:jc w:val="both"/>
        <w:rPr>
          <w:lang w:val="fr-FR"/>
        </w:rPr>
      </w:pPr>
      <w:proofErr w:type="spellStart"/>
      <w:r w:rsidRPr="00056A00">
        <w:rPr>
          <w:lang w:val="fr-FR"/>
        </w:rPr>
        <w:t>Programatorul</w:t>
      </w:r>
      <w:proofErr w:type="spellEnd"/>
      <w:r w:rsidRPr="00056A00">
        <w:rPr>
          <w:lang w:val="fr-FR"/>
        </w:rPr>
        <w:t xml:space="preserve"> </w:t>
      </w:r>
      <w:proofErr w:type="spellStart"/>
      <w:r w:rsidRPr="00056A00">
        <w:rPr>
          <w:lang w:val="fr-FR"/>
        </w:rPr>
        <w:t>electronic</w:t>
      </w:r>
      <w:proofErr w:type="spellEnd"/>
      <w:r w:rsidRPr="00056A00">
        <w:rPr>
          <w:lang w:val="fr-FR"/>
        </w:rPr>
        <w:t xml:space="preserve"> </w:t>
      </w:r>
      <w:proofErr w:type="spellStart"/>
      <w:r w:rsidRPr="00056A00">
        <w:rPr>
          <w:lang w:val="fr-FR"/>
        </w:rPr>
        <w:t>cu</w:t>
      </w:r>
      <w:proofErr w:type="spellEnd"/>
      <w:r w:rsidRPr="00056A00">
        <w:rPr>
          <w:lang w:val="fr-FR"/>
        </w:rPr>
        <w:t xml:space="preserve"> care este </w:t>
      </w:r>
      <w:proofErr w:type="spellStart"/>
      <w:r w:rsidRPr="00056A00">
        <w:rPr>
          <w:lang w:val="fr-FR"/>
        </w:rPr>
        <w:t>echipată</w:t>
      </w:r>
      <w:proofErr w:type="spellEnd"/>
      <w:r w:rsidRPr="00056A00">
        <w:rPr>
          <w:lang w:val="fr-FR"/>
        </w:rPr>
        <w:t xml:space="preserve"> </w:t>
      </w:r>
      <w:proofErr w:type="spellStart"/>
      <w:r w:rsidRPr="00056A00">
        <w:rPr>
          <w:lang w:val="fr-FR"/>
        </w:rPr>
        <w:t>vana</w:t>
      </w:r>
      <w:proofErr w:type="spellEnd"/>
      <w:r w:rsidRPr="00056A00">
        <w:rPr>
          <w:lang w:val="fr-FR"/>
        </w:rPr>
        <w:t xml:space="preserve"> </w:t>
      </w:r>
      <w:proofErr w:type="spellStart"/>
      <w:r w:rsidRPr="00056A00">
        <w:rPr>
          <w:lang w:val="fr-FR"/>
        </w:rPr>
        <w:t>automată</w:t>
      </w:r>
      <w:proofErr w:type="spellEnd"/>
      <w:r w:rsidRPr="00056A00">
        <w:rPr>
          <w:lang w:val="fr-FR"/>
        </w:rPr>
        <w:t xml:space="preserve"> </w:t>
      </w:r>
      <w:proofErr w:type="spellStart"/>
      <w:r w:rsidRPr="00056A00">
        <w:rPr>
          <w:lang w:val="fr-FR"/>
        </w:rPr>
        <w:t>permite</w:t>
      </w:r>
      <w:proofErr w:type="spellEnd"/>
      <w:r w:rsidRPr="00056A00">
        <w:rPr>
          <w:lang w:val="fr-FR"/>
        </w:rPr>
        <w:t xml:space="preserve"> </w:t>
      </w:r>
      <w:proofErr w:type="spellStart"/>
      <w:r w:rsidRPr="00056A00">
        <w:rPr>
          <w:lang w:val="fr-FR"/>
        </w:rPr>
        <w:t>setarea</w:t>
      </w:r>
      <w:proofErr w:type="spellEnd"/>
      <w:r w:rsidRPr="00056A00">
        <w:rPr>
          <w:lang w:val="fr-FR"/>
        </w:rPr>
        <w:t xml:space="preserve"> </w:t>
      </w:r>
      <w:proofErr w:type="spellStart"/>
      <w:r w:rsidRPr="00056A00">
        <w:rPr>
          <w:lang w:val="fr-FR"/>
        </w:rPr>
        <w:t>orei</w:t>
      </w:r>
      <w:proofErr w:type="spellEnd"/>
      <w:r w:rsidRPr="00056A00">
        <w:rPr>
          <w:lang w:val="fr-FR"/>
        </w:rPr>
        <w:t xml:space="preserve"> la care </w:t>
      </w:r>
      <w:proofErr w:type="spellStart"/>
      <w:r w:rsidRPr="00056A00">
        <w:rPr>
          <w:lang w:val="fr-FR"/>
        </w:rPr>
        <w:t>să</w:t>
      </w:r>
      <w:proofErr w:type="spellEnd"/>
      <w:r w:rsidRPr="00056A00">
        <w:rPr>
          <w:lang w:val="fr-FR"/>
        </w:rPr>
        <w:t xml:space="preserve"> se </w:t>
      </w:r>
      <w:proofErr w:type="spellStart"/>
      <w:r w:rsidRPr="00056A00">
        <w:rPr>
          <w:lang w:val="fr-FR"/>
        </w:rPr>
        <w:t>declanșeze</w:t>
      </w:r>
      <w:proofErr w:type="spellEnd"/>
      <w:r w:rsidRPr="00056A00">
        <w:rPr>
          <w:lang w:val="fr-FR"/>
        </w:rPr>
        <w:t xml:space="preserve"> </w:t>
      </w:r>
      <w:proofErr w:type="spellStart"/>
      <w:r w:rsidRPr="00056A00">
        <w:rPr>
          <w:lang w:val="fr-FR"/>
        </w:rPr>
        <w:t>procesul</w:t>
      </w:r>
      <w:proofErr w:type="spellEnd"/>
      <w:r w:rsidRPr="00056A00">
        <w:rPr>
          <w:lang w:val="fr-FR"/>
        </w:rPr>
        <w:t xml:space="preserve"> de </w:t>
      </w:r>
      <w:proofErr w:type="spellStart"/>
      <w:r w:rsidRPr="00056A00">
        <w:rPr>
          <w:lang w:val="fr-FR"/>
        </w:rPr>
        <w:t>spălare</w:t>
      </w:r>
      <w:proofErr w:type="spellEnd"/>
      <w:r w:rsidRPr="00056A00">
        <w:rPr>
          <w:lang w:val="fr-FR"/>
        </w:rPr>
        <w:t xml:space="preserve"> </w:t>
      </w:r>
      <w:proofErr w:type="spellStart"/>
      <w:r w:rsidRPr="00056A00">
        <w:rPr>
          <w:lang w:val="fr-FR"/>
        </w:rPr>
        <w:t>inversă</w:t>
      </w:r>
      <w:proofErr w:type="spellEnd"/>
      <w:r w:rsidRPr="00056A00">
        <w:rPr>
          <w:lang w:val="fr-FR"/>
        </w:rPr>
        <w:t xml:space="preserve"> a </w:t>
      </w:r>
      <w:proofErr w:type="spellStart"/>
      <w:r w:rsidRPr="00056A00">
        <w:rPr>
          <w:lang w:val="fr-FR"/>
        </w:rPr>
        <w:t>mediului</w:t>
      </w:r>
      <w:proofErr w:type="spellEnd"/>
      <w:r w:rsidRPr="00056A00">
        <w:rPr>
          <w:lang w:val="fr-FR"/>
        </w:rPr>
        <w:t xml:space="preserve"> filtrant, </w:t>
      </w:r>
      <w:proofErr w:type="spellStart"/>
      <w:r w:rsidRPr="00056A00">
        <w:rPr>
          <w:lang w:val="fr-FR"/>
        </w:rPr>
        <w:t>precum</w:t>
      </w:r>
      <w:proofErr w:type="spellEnd"/>
      <w:r w:rsidRPr="00056A00">
        <w:rPr>
          <w:lang w:val="fr-FR"/>
        </w:rPr>
        <w:t xml:space="preserve"> </w:t>
      </w:r>
      <w:proofErr w:type="spellStart"/>
      <w:r w:rsidRPr="00056A00">
        <w:rPr>
          <w:lang w:val="fr-FR"/>
        </w:rPr>
        <w:t>și</w:t>
      </w:r>
      <w:proofErr w:type="spellEnd"/>
      <w:r w:rsidRPr="00056A00">
        <w:rPr>
          <w:lang w:val="fr-FR"/>
        </w:rPr>
        <w:t xml:space="preserve"> </w:t>
      </w:r>
      <w:proofErr w:type="spellStart"/>
      <w:r w:rsidRPr="00056A00">
        <w:rPr>
          <w:lang w:val="fr-FR"/>
        </w:rPr>
        <w:t>cât</w:t>
      </w:r>
      <w:proofErr w:type="spellEnd"/>
      <w:r w:rsidRPr="00056A00">
        <w:rPr>
          <w:lang w:val="fr-FR"/>
        </w:rPr>
        <w:t xml:space="preserve"> de des </w:t>
      </w:r>
      <w:proofErr w:type="spellStart"/>
      <w:r w:rsidRPr="00056A00">
        <w:rPr>
          <w:lang w:val="fr-FR"/>
        </w:rPr>
        <w:t>trebuie</w:t>
      </w:r>
      <w:proofErr w:type="spellEnd"/>
      <w:r w:rsidRPr="00056A00">
        <w:rPr>
          <w:lang w:val="fr-FR"/>
        </w:rPr>
        <w:t xml:space="preserve"> </w:t>
      </w:r>
      <w:proofErr w:type="spellStart"/>
      <w:r w:rsidRPr="00056A00">
        <w:rPr>
          <w:lang w:val="fr-FR"/>
        </w:rPr>
        <w:t>să</w:t>
      </w:r>
      <w:proofErr w:type="spellEnd"/>
      <w:r w:rsidRPr="00056A00">
        <w:rPr>
          <w:lang w:val="fr-FR"/>
        </w:rPr>
        <w:t xml:space="preserve"> se </w:t>
      </w:r>
      <w:proofErr w:type="spellStart"/>
      <w:r w:rsidRPr="00056A00">
        <w:rPr>
          <w:lang w:val="fr-FR"/>
        </w:rPr>
        <w:t>facă</w:t>
      </w:r>
      <w:proofErr w:type="spellEnd"/>
      <w:r w:rsidRPr="00056A00">
        <w:rPr>
          <w:lang w:val="fr-FR"/>
        </w:rPr>
        <w:t xml:space="preserve"> </w:t>
      </w:r>
      <w:proofErr w:type="spellStart"/>
      <w:r w:rsidRPr="00056A00">
        <w:rPr>
          <w:lang w:val="fr-FR"/>
        </w:rPr>
        <w:t>aceasta</w:t>
      </w:r>
      <w:proofErr w:type="spellEnd"/>
      <w:r w:rsidRPr="00056A00">
        <w:rPr>
          <w:lang w:val="fr-FR"/>
        </w:rPr>
        <w:t xml:space="preserve">. </w:t>
      </w:r>
      <w:proofErr w:type="spellStart"/>
      <w:r w:rsidRPr="00056A00">
        <w:rPr>
          <w:lang w:val="fr-FR"/>
        </w:rPr>
        <w:t>Acesta</w:t>
      </w:r>
      <w:proofErr w:type="spellEnd"/>
      <w:r w:rsidRPr="00056A00">
        <w:rPr>
          <w:lang w:val="fr-FR"/>
        </w:rPr>
        <w:t xml:space="preserve"> </w:t>
      </w:r>
      <w:proofErr w:type="spellStart"/>
      <w:r w:rsidRPr="00056A00">
        <w:rPr>
          <w:lang w:val="fr-FR"/>
        </w:rPr>
        <w:t>permite</w:t>
      </w:r>
      <w:proofErr w:type="spellEnd"/>
      <w:r w:rsidRPr="00056A00">
        <w:rPr>
          <w:lang w:val="fr-FR"/>
        </w:rPr>
        <w:t xml:space="preserve"> </w:t>
      </w:r>
      <w:proofErr w:type="spellStart"/>
      <w:r w:rsidRPr="00056A00">
        <w:rPr>
          <w:lang w:val="fr-FR"/>
        </w:rPr>
        <w:t>setarea</w:t>
      </w:r>
      <w:proofErr w:type="spellEnd"/>
      <w:r w:rsidRPr="00056A00">
        <w:rPr>
          <w:lang w:val="fr-FR"/>
        </w:rPr>
        <w:t xml:space="preserve"> </w:t>
      </w:r>
      <w:proofErr w:type="spellStart"/>
      <w:r w:rsidRPr="00056A00">
        <w:rPr>
          <w:lang w:val="fr-FR"/>
        </w:rPr>
        <w:t>duratei</w:t>
      </w:r>
      <w:proofErr w:type="spellEnd"/>
      <w:r w:rsidRPr="00056A00">
        <w:rPr>
          <w:lang w:val="fr-FR"/>
        </w:rPr>
        <w:t xml:space="preserve"> </w:t>
      </w:r>
      <w:proofErr w:type="spellStart"/>
      <w:r w:rsidRPr="00056A00">
        <w:rPr>
          <w:lang w:val="fr-FR"/>
        </w:rPr>
        <w:t>tuturor</w:t>
      </w:r>
      <w:proofErr w:type="spellEnd"/>
      <w:r w:rsidRPr="00056A00">
        <w:rPr>
          <w:lang w:val="fr-FR"/>
        </w:rPr>
        <w:t xml:space="preserve"> </w:t>
      </w:r>
      <w:proofErr w:type="spellStart"/>
      <w:r w:rsidRPr="00056A00">
        <w:rPr>
          <w:lang w:val="fr-FR"/>
        </w:rPr>
        <w:t>fazelor</w:t>
      </w:r>
      <w:proofErr w:type="spellEnd"/>
      <w:r w:rsidRPr="00056A00">
        <w:rPr>
          <w:lang w:val="fr-FR"/>
        </w:rPr>
        <w:t xml:space="preserve"> </w:t>
      </w:r>
      <w:proofErr w:type="spellStart"/>
      <w:r w:rsidRPr="00056A00">
        <w:rPr>
          <w:lang w:val="fr-FR"/>
        </w:rPr>
        <w:t>procesului</w:t>
      </w:r>
      <w:proofErr w:type="spellEnd"/>
      <w:r w:rsidRPr="00056A00">
        <w:rPr>
          <w:lang w:val="fr-FR"/>
        </w:rPr>
        <w:t xml:space="preserve"> de </w:t>
      </w:r>
      <w:proofErr w:type="spellStart"/>
      <w:r w:rsidRPr="00056A00">
        <w:rPr>
          <w:lang w:val="fr-FR"/>
        </w:rPr>
        <w:t>spălare</w:t>
      </w:r>
      <w:proofErr w:type="spellEnd"/>
      <w:r w:rsidRPr="00056A00">
        <w:rPr>
          <w:lang w:val="fr-FR"/>
        </w:rPr>
        <w:t xml:space="preserve"> </w:t>
      </w:r>
      <w:proofErr w:type="spellStart"/>
      <w:r w:rsidRPr="00056A00">
        <w:rPr>
          <w:lang w:val="fr-FR"/>
        </w:rPr>
        <w:t>inversă</w:t>
      </w:r>
      <w:proofErr w:type="spellEnd"/>
      <w:r w:rsidRPr="00056A00">
        <w:rPr>
          <w:lang w:val="fr-FR"/>
        </w:rPr>
        <w:t xml:space="preserve"> </w:t>
      </w:r>
      <w:proofErr w:type="spellStart"/>
      <w:r w:rsidRPr="00056A00">
        <w:rPr>
          <w:lang w:val="fr-FR"/>
        </w:rPr>
        <w:t>în</w:t>
      </w:r>
      <w:proofErr w:type="spellEnd"/>
      <w:r w:rsidRPr="00056A00">
        <w:rPr>
          <w:lang w:val="fr-FR"/>
        </w:rPr>
        <w:t xml:space="preserve"> </w:t>
      </w:r>
      <w:proofErr w:type="spellStart"/>
      <w:r w:rsidRPr="00056A00">
        <w:rPr>
          <w:lang w:val="fr-FR"/>
        </w:rPr>
        <w:t>funcție</w:t>
      </w:r>
      <w:proofErr w:type="spellEnd"/>
      <w:r w:rsidRPr="00056A00">
        <w:rPr>
          <w:lang w:val="fr-FR"/>
        </w:rPr>
        <w:t xml:space="preserve"> de </w:t>
      </w:r>
      <w:proofErr w:type="spellStart"/>
      <w:r w:rsidRPr="00056A00">
        <w:rPr>
          <w:lang w:val="fr-FR"/>
        </w:rPr>
        <w:t>specificul</w:t>
      </w:r>
      <w:proofErr w:type="spellEnd"/>
      <w:r w:rsidRPr="00056A00">
        <w:rPr>
          <w:lang w:val="fr-FR"/>
        </w:rPr>
        <w:t xml:space="preserve"> </w:t>
      </w:r>
      <w:proofErr w:type="spellStart"/>
      <w:r w:rsidRPr="00056A00">
        <w:rPr>
          <w:lang w:val="fr-FR"/>
        </w:rPr>
        <w:t>aplicației</w:t>
      </w:r>
      <w:proofErr w:type="spellEnd"/>
      <w:r w:rsidRPr="00056A00">
        <w:rPr>
          <w:lang w:val="fr-FR"/>
        </w:rPr>
        <w:t xml:space="preserve">. </w:t>
      </w:r>
    </w:p>
    <w:p w14:paraId="114AF416" w14:textId="77777777" w:rsidR="00056A00" w:rsidRPr="0011362C" w:rsidRDefault="00056A00" w:rsidP="00056A00">
      <w:pPr>
        <w:ind w:left="-5" w:right="10"/>
      </w:pPr>
    </w:p>
    <w:p w14:paraId="0382BB4D" w14:textId="77777777" w:rsidR="00056A00" w:rsidRPr="0011362C" w:rsidRDefault="00056A00" w:rsidP="00056A00">
      <w:pPr>
        <w:ind w:left="-5" w:right="10"/>
      </w:pPr>
      <w:r w:rsidRPr="0011362C">
        <w:t>Parametrii de func</w:t>
      </w:r>
      <w:r>
        <w:t>ț</w:t>
      </w:r>
      <w:r w:rsidRPr="0011362C">
        <w:t>ionare</w:t>
      </w:r>
    </w:p>
    <w:p w14:paraId="49581B24"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Presiunea de lucru 2.0 - 6.0 bar</w:t>
      </w:r>
      <w:r>
        <w:rPr>
          <w:lang w:val="ro-RO"/>
        </w:rPr>
        <w:t>;</w:t>
      </w:r>
    </w:p>
    <w:p w14:paraId="54160753"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Temperatura de lucru 5 – 40 ºC</w:t>
      </w:r>
      <w:r>
        <w:rPr>
          <w:lang w:val="ro-RO"/>
        </w:rPr>
        <w:t>;</w:t>
      </w:r>
    </w:p>
    <w:p w14:paraId="6C23CD6C"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Tensiunea de alimentare</w:t>
      </w:r>
      <w:r w:rsidRPr="0011362C">
        <w:rPr>
          <w:lang w:val="ro-RO"/>
        </w:rPr>
        <w:tab/>
        <w:t>220V – 50Hz</w:t>
      </w:r>
      <w:r>
        <w:rPr>
          <w:lang w:val="ro-RO"/>
        </w:rPr>
        <w:t>;</w:t>
      </w:r>
    </w:p>
    <w:p w14:paraId="348C9302" w14:textId="77777777" w:rsidR="00056A00" w:rsidRDefault="00056A00" w:rsidP="00056A00">
      <w:pPr>
        <w:pStyle w:val="ListParagraph"/>
        <w:numPr>
          <w:ilvl w:val="3"/>
          <w:numId w:val="33"/>
        </w:numPr>
        <w:ind w:left="1134" w:right="10"/>
        <w:contextualSpacing/>
        <w:jc w:val="both"/>
        <w:rPr>
          <w:lang w:val="ro-RO"/>
        </w:rPr>
      </w:pPr>
      <w:r w:rsidRPr="0011362C">
        <w:rPr>
          <w:lang w:val="ro-RO"/>
        </w:rPr>
        <w:t>Tensiunea de lucru 12V – 50Hz</w:t>
      </w:r>
      <w:r>
        <w:rPr>
          <w:lang w:val="ro-RO"/>
        </w:rPr>
        <w:t>;</w:t>
      </w:r>
    </w:p>
    <w:p w14:paraId="0FF0876D" w14:textId="77777777" w:rsidR="00056A00" w:rsidRDefault="00056A00" w:rsidP="00056A00">
      <w:pPr>
        <w:pStyle w:val="ListParagraph"/>
        <w:numPr>
          <w:ilvl w:val="3"/>
          <w:numId w:val="33"/>
        </w:numPr>
        <w:ind w:left="1134" w:right="10"/>
        <w:contextualSpacing/>
        <w:jc w:val="both"/>
        <w:rPr>
          <w:lang w:val="ro-RO"/>
        </w:rPr>
      </w:pPr>
      <w:r>
        <w:rPr>
          <w:lang w:val="ro-RO"/>
        </w:rPr>
        <w:t>Consum apă la spălare inversă: 6.5 mc;</w:t>
      </w:r>
    </w:p>
    <w:p w14:paraId="19880FF4" w14:textId="77777777" w:rsidR="00056A00" w:rsidRPr="0011362C" w:rsidRDefault="00056A00" w:rsidP="00056A00">
      <w:pPr>
        <w:pStyle w:val="ListParagraph"/>
        <w:numPr>
          <w:ilvl w:val="3"/>
          <w:numId w:val="33"/>
        </w:numPr>
        <w:ind w:left="1134" w:right="10"/>
        <w:contextualSpacing/>
        <w:jc w:val="both"/>
        <w:rPr>
          <w:lang w:val="ro-RO"/>
        </w:rPr>
      </w:pPr>
      <w:r>
        <w:rPr>
          <w:lang w:val="ro-RO"/>
        </w:rPr>
        <w:t>Timp de contact : 2 min.</w:t>
      </w:r>
    </w:p>
    <w:p w14:paraId="13D8D5B1" w14:textId="77777777" w:rsidR="00056A00" w:rsidRPr="002E0380" w:rsidRDefault="00056A00" w:rsidP="00056A00">
      <w:pPr>
        <w:ind w:left="-5" w:right="10"/>
        <w:rPr>
          <w:b/>
          <w:color w:val="FF0000"/>
        </w:rPr>
      </w:pPr>
    </w:p>
    <w:p w14:paraId="008A96CF" w14:textId="77777777" w:rsidR="00056A00" w:rsidRPr="0011362C" w:rsidRDefault="00056A00" w:rsidP="00056A00">
      <w:pPr>
        <w:ind w:left="-5" w:right="10"/>
        <w:rPr>
          <w:b/>
        </w:rPr>
      </w:pPr>
      <w:r w:rsidRPr="0011362C">
        <w:rPr>
          <w:b/>
        </w:rPr>
        <w:t>E. Sistem de postclorinare</w:t>
      </w:r>
    </w:p>
    <w:p w14:paraId="5FC83CD1" w14:textId="77777777" w:rsidR="00056A00" w:rsidRPr="0011362C" w:rsidRDefault="00056A00" w:rsidP="00056A00">
      <w:pPr>
        <w:ind w:left="-5" w:right="10"/>
        <w:rPr>
          <w:b/>
        </w:rPr>
      </w:pPr>
      <w:r w:rsidRPr="0011362C">
        <w:rPr>
          <w:b/>
        </w:rPr>
        <w:t>Sistemul de postclorinare este compus din:</w:t>
      </w:r>
    </w:p>
    <w:p w14:paraId="1FD211EB" w14:textId="77777777" w:rsidR="00056A00" w:rsidRPr="0011362C" w:rsidRDefault="00056A00" w:rsidP="00056A00">
      <w:pPr>
        <w:ind w:left="-5" w:right="10"/>
      </w:pPr>
      <w:r w:rsidRPr="0011362C">
        <w:t>-</w:t>
      </w:r>
      <w:r w:rsidRPr="0011362C">
        <w:tab/>
        <w:t>pomp</w:t>
      </w:r>
      <w:r>
        <w:t>ă</w:t>
      </w:r>
      <w:r w:rsidRPr="0011362C">
        <w:t xml:space="preserve"> de dozare cu membran</w:t>
      </w:r>
      <w:r>
        <w:t>ă</w:t>
      </w:r>
      <w:r w:rsidRPr="0011362C">
        <w:t xml:space="preserve"> </w:t>
      </w:r>
      <w:r>
        <w:t>ș</w:t>
      </w:r>
      <w:r w:rsidRPr="0011362C">
        <w:t>i comand</w:t>
      </w:r>
      <w:r>
        <w:t>ă</w:t>
      </w:r>
      <w:r w:rsidRPr="0011362C">
        <w:t xml:space="preserve"> electronic</w:t>
      </w:r>
      <w:r>
        <w:t>ă</w:t>
      </w:r>
      <w:r w:rsidRPr="0011362C">
        <w:t>;</w:t>
      </w:r>
    </w:p>
    <w:p w14:paraId="59062A34" w14:textId="77777777" w:rsidR="00056A00" w:rsidRPr="0011362C" w:rsidRDefault="00056A00" w:rsidP="00056A00">
      <w:pPr>
        <w:ind w:left="-5" w:right="10"/>
      </w:pPr>
      <w:r w:rsidRPr="0011362C">
        <w:t>-</w:t>
      </w:r>
      <w:r w:rsidRPr="0011362C">
        <w:tab/>
        <w:t>contor cu impulsuri pentru comanda pompei dozatoare;</w:t>
      </w:r>
    </w:p>
    <w:p w14:paraId="5C8DF1D1" w14:textId="77777777" w:rsidR="00056A00" w:rsidRPr="0011362C" w:rsidRDefault="00056A00" w:rsidP="00056A00">
      <w:pPr>
        <w:ind w:left="-5" w:right="10"/>
      </w:pPr>
      <w:r w:rsidRPr="0011362C">
        <w:t>-</w:t>
      </w:r>
      <w:r w:rsidRPr="0011362C">
        <w:tab/>
        <w:t>vas stocare soluție 100l;</w:t>
      </w:r>
    </w:p>
    <w:p w14:paraId="4C82D277" w14:textId="77777777" w:rsidR="00056A00" w:rsidRPr="0011362C" w:rsidRDefault="00056A00" w:rsidP="00056A00">
      <w:pPr>
        <w:ind w:left="-5" w:right="10"/>
        <w:rPr>
          <w:b/>
        </w:rPr>
      </w:pPr>
    </w:p>
    <w:p w14:paraId="51D0FC84" w14:textId="77777777" w:rsidR="00056A00" w:rsidRPr="0011362C" w:rsidRDefault="00056A00" w:rsidP="00056A00">
      <w:pPr>
        <w:ind w:left="-5" w:right="10"/>
        <w:rPr>
          <w:b/>
        </w:rPr>
      </w:pPr>
      <w:r w:rsidRPr="0011362C">
        <w:rPr>
          <w:b/>
        </w:rPr>
        <w:t>Pompa dozatoare</w:t>
      </w:r>
    </w:p>
    <w:p w14:paraId="59743343" w14:textId="77777777" w:rsidR="00056A00" w:rsidRPr="0011362C" w:rsidRDefault="00056A00" w:rsidP="00FB12F3">
      <w:pPr>
        <w:ind w:left="-5" w:right="10" w:firstLine="725"/>
        <w:jc w:val="both"/>
      </w:pPr>
      <w:r w:rsidRPr="0011362C">
        <w:t>Pompa dozatoare este echipamentul care asigur</w:t>
      </w:r>
      <w:r>
        <w:t>ă</w:t>
      </w:r>
      <w:r w:rsidRPr="0011362C">
        <w:t xml:space="preserve"> dozarea precis</w:t>
      </w:r>
      <w:r>
        <w:t>ă</w:t>
      </w:r>
      <w:r w:rsidRPr="0011362C">
        <w:t xml:space="preserve"> (injec</w:t>
      </w:r>
      <w:r>
        <w:t>ț</w:t>
      </w:r>
      <w:r w:rsidRPr="0011362C">
        <w:t xml:space="preserve">ia) a hipocloritului de sodiu </w:t>
      </w:r>
      <w:r>
        <w:t>î</w:t>
      </w:r>
      <w:r w:rsidRPr="0011362C">
        <w:t>n ap</w:t>
      </w:r>
      <w:r>
        <w:t>ă î</w:t>
      </w:r>
      <w:r w:rsidRPr="0011362C">
        <w:t>n procesul de preclorinare.</w:t>
      </w:r>
    </w:p>
    <w:p w14:paraId="59DF6CFA" w14:textId="77777777" w:rsidR="00056A00" w:rsidRPr="0011362C" w:rsidRDefault="00056A00" w:rsidP="00FB12F3">
      <w:pPr>
        <w:ind w:left="-5" w:right="10" w:firstLine="725"/>
        <w:jc w:val="both"/>
      </w:pPr>
      <w:r w:rsidRPr="0011362C">
        <w:t>Acesta pomp</w:t>
      </w:r>
      <w:r>
        <w:t>ă</w:t>
      </w:r>
      <w:r w:rsidRPr="0011362C">
        <w:t xml:space="preserve"> poate fi montat</w:t>
      </w:r>
      <w:r>
        <w:t>ă</w:t>
      </w:r>
      <w:r w:rsidRPr="0011362C">
        <w:t xml:space="preserve"> pe un perete sau pe o suprafa</w:t>
      </w:r>
      <w:r>
        <w:t>ță</w:t>
      </w:r>
      <w:r w:rsidRPr="0011362C">
        <w:t xml:space="preserve"> orizontal</w:t>
      </w:r>
      <w:r>
        <w:t>ă</w:t>
      </w:r>
      <w:r w:rsidRPr="0011362C">
        <w:t xml:space="preserve"> (pe vasul de stocare) prin intermediul suportului special. Conectorii speciali permit modificarea conexiunilor electrice f</w:t>
      </w:r>
      <w:r>
        <w:t>ă</w:t>
      </w:r>
      <w:r w:rsidRPr="0011362C">
        <w:t>r</w:t>
      </w:r>
      <w:r>
        <w:t>ă</w:t>
      </w:r>
      <w:r w:rsidRPr="0011362C">
        <w:t xml:space="preserve"> deconectarea pompei. Pompa este echipat</w:t>
      </w:r>
      <w:r>
        <w:t>ă</w:t>
      </w:r>
      <w:r w:rsidRPr="0011362C">
        <w:t xml:space="preserve"> cu fitinguri </w:t>
      </w:r>
      <w:r>
        <w:t>ș</w:t>
      </w:r>
      <w:r w:rsidRPr="0011362C">
        <w:t>i tuburi pentru aspira</w:t>
      </w:r>
      <w:r>
        <w:t>ț</w:t>
      </w:r>
      <w:r w:rsidRPr="0011362C">
        <w:t xml:space="preserve">ie </w:t>
      </w:r>
      <w:r>
        <w:t>ș</w:t>
      </w:r>
      <w:r w:rsidRPr="0011362C">
        <w:t>i injec</w:t>
      </w:r>
      <w:r>
        <w:t>ț</w:t>
      </w:r>
      <w:r w:rsidRPr="0011362C">
        <w:t xml:space="preserve">ie, </w:t>
      </w:r>
      <w:r>
        <w:t>ș</w:t>
      </w:r>
      <w:r w:rsidRPr="0011362C">
        <w:t>uruburi de fixare.</w:t>
      </w:r>
    </w:p>
    <w:p w14:paraId="6B649247" w14:textId="77777777" w:rsidR="00056A00" w:rsidRPr="0011362C" w:rsidRDefault="00056A00" w:rsidP="00FB12F3">
      <w:pPr>
        <w:ind w:left="-5" w:right="10" w:firstLine="725"/>
        <w:jc w:val="both"/>
      </w:pPr>
      <w:r w:rsidRPr="0011362C">
        <w:t>Func</w:t>
      </w:r>
      <w:r>
        <w:t>ț</w:t>
      </w:r>
      <w:r w:rsidRPr="0011362C">
        <w:t>ionarea pompei dozatoare este asigurat</w:t>
      </w:r>
      <w:r>
        <w:t>ă</w:t>
      </w:r>
      <w:r w:rsidRPr="0011362C">
        <w:t xml:space="preserve"> de o diafragm</w:t>
      </w:r>
      <w:r>
        <w:t>ă</w:t>
      </w:r>
      <w:r w:rsidRPr="0011362C">
        <w:t xml:space="preserve"> montat</w:t>
      </w:r>
      <w:r>
        <w:t>ă</w:t>
      </w:r>
      <w:r w:rsidRPr="0011362C">
        <w:t xml:space="preserve"> pe piston, care este pus </w:t>
      </w:r>
      <w:r>
        <w:t>î</w:t>
      </w:r>
      <w:r w:rsidRPr="0011362C">
        <w:t>n ac</w:t>
      </w:r>
      <w:r>
        <w:t>ț</w:t>
      </w:r>
      <w:r w:rsidRPr="0011362C">
        <w:t xml:space="preserve">iune de un electromagnet alimentat permanent cu curent. </w:t>
      </w:r>
      <w:r>
        <w:t>Î</w:t>
      </w:r>
      <w:r w:rsidRPr="0011362C">
        <w:t xml:space="preserve">n faza de refulare pistonul </w:t>
      </w:r>
      <w:r>
        <w:t>î</w:t>
      </w:r>
      <w:r w:rsidRPr="0011362C">
        <w:t>nainteaz</w:t>
      </w:r>
      <w:r>
        <w:t>ă</w:t>
      </w:r>
      <w:r w:rsidRPr="0011362C">
        <w:t xml:space="preserve">, produce o presiune </w:t>
      </w:r>
      <w:r>
        <w:t>î</w:t>
      </w:r>
      <w:r w:rsidRPr="0011362C">
        <w:t>n capul pompei (</w:t>
      </w:r>
      <w:r>
        <w:t>î</w:t>
      </w:r>
      <w:r w:rsidRPr="0011362C">
        <w:t xml:space="preserve">n camera de pompare) cu o expulzare a lichidului, prin valva de refulare care se deschide. </w:t>
      </w:r>
      <w:r>
        <w:t>Î</w:t>
      </w:r>
      <w:r w:rsidRPr="0011362C">
        <w:t>n faza de absorb</w:t>
      </w:r>
      <w:r>
        <w:t>ți</w:t>
      </w:r>
      <w:r w:rsidRPr="0011362C">
        <w:t>e, la sf</w:t>
      </w:r>
      <w:r>
        <w:t>â</w:t>
      </w:r>
      <w:r w:rsidRPr="0011362C">
        <w:t>r</w:t>
      </w:r>
      <w:r>
        <w:t>ș</w:t>
      </w:r>
      <w:r w:rsidRPr="0011362C">
        <w:t xml:space="preserve">itul impulsului, arcul readuce pistonul </w:t>
      </w:r>
      <w:r>
        <w:t>î</w:t>
      </w:r>
      <w:r w:rsidRPr="0011362C">
        <w:t>n pozi</w:t>
      </w:r>
      <w:r>
        <w:t>ț</w:t>
      </w:r>
      <w:r w:rsidRPr="0011362C">
        <w:t>ia ini</w:t>
      </w:r>
      <w:r>
        <w:t>ț</w:t>
      </w:r>
      <w:r w:rsidRPr="0011362C">
        <w:t>ial</w:t>
      </w:r>
      <w:r>
        <w:t>ă</w:t>
      </w:r>
      <w:r w:rsidRPr="0011362C">
        <w:t xml:space="preserve">, valva de refulare </w:t>
      </w:r>
      <w:r>
        <w:t>î</w:t>
      </w:r>
      <w:r w:rsidRPr="0011362C">
        <w:t>nchiz</w:t>
      </w:r>
      <w:r>
        <w:t>â</w:t>
      </w:r>
      <w:r w:rsidRPr="0011362C">
        <w:t xml:space="preserve">ndu-se </w:t>
      </w:r>
      <w:r>
        <w:t>ș</w:t>
      </w:r>
      <w:r w:rsidRPr="0011362C">
        <w:t>i deschiz</w:t>
      </w:r>
      <w:r>
        <w:t>â</w:t>
      </w:r>
      <w:r w:rsidRPr="0011362C">
        <w:t>ndu-se cea de absorb</w:t>
      </w:r>
      <w:r>
        <w:t>ț</w:t>
      </w:r>
      <w:r w:rsidRPr="0011362C">
        <w:t>ie, prin care se reumple camera de pompare.</w:t>
      </w:r>
    </w:p>
    <w:p w14:paraId="0C4C975F" w14:textId="77777777" w:rsidR="00056A00" w:rsidRPr="0011362C" w:rsidRDefault="00056A00" w:rsidP="00056A00">
      <w:pPr>
        <w:ind w:left="-5" w:right="10"/>
      </w:pPr>
      <w:r w:rsidRPr="0011362C">
        <w:t>Caracteristici tehnice:</w:t>
      </w:r>
    </w:p>
    <w:p w14:paraId="7157C870"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Frecven</w:t>
      </w:r>
      <w:r>
        <w:rPr>
          <w:lang w:val="ro-RO"/>
        </w:rPr>
        <w:t>ț</w:t>
      </w:r>
      <w:r w:rsidRPr="0011362C">
        <w:rPr>
          <w:lang w:val="ro-RO"/>
        </w:rPr>
        <w:t>a impulsuri: N = 160 imp/min</w:t>
      </w:r>
      <w:r>
        <w:rPr>
          <w:lang w:val="ro-RO"/>
        </w:rPr>
        <w:t>;</w:t>
      </w:r>
    </w:p>
    <w:p w14:paraId="4FB161FA"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 xml:space="preserve">Conexiuni: Tub PE </w:t>
      </w:r>
      <w:r w:rsidRPr="0011362C">
        <w:rPr>
          <w:lang w:val="ro-RO"/>
        </w:rPr>
        <w:sym w:font="Symbol" w:char="F066"/>
      </w:r>
      <w:r w:rsidRPr="0011362C">
        <w:rPr>
          <w:lang w:val="ro-RO"/>
        </w:rPr>
        <w:t>6xØ</w:t>
      </w:r>
      <w:r w:rsidRPr="0011362C">
        <w:rPr>
          <w:lang w:val="ro-RO"/>
        </w:rPr>
        <w:sym w:font="Symbol" w:char="F066"/>
      </w:r>
      <w:r w:rsidRPr="0011362C">
        <w:rPr>
          <w:lang w:val="ro-RO"/>
        </w:rPr>
        <w:t>4</w:t>
      </w:r>
      <w:r>
        <w:rPr>
          <w:lang w:val="ro-RO"/>
        </w:rPr>
        <w:t>;</w:t>
      </w:r>
    </w:p>
    <w:p w14:paraId="6308A63C"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Alimentare: 220V / 50Hz;</w:t>
      </w:r>
    </w:p>
    <w:p w14:paraId="5DDE33A5"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Putere: P = 12.2 W</w:t>
      </w:r>
      <w:r>
        <w:rPr>
          <w:lang w:val="ro-RO"/>
        </w:rPr>
        <w:t>;</w:t>
      </w:r>
    </w:p>
    <w:p w14:paraId="307037B4" w14:textId="77777777" w:rsidR="00056A00" w:rsidRPr="0011362C" w:rsidRDefault="00056A00" w:rsidP="00056A00">
      <w:pPr>
        <w:pStyle w:val="ListParagraph"/>
        <w:numPr>
          <w:ilvl w:val="3"/>
          <w:numId w:val="33"/>
        </w:numPr>
        <w:ind w:left="1134" w:right="10"/>
        <w:contextualSpacing/>
        <w:jc w:val="both"/>
        <w:rPr>
          <w:lang w:val="ro-RO"/>
        </w:rPr>
      </w:pPr>
      <w:r w:rsidRPr="0011362C">
        <w:rPr>
          <w:lang w:val="ro-RO"/>
        </w:rPr>
        <w:t>Accesorii:</w:t>
      </w:r>
      <w:r w:rsidRPr="0011362C">
        <w:rPr>
          <w:lang w:val="ro-RO"/>
        </w:rPr>
        <w:tab/>
        <w:t>injector/sorb solu</w:t>
      </w:r>
      <w:r>
        <w:rPr>
          <w:lang w:val="ro-RO"/>
        </w:rPr>
        <w:t>ț</w:t>
      </w:r>
      <w:r w:rsidRPr="0011362C">
        <w:rPr>
          <w:lang w:val="ro-RO"/>
        </w:rPr>
        <w:t>ie, furtune leg</w:t>
      </w:r>
      <w:r>
        <w:rPr>
          <w:lang w:val="ro-RO"/>
        </w:rPr>
        <w:t>ă</w:t>
      </w:r>
      <w:r w:rsidRPr="0011362C">
        <w:rPr>
          <w:lang w:val="ro-RO"/>
        </w:rPr>
        <w:t>tur</w:t>
      </w:r>
      <w:r>
        <w:rPr>
          <w:lang w:val="ro-RO"/>
        </w:rPr>
        <w:t>ă</w:t>
      </w:r>
      <w:r w:rsidRPr="0011362C">
        <w:rPr>
          <w:lang w:val="ro-RO"/>
        </w:rPr>
        <w:t>, cablu electric, senzorul de nivel</w:t>
      </w:r>
      <w:r>
        <w:rPr>
          <w:lang w:val="ro-RO"/>
        </w:rPr>
        <w:t>.</w:t>
      </w:r>
    </w:p>
    <w:p w14:paraId="5C15CA68" w14:textId="77777777" w:rsidR="00056A00" w:rsidRPr="0011362C" w:rsidRDefault="00056A00" w:rsidP="00056A00">
      <w:pPr>
        <w:ind w:left="-5" w:right="10"/>
        <w:rPr>
          <w:b/>
        </w:rPr>
      </w:pPr>
      <w:r w:rsidRPr="0011362C">
        <w:rPr>
          <w:b/>
        </w:rPr>
        <w:t>Contor  cu  impulsuri</w:t>
      </w:r>
    </w:p>
    <w:p w14:paraId="4B02E5B3" w14:textId="77777777" w:rsidR="00056A00" w:rsidRPr="00CC0237" w:rsidRDefault="00056A00" w:rsidP="00FB12F3">
      <w:pPr>
        <w:ind w:left="-5" w:right="10" w:firstLine="725"/>
      </w:pPr>
      <w:r w:rsidRPr="00CC0237">
        <w:t>Contor Dn50 cu vizualizare directă în m</w:t>
      </w:r>
      <w:r w:rsidRPr="00CC0237">
        <w:rPr>
          <w:vertAlign w:val="superscript"/>
        </w:rPr>
        <w:t>3</w:t>
      </w:r>
      <w:r w:rsidRPr="00CC0237">
        <w:t xml:space="preserve"> a volumului de apă, completat cu un sistem generator de imuplsuri pentru comanda pompei dozatoare.</w:t>
      </w:r>
    </w:p>
    <w:p w14:paraId="4932EFC6" w14:textId="77777777" w:rsidR="00056A00" w:rsidRPr="00CC0237" w:rsidRDefault="00056A00" w:rsidP="00056A00">
      <w:pPr>
        <w:ind w:left="-5" w:right="10"/>
      </w:pPr>
      <w:r w:rsidRPr="00CC0237">
        <w:t>Caracteristici tehnice:</w:t>
      </w:r>
    </w:p>
    <w:p w14:paraId="42256069"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Debit nominal: Qn = 15 mc/h</w:t>
      </w:r>
      <w:r>
        <w:rPr>
          <w:lang w:val="ro-RO"/>
        </w:rPr>
        <w:t>;</w:t>
      </w:r>
    </w:p>
    <w:p w14:paraId="2EF0820C"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Debit maxim: Qmax = 30 mc/h</w:t>
      </w:r>
      <w:r>
        <w:rPr>
          <w:lang w:val="ro-RO"/>
        </w:rPr>
        <w:t>;</w:t>
      </w:r>
    </w:p>
    <w:p w14:paraId="5BB9E165"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Racord IN/OUT:</w:t>
      </w:r>
      <w:r w:rsidRPr="00CC0237">
        <w:rPr>
          <w:lang w:val="ro-RO"/>
        </w:rPr>
        <w:tab/>
        <w:t>Filet 2”</w:t>
      </w:r>
      <w:r>
        <w:rPr>
          <w:lang w:val="ro-RO"/>
        </w:rPr>
        <w:t>.</w:t>
      </w:r>
    </w:p>
    <w:p w14:paraId="0508D422" w14:textId="77777777" w:rsidR="00056A00" w:rsidRPr="002E0380" w:rsidRDefault="00056A00" w:rsidP="00056A00">
      <w:pPr>
        <w:ind w:left="-5" w:right="10"/>
        <w:rPr>
          <w:color w:val="FF0000"/>
        </w:rPr>
      </w:pPr>
    </w:p>
    <w:p w14:paraId="3EBEDA2B" w14:textId="77777777" w:rsidR="00056A00" w:rsidRPr="00CC0237" w:rsidRDefault="00056A00" w:rsidP="00056A00">
      <w:pPr>
        <w:ind w:left="-5" w:right="10"/>
        <w:rPr>
          <w:b/>
        </w:rPr>
      </w:pPr>
      <w:r w:rsidRPr="00CC0237">
        <w:rPr>
          <w:b/>
        </w:rPr>
        <w:t>Vas  stocare  soluție</w:t>
      </w:r>
    </w:p>
    <w:p w14:paraId="3AC477D7" w14:textId="77777777" w:rsidR="00056A00" w:rsidRPr="00CC0237" w:rsidRDefault="00056A00" w:rsidP="00FB12F3">
      <w:pPr>
        <w:ind w:left="-5" w:right="10" w:firstLine="725"/>
      </w:pPr>
      <w:r w:rsidRPr="00CC0237">
        <w:lastRenderedPageBreak/>
        <w:t>Vasul stocare este un recipient din polietilen</w:t>
      </w:r>
      <w:r>
        <w:t>ă</w:t>
      </w:r>
      <w:r w:rsidRPr="00CC0237">
        <w:t xml:space="preserve"> care are o construc</w:t>
      </w:r>
      <w:r>
        <w:t>ț</w:t>
      </w:r>
      <w:r w:rsidRPr="00CC0237">
        <w:t>ie special</w:t>
      </w:r>
      <w:r>
        <w:t>ă</w:t>
      </w:r>
      <w:r w:rsidRPr="00CC0237">
        <w:t xml:space="preserve"> perfect adaptat</w:t>
      </w:r>
      <w:r>
        <w:t>ă</w:t>
      </w:r>
      <w:r w:rsidRPr="00CC0237">
        <w:t xml:space="preserve"> la montarea unei pompe dozatoare.</w:t>
      </w:r>
    </w:p>
    <w:p w14:paraId="1E36533E" w14:textId="77777777" w:rsidR="00056A00" w:rsidRPr="00CC0237" w:rsidRDefault="00056A00" w:rsidP="00056A00">
      <w:pPr>
        <w:ind w:left="-5" w:right="10"/>
      </w:pPr>
      <w:r w:rsidRPr="00CC0237">
        <w:t>Caracteristici tehnice:</w:t>
      </w:r>
    </w:p>
    <w:p w14:paraId="252426B9" w14:textId="77777777" w:rsidR="00056A00" w:rsidRPr="00CC0237" w:rsidRDefault="00056A00" w:rsidP="00056A00">
      <w:pPr>
        <w:pStyle w:val="ListParagraph"/>
        <w:numPr>
          <w:ilvl w:val="3"/>
          <w:numId w:val="33"/>
        </w:numPr>
        <w:ind w:left="1134" w:right="10"/>
        <w:contextualSpacing/>
        <w:jc w:val="both"/>
        <w:rPr>
          <w:lang w:val="ro-RO"/>
        </w:rPr>
      </w:pPr>
      <w:r w:rsidRPr="00CC0237">
        <w:rPr>
          <w:lang w:val="ro-RO"/>
        </w:rPr>
        <w:t xml:space="preserve">Volum: V = </w:t>
      </w:r>
      <w:r>
        <w:rPr>
          <w:lang w:val="ro-RO"/>
        </w:rPr>
        <w:t>10</w:t>
      </w:r>
      <w:r w:rsidRPr="00CC0237">
        <w:rPr>
          <w:lang w:val="ro-RO"/>
        </w:rPr>
        <w:t>0 litri</w:t>
      </w:r>
      <w:r>
        <w:rPr>
          <w:lang w:val="ro-RO"/>
        </w:rPr>
        <w:t>.</w:t>
      </w:r>
    </w:p>
    <w:p w14:paraId="76EE5FB2" w14:textId="77777777" w:rsidR="00056A00" w:rsidRDefault="00056A00" w:rsidP="00056A00">
      <w:pPr>
        <w:ind w:left="-5" w:right="10"/>
        <w:rPr>
          <w:b/>
          <w:color w:val="FF0000"/>
        </w:rPr>
      </w:pPr>
    </w:p>
    <w:p w14:paraId="31DA1D5C" w14:textId="77777777" w:rsidR="00056A00" w:rsidRPr="00C402E0" w:rsidRDefault="00056A00" w:rsidP="00056A00">
      <w:pPr>
        <w:ind w:left="-5" w:right="10"/>
        <w:rPr>
          <w:b/>
        </w:rPr>
      </w:pPr>
      <w:r w:rsidRPr="00C402E0">
        <w:rPr>
          <w:b/>
        </w:rPr>
        <w:t>F. Container monocompartimentat f</w:t>
      </w:r>
      <w:r>
        <w:rPr>
          <w:b/>
        </w:rPr>
        <w:t>ă</w:t>
      </w:r>
      <w:r w:rsidRPr="00C402E0">
        <w:rPr>
          <w:b/>
        </w:rPr>
        <w:t>r</w:t>
      </w:r>
      <w:r>
        <w:rPr>
          <w:b/>
        </w:rPr>
        <w:t>ă</w:t>
      </w:r>
      <w:r w:rsidRPr="00C402E0">
        <w:rPr>
          <w:b/>
        </w:rPr>
        <w:t xml:space="preserve"> podea</w:t>
      </w:r>
    </w:p>
    <w:p w14:paraId="17A52944" w14:textId="77777777" w:rsidR="00056A00" w:rsidRPr="00C402E0" w:rsidRDefault="00056A00" w:rsidP="00056A00">
      <w:pPr>
        <w:ind w:left="-5" w:right="10"/>
      </w:pPr>
    </w:p>
    <w:p w14:paraId="362CDD30" w14:textId="77777777" w:rsidR="00056A00" w:rsidRPr="00C402E0" w:rsidRDefault="00056A00" w:rsidP="00056A00">
      <w:pPr>
        <w:ind w:left="-5" w:right="10"/>
      </w:pPr>
      <w:r w:rsidRPr="00C402E0">
        <w:t>Caracteristici generale:</w:t>
      </w:r>
    </w:p>
    <w:p w14:paraId="722E38DA"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Dimensiuni exterioare: lung/lat/inalt: 6000 x 24</w:t>
      </w:r>
      <w:r>
        <w:rPr>
          <w:lang w:val="ro-RO"/>
        </w:rPr>
        <w:t>30</w:t>
      </w:r>
      <w:r w:rsidRPr="00C402E0">
        <w:rPr>
          <w:lang w:val="ro-RO"/>
        </w:rPr>
        <w:t xml:space="preserve"> x 2700 mm</w:t>
      </w:r>
      <w:r>
        <w:rPr>
          <w:lang w:val="ro-RO"/>
        </w:rPr>
        <w:t>.</w:t>
      </w:r>
      <w:r w:rsidRPr="00C402E0">
        <w:rPr>
          <w:lang w:val="ro-RO"/>
        </w:rPr>
        <w:t xml:space="preserve"> </w:t>
      </w:r>
    </w:p>
    <w:p w14:paraId="7247E8CC" w14:textId="77777777" w:rsidR="00056A00" w:rsidRPr="00C402E0" w:rsidRDefault="00056A00" w:rsidP="00056A00">
      <w:pPr>
        <w:ind w:right="10"/>
      </w:pPr>
      <w:r w:rsidRPr="00C402E0">
        <w:t>Structur</w:t>
      </w:r>
      <w:r>
        <w:t>ă</w:t>
      </w:r>
      <w:r w:rsidRPr="00C402E0">
        <w:t>:</w:t>
      </w:r>
    </w:p>
    <w:p w14:paraId="4BBABFA3"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Cadru:</w:t>
      </w:r>
    </w:p>
    <w:p w14:paraId="5656AED9" w14:textId="77777777" w:rsidR="00056A00" w:rsidRPr="00C402E0" w:rsidRDefault="00056A00" w:rsidP="00056A00">
      <w:pPr>
        <w:pStyle w:val="ListParagraph"/>
        <w:numPr>
          <w:ilvl w:val="4"/>
          <w:numId w:val="33"/>
        </w:numPr>
        <w:ind w:left="1418" w:right="10"/>
        <w:contextualSpacing/>
        <w:jc w:val="both"/>
        <w:rPr>
          <w:lang w:val="ro-RO"/>
        </w:rPr>
      </w:pPr>
      <w:r w:rsidRPr="00C402E0">
        <w:rPr>
          <w:lang w:val="ro-RO"/>
        </w:rPr>
        <w:t>Cadre din o</w:t>
      </w:r>
      <w:r>
        <w:rPr>
          <w:lang w:val="ro-RO"/>
        </w:rPr>
        <w:t>ț</w:t>
      </w:r>
      <w:r w:rsidRPr="00C402E0">
        <w:rPr>
          <w:lang w:val="ro-RO"/>
        </w:rPr>
        <w:t xml:space="preserve">el </w:t>
      </w:r>
      <w:r>
        <w:rPr>
          <w:lang w:val="ro-RO"/>
        </w:rPr>
        <w:t>î</w:t>
      </w:r>
      <w:r w:rsidRPr="00C402E0">
        <w:rPr>
          <w:lang w:val="ro-RO"/>
        </w:rPr>
        <w:t>mbinate cu piese de col</w:t>
      </w:r>
      <w:r>
        <w:rPr>
          <w:lang w:val="ro-RO"/>
        </w:rPr>
        <w:t>ț</w:t>
      </w:r>
      <w:r w:rsidRPr="00C402E0">
        <w:rPr>
          <w:lang w:val="ro-RO"/>
        </w:rPr>
        <w:t xml:space="preserve"> sistem ISO Container</w:t>
      </w:r>
      <w:r>
        <w:rPr>
          <w:lang w:val="ro-RO"/>
        </w:rPr>
        <w:t>.</w:t>
      </w:r>
    </w:p>
    <w:p w14:paraId="567EA47B"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Acoperi</w:t>
      </w:r>
      <w:r>
        <w:rPr>
          <w:lang w:val="ro-RO"/>
        </w:rPr>
        <w:t>ș</w:t>
      </w:r>
      <w:r w:rsidRPr="00C402E0">
        <w:rPr>
          <w:lang w:val="ro-RO"/>
        </w:rPr>
        <w:t>ul:</w:t>
      </w:r>
    </w:p>
    <w:p w14:paraId="5378E0DE" w14:textId="77777777" w:rsidR="00056A00" w:rsidRPr="00C402E0" w:rsidRDefault="00056A00" w:rsidP="00056A00">
      <w:pPr>
        <w:pStyle w:val="ListParagraph"/>
        <w:numPr>
          <w:ilvl w:val="4"/>
          <w:numId w:val="33"/>
        </w:numPr>
        <w:ind w:left="1418" w:right="10"/>
        <w:contextualSpacing/>
        <w:jc w:val="both"/>
        <w:rPr>
          <w:lang w:val="ro-RO"/>
        </w:rPr>
      </w:pPr>
      <w:r w:rsidRPr="00C402E0">
        <w:rPr>
          <w:lang w:val="ro-RO"/>
        </w:rPr>
        <w:t>Panouri sandwich 40 mm grosime din spuma poliuretanic</w:t>
      </w:r>
      <w:r>
        <w:rPr>
          <w:lang w:val="ro-RO"/>
        </w:rPr>
        <w:t>ă</w:t>
      </w:r>
      <w:r w:rsidRPr="00C402E0">
        <w:rPr>
          <w:lang w:val="ro-RO"/>
        </w:rPr>
        <w:t xml:space="preserve"> (tabla exterior 0,5 mm grosime), vopsite </w:t>
      </w:r>
      <w:r>
        <w:rPr>
          <w:lang w:val="ro-RO"/>
        </w:rPr>
        <w:t>î</w:t>
      </w:r>
      <w:r w:rsidRPr="00C402E0">
        <w:rPr>
          <w:lang w:val="ro-RO"/>
        </w:rPr>
        <w:t>n c</w:t>
      </w:r>
      <w:r>
        <w:rPr>
          <w:lang w:val="ro-RO"/>
        </w:rPr>
        <w:t>â</w:t>
      </w:r>
      <w:r w:rsidRPr="00C402E0">
        <w:rPr>
          <w:lang w:val="ro-RO"/>
        </w:rPr>
        <w:t>mp electrostatic, culoare RAL 9002 (alb-gri)</w:t>
      </w:r>
      <w:r>
        <w:rPr>
          <w:lang w:val="ro-RO"/>
        </w:rPr>
        <w:t>;</w:t>
      </w:r>
    </w:p>
    <w:p w14:paraId="5F578AD9" w14:textId="77777777" w:rsidR="00056A00" w:rsidRPr="00C402E0" w:rsidRDefault="00056A00" w:rsidP="00056A00">
      <w:pPr>
        <w:pStyle w:val="ListParagraph"/>
        <w:numPr>
          <w:ilvl w:val="4"/>
          <w:numId w:val="33"/>
        </w:numPr>
        <w:ind w:left="1418" w:right="10"/>
        <w:contextualSpacing/>
        <w:jc w:val="both"/>
        <w:rPr>
          <w:lang w:val="ro-RO"/>
        </w:rPr>
      </w:pPr>
      <w:r w:rsidRPr="00C402E0">
        <w:rPr>
          <w:lang w:val="ro-RO"/>
        </w:rPr>
        <w:t>Sarcina acoperi</w:t>
      </w:r>
      <w:r>
        <w:rPr>
          <w:lang w:val="ro-RO"/>
        </w:rPr>
        <w:t>ș</w:t>
      </w:r>
      <w:r w:rsidRPr="00C402E0">
        <w:rPr>
          <w:lang w:val="ro-RO"/>
        </w:rPr>
        <w:t>ului: 200Kg/m²</w:t>
      </w:r>
      <w:r>
        <w:rPr>
          <w:lang w:val="ro-RO"/>
        </w:rPr>
        <w:t>.</w:t>
      </w:r>
    </w:p>
    <w:p w14:paraId="3C769DBE"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Pere</w:t>
      </w:r>
      <w:r>
        <w:rPr>
          <w:lang w:val="ro-RO"/>
        </w:rPr>
        <w:t>ț</w:t>
      </w:r>
      <w:r w:rsidRPr="00C402E0">
        <w:rPr>
          <w:lang w:val="ro-RO"/>
        </w:rPr>
        <w:t>ii:</w:t>
      </w:r>
    </w:p>
    <w:p w14:paraId="2D8E65FB" w14:textId="77777777" w:rsidR="00056A00" w:rsidRPr="00C402E0" w:rsidRDefault="00056A00" w:rsidP="00056A00">
      <w:pPr>
        <w:pStyle w:val="ListParagraph"/>
        <w:numPr>
          <w:ilvl w:val="4"/>
          <w:numId w:val="33"/>
        </w:numPr>
        <w:ind w:left="1418" w:right="10"/>
        <w:contextualSpacing/>
        <w:jc w:val="both"/>
        <w:rPr>
          <w:lang w:val="ro-RO"/>
        </w:rPr>
      </w:pPr>
      <w:r w:rsidRPr="00C402E0">
        <w:rPr>
          <w:lang w:val="ro-RO"/>
        </w:rPr>
        <w:t>Panouri sandwich 40 mm grosime (spuma poliuretanic</w:t>
      </w:r>
      <w:r>
        <w:rPr>
          <w:lang w:val="ro-RO"/>
        </w:rPr>
        <w:t>ă</w:t>
      </w:r>
      <w:r w:rsidRPr="00C402E0">
        <w:rPr>
          <w:lang w:val="ro-RO"/>
        </w:rPr>
        <w:t xml:space="preserve"> </w:t>
      </w:r>
      <w:r>
        <w:rPr>
          <w:lang w:val="ro-RO"/>
        </w:rPr>
        <w:t>ș</w:t>
      </w:r>
      <w:r w:rsidRPr="00C402E0">
        <w:rPr>
          <w:lang w:val="ro-RO"/>
        </w:rPr>
        <w:t>i tabl</w:t>
      </w:r>
      <w:r>
        <w:rPr>
          <w:lang w:val="ro-RO"/>
        </w:rPr>
        <w:t>ă</w:t>
      </w:r>
      <w:r w:rsidRPr="00C402E0">
        <w:rPr>
          <w:lang w:val="ro-RO"/>
        </w:rPr>
        <w:t xml:space="preserve"> exterior-interior 0.5 mm grosime), vopsite </w:t>
      </w:r>
      <w:r>
        <w:rPr>
          <w:lang w:val="ro-RO"/>
        </w:rPr>
        <w:t>î</w:t>
      </w:r>
      <w:r w:rsidRPr="00C402E0">
        <w:rPr>
          <w:lang w:val="ro-RO"/>
        </w:rPr>
        <w:t>n camp electrostatic, culoare RAL 9002</w:t>
      </w:r>
      <w:r>
        <w:rPr>
          <w:lang w:val="ro-RO"/>
        </w:rPr>
        <w:t>;</w:t>
      </w:r>
    </w:p>
    <w:p w14:paraId="4AEB0D7F" w14:textId="77777777" w:rsidR="00056A00" w:rsidRPr="00C402E0" w:rsidRDefault="00056A00" w:rsidP="00056A00">
      <w:pPr>
        <w:pStyle w:val="ListParagraph"/>
        <w:numPr>
          <w:ilvl w:val="4"/>
          <w:numId w:val="33"/>
        </w:numPr>
        <w:ind w:left="1418" w:right="10"/>
        <w:contextualSpacing/>
        <w:jc w:val="both"/>
        <w:rPr>
          <w:lang w:val="ro-RO"/>
        </w:rPr>
      </w:pPr>
      <w:r w:rsidRPr="00C402E0">
        <w:rPr>
          <w:lang w:val="ro-RO"/>
        </w:rPr>
        <w:t>Aspect exterior-interior cutat.</w:t>
      </w:r>
    </w:p>
    <w:p w14:paraId="3671ADA2" w14:textId="77777777" w:rsidR="00056A00" w:rsidRPr="00C402E0" w:rsidRDefault="00056A00" w:rsidP="00056A00">
      <w:pPr>
        <w:ind w:right="10"/>
      </w:pPr>
      <w:r w:rsidRPr="00C402E0">
        <w:t>Dot</w:t>
      </w:r>
      <w:r>
        <w:t>ă</w:t>
      </w:r>
      <w:r w:rsidRPr="00C402E0">
        <w:t>ri:</w:t>
      </w:r>
    </w:p>
    <w:p w14:paraId="421EFA4A"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1 (una) buc. u</w:t>
      </w:r>
      <w:r>
        <w:rPr>
          <w:lang w:val="ro-RO"/>
        </w:rPr>
        <w:t>șă</w:t>
      </w:r>
      <w:r w:rsidRPr="00C402E0">
        <w:rPr>
          <w:lang w:val="ro-RO"/>
        </w:rPr>
        <w:t xml:space="preserve"> exterioar</w:t>
      </w:r>
      <w:r>
        <w:rPr>
          <w:lang w:val="ro-RO"/>
        </w:rPr>
        <w:t>ă</w:t>
      </w:r>
      <w:r w:rsidRPr="00C402E0">
        <w:rPr>
          <w:lang w:val="ro-RO"/>
        </w:rPr>
        <w:t xml:space="preserve"> 2050x900 mm</w:t>
      </w:r>
      <w:r>
        <w:rPr>
          <w:lang w:val="ro-RO"/>
        </w:rPr>
        <w:t>;</w:t>
      </w:r>
    </w:p>
    <w:p w14:paraId="3974CBF0"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1 (una) fereastr</w:t>
      </w:r>
      <w:r>
        <w:rPr>
          <w:lang w:val="ro-RO"/>
        </w:rPr>
        <w:t>ă</w:t>
      </w:r>
      <w:r w:rsidRPr="00C402E0">
        <w:rPr>
          <w:lang w:val="ro-RO"/>
        </w:rPr>
        <w:t xml:space="preserve"> 1100x800 mm</w:t>
      </w:r>
      <w:r>
        <w:rPr>
          <w:lang w:val="ro-RO"/>
        </w:rPr>
        <w:t>;</w:t>
      </w:r>
    </w:p>
    <w:p w14:paraId="50C094F9"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1 (un) convector electric termostatate (2000 W)</w:t>
      </w:r>
      <w:r>
        <w:rPr>
          <w:lang w:val="ro-RO"/>
        </w:rPr>
        <w:t>.</w:t>
      </w:r>
    </w:p>
    <w:p w14:paraId="071FE5AF" w14:textId="77777777" w:rsidR="00056A00" w:rsidRPr="00C402E0" w:rsidRDefault="00056A00" w:rsidP="00056A00">
      <w:pPr>
        <w:ind w:left="-5" w:right="10"/>
      </w:pPr>
      <w:r w:rsidRPr="00C402E0">
        <w:t xml:space="preserve"> </w:t>
      </w:r>
    </w:p>
    <w:p w14:paraId="6DBB1A27" w14:textId="77777777" w:rsidR="00056A00" w:rsidRPr="00C402E0" w:rsidRDefault="00056A00" w:rsidP="00056A00">
      <w:pPr>
        <w:ind w:left="-5" w:right="10"/>
      </w:pPr>
      <w:r w:rsidRPr="00C402E0">
        <w:t>Instala</w:t>
      </w:r>
      <w:r>
        <w:t>ț</w:t>
      </w:r>
      <w:r w:rsidRPr="00C402E0">
        <w:t>ie electric</w:t>
      </w:r>
      <w:r>
        <w:t>ă</w:t>
      </w:r>
      <w:r w:rsidRPr="00C402E0">
        <w:t>:</w:t>
      </w:r>
    </w:p>
    <w:p w14:paraId="3DE7311F" w14:textId="77777777" w:rsidR="00056A00" w:rsidRPr="00C402E0" w:rsidRDefault="00056A00" w:rsidP="00056A00">
      <w:pPr>
        <w:ind w:left="-5" w:right="10"/>
      </w:pPr>
      <w:r w:rsidRPr="00C402E0">
        <w:t>Conectarea containerului la curent electric se face printr-o priz</w:t>
      </w:r>
      <w:r>
        <w:t>ă</w:t>
      </w:r>
      <w:r w:rsidRPr="00C402E0">
        <w:t xml:space="preserve"> de conexiune trifazic</w:t>
      </w:r>
      <w:r>
        <w:t>ă</w:t>
      </w:r>
      <w:r w:rsidRPr="00C402E0">
        <w:t xml:space="preserve"> de 32A.</w:t>
      </w:r>
    </w:p>
    <w:p w14:paraId="69543BEA"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1 (una) p</w:t>
      </w:r>
      <w:r>
        <w:rPr>
          <w:lang w:val="ro-RO"/>
        </w:rPr>
        <w:t>riză intrare CEE 380V/32/5 poli</w:t>
      </w:r>
      <w:r w:rsidRPr="00C402E0">
        <w:rPr>
          <w:lang w:val="ro-RO"/>
        </w:rPr>
        <w:t>;</w:t>
      </w:r>
    </w:p>
    <w:p w14:paraId="5F8B6F0D"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1 (un) tablou electric interior cu o siguran</w:t>
      </w:r>
      <w:r>
        <w:rPr>
          <w:lang w:val="ro-RO"/>
        </w:rPr>
        <w:t>ță</w:t>
      </w:r>
      <w:r w:rsidRPr="00C402E0">
        <w:rPr>
          <w:lang w:val="ro-RO"/>
        </w:rPr>
        <w:t xml:space="preserve"> diferen</w:t>
      </w:r>
      <w:r>
        <w:rPr>
          <w:lang w:val="ro-RO"/>
        </w:rPr>
        <w:t>ț</w:t>
      </w:r>
      <w:r w:rsidRPr="00C402E0">
        <w:rPr>
          <w:lang w:val="ro-RO"/>
        </w:rPr>
        <w:t>ială principală 25A, o siguranță automat</w:t>
      </w:r>
      <w:r>
        <w:rPr>
          <w:lang w:val="ro-RO"/>
        </w:rPr>
        <w:t>ă</w:t>
      </w:r>
      <w:r w:rsidRPr="00C402E0">
        <w:rPr>
          <w:lang w:val="ro-RO"/>
        </w:rPr>
        <w:t xml:space="preserve"> de 16A destinat</w:t>
      </w:r>
      <w:r>
        <w:rPr>
          <w:lang w:val="ro-RO"/>
        </w:rPr>
        <w:t>ă</w:t>
      </w:r>
      <w:r w:rsidRPr="00C402E0">
        <w:rPr>
          <w:lang w:val="ro-RO"/>
        </w:rPr>
        <w:t xml:space="preserve"> circuitului de prize standard standard (maxim 4 prize pe circuit), o siguran</w:t>
      </w:r>
      <w:r>
        <w:rPr>
          <w:lang w:val="ro-RO"/>
        </w:rPr>
        <w:t>ță</w:t>
      </w:r>
      <w:r w:rsidRPr="00C402E0">
        <w:rPr>
          <w:lang w:val="ro-RO"/>
        </w:rPr>
        <w:t xml:space="preserve"> automat</w:t>
      </w:r>
      <w:r>
        <w:rPr>
          <w:lang w:val="ro-RO"/>
        </w:rPr>
        <w:t>ă</w:t>
      </w:r>
      <w:r w:rsidRPr="00C402E0">
        <w:rPr>
          <w:lang w:val="ro-RO"/>
        </w:rPr>
        <w:t xml:space="preserve"> de 16 A destinat</w:t>
      </w:r>
      <w:r>
        <w:rPr>
          <w:lang w:val="ro-RO"/>
        </w:rPr>
        <w:t>ă</w:t>
      </w:r>
      <w:r w:rsidRPr="00C402E0">
        <w:rPr>
          <w:lang w:val="ro-RO"/>
        </w:rPr>
        <w:t xml:space="preserve"> circuitului de </w:t>
      </w:r>
      <w:r>
        <w:rPr>
          <w:lang w:val="ro-RO"/>
        </w:rPr>
        <w:t>î</w:t>
      </w:r>
      <w:r w:rsidRPr="00C402E0">
        <w:rPr>
          <w:lang w:val="ro-RO"/>
        </w:rPr>
        <w:t>nc</w:t>
      </w:r>
      <w:r>
        <w:rPr>
          <w:lang w:val="ro-RO"/>
        </w:rPr>
        <w:t>ă</w:t>
      </w:r>
      <w:r w:rsidRPr="00C402E0">
        <w:rPr>
          <w:lang w:val="ro-RO"/>
        </w:rPr>
        <w:t>lzire-r</w:t>
      </w:r>
      <w:r>
        <w:rPr>
          <w:lang w:val="ro-RO"/>
        </w:rPr>
        <w:t>ă</w:t>
      </w:r>
      <w:r w:rsidRPr="00C402E0">
        <w:rPr>
          <w:lang w:val="ro-RO"/>
        </w:rPr>
        <w:t>ci</w:t>
      </w:r>
      <w:r>
        <w:rPr>
          <w:lang w:val="ro-RO"/>
        </w:rPr>
        <w:t>r</w:t>
      </w:r>
      <w:r w:rsidRPr="00C402E0">
        <w:rPr>
          <w:lang w:val="ro-RO"/>
        </w:rPr>
        <w:t xml:space="preserve">e (maxim 2 prize pe circuit), </w:t>
      </w:r>
      <w:r>
        <w:rPr>
          <w:lang w:val="ro-RO"/>
        </w:rPr>
        <w:t>ș</w:t>
      </w:r>
      <w:r w:rsidRPr="00C402E0">
        <w:rPr>
          <w:lang w:val="ro-RO"/>
        </w:rPr>
        <w:t>i o siguran</w:t>
      </w:r>
      <w:r>
        <w:rPr>
          <w:lang w:val="ro-RO"/>
        </w:rPr>
        <w:t>ță</w:t>
      </w:r>
      <w:r w:rsidRPr="00C402E0">
        <w:rPr>
          <w:lang w:val="ro-RO"/>
        </w:rPr>
        <w:t xml:space="preserve"> automat</w:t>
      </w:r>
      <w:r>
        <w:rPr>
          <w:lang w:val="ro-RO"/>
        </w:rPr>
        <w:t>ă</w:t>
      </w:r>
      <w:r w:rsidRPr="00C402E0">
        <w:rPr>
          <w:lang w:val="ro-RO"/>
        </w:rPr>
        <w:t xml:space="preserve"> de 10A destinat</w:t>
      </w:r>
      <w:r>
        <w:rPr>
          <w:lang w:val="ro-RO"/>
        </w:rPr>
        <w:t>ă</w:t>
      </w:r>
      <w:r w:rsidRPr="00C402E0">
        <w:rPr>
          <w:lang w:val="ro-RO"/>
        </w:rPr>
        <w:t xml:space="preserve"> circuitului de iluminat</w:t>
      </w:r>
      <w:r>
        <w:rPr>
          <w:lang w:val="ro-RO"/>
        </w:rPr>
        <w:t>;</w:t>
      </w:r>
    </w:p>
    <w:p w14:paraId="033026E9"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2 (doua) l</w:t>
      </w:r>
      <w:r>
        <w:rPr>
          <w:lang w:val="ro-RO"/>
        </w:rPr>
        <w:t>ă</w:t>
      </w:r>
      <w:r w:rsidRPr="00C402E0">
        <w:rPr>
          <w:lang w:val="ro-RO"/>
        </w:rPr>
        <w:t>mpi tavan 18W</w:t>
      </w:r>
      <w:r>
        <w:rPr>
          <w:lang w:val="ro-RO"/>
        </w:rPr>
        <w:t>;</w:t>
      </w:r>
    </w:p>
    <w:p w14:paraId="69515C4F" w14:textId="77777777" w:rsidR="00056A00" w:rsidRDefault="00056A00" w:rsidP="00056A00">
      <w:pPr>
        <w:pStyle w:val="ListParagraph"/>
        <w:numPr>
          <w:ilvl w:val="3"/>
          <w:numId w:val="33"/>
        </w:numPr>
        <w:ind w:left="1134" w:right="10"/>
        <w:contextualSpacing/>
        <w:jc w:val="both"/>
        <w:rPr>
          <w:lang w:val="ro-RO"/>
        </w:rPr>
      </w:pPr>
      <w:r w:rsidRPr="00C402E0">
        <w:rPr>
          <w:lang w:val="ro-RO"/>
        </w:rPr>
        <w:t xml:space="preserve">1 (un) </w:t>
      </w:r>
      <w:r>
        <w:rPr>
          <w:lang w:val="ro-RO"/>
        </w:rPr>
        <w:t>î</w:t>
      </w:r>
      <w:r w:rsidRPr="00C402E0">
        <w:rPr>
          <w:lang w:val="ro-RO"/>
        </w:rPr>
        <w:t>ntrerup</w:t>
      </w:r>
      <w:r>
        <w:rPr>
          <w:lang w:val="ro-RO"/>
        </w:rPr>
        <w:t>ă</w:t>
      </w:r>
      <w:r w:rsidRPr="00C402E0">
        <w:rPr>
          <w:lang w:val="ro-RO"/>
        </w:rPr>
        <w:t xml:space="preserve">tor interior </w:t>
      </w:r>
      <w:r>
        <w:rPr>
          <w:lang w:val="ro-RO"/>
        </w:rPr>
        <w:t>ș</w:t>
      </w:r>
      <w:r w:rsidRPr="00C402E0">
        <w:rPr>
          <w:lang w:val="ro-RO"/>
        </w:rPr>
        <w:t xml:space="preserve">i 1 (un) </w:t>
      </w:r>
      <w:r>
        <w:rPr>
          <w:lang w:val="ro-RO"/>
        </w:rPr>
        <w:t>î</w:t>
      </w:r>
      <w:r w:rsidRPr="00C402E0">
        <w:rPr>
          <w:lang w:val="ro-RO"/>
        </w:rPr>
        <w:t>ntrerup</w:t>
      </w:r>
      <w:r>
        <w:rPr>
          <w:lang w:val="ro-RO"/>
        </w:rPr>
        <w:t>ă</w:t>
      </w:r>
      <w:r w:rsidRPr="00C402E0">
        <w:rPr>
          <w:lang w:val="ro-RO"/>
        </w:rPr>
        <w:t>tor exterior</w:t>
      </w:r>
      <w:r>
        <w:rPr>
          <w:lang w:val="ro-RO"/>
        </w:rPr>
        <w:t>.</w:t>
      </w:r>
    </w:p>
    <w:p w14:paraId="714F2E39" w14:textId="77777777" w:rsidR="00056A00" w:rsidRPr="00C402E0" w:rsidRDefault="00056A00" w:rsidP="00056A00">
      <w:pPr>
        <w:pStyle w:val="ListParagraph"/>
        <w:ind w:left="2722" w:right="10"/>
        <w:rPr>
          <w:lang w:val="ro-RO"/>
        </w:rPr>
      </w:pPr>
    </w:p>
    <w:p w14:paraId="05AD244A" w14:textId="77777777" w:rsidR="00056A00" w:rsidRPr="00C402E0" w:rsidRDefault="00056A00" w:rsidP="00056A00">
      <w:pPr>
        <w:ind w:left="-5" w:right="10"/>
        <w:rPr>
          <w:b/>
        </w:rPr>
      </w:pPr>
      <w:r>
        <w:rPr>
          <w:b/>
        </w:rPr>
        <w:t>G</w:t>
      </w:r>
      <w:r w:rsidRPr="00C402E0">
        <w:rPr>
          <w:b/>
        </w:rPr>
        <w:t xml:space="preserve">. </w:t>
      </w:r>
      <w:r>
        <w:rPr>
          <w:b/>
        </w:rPr>
        <w:t>Sistem analiză clor rezidual apă ieșire rezervor</w:t>
      </w:r>
    </w:p>
    <w:p w14:paraId="5E55EDCB" w14:textId="77777777" w:rsidR="00056A00" w:rsidRDefault="00056A00" w:rsidP="00056A00">
      <w:pPr>
        <w:rPr>
          <w:lang w:val="it-IT"/>
        </w:rPr>
      </w:pPr>
    </w:p>
    <w:p w14:paraId="21906674" w14:textId="77777777" w:rsidR="00056A00" w:rsidRPr="00C402E0" w:rsidRDefault="00056A00" w:rsidP="00056A00">
      <w:pPr>
        <w:ind w:left="-5" w:right="10"/>
        <w:rPr>
          <w:u w:val="single"/>
        </w:rPr>
      </w:pPr>
      <w:r w:rsidRPr="00C402E0">
        <w:rPr>
          <w:u w:val="single"/>
        </w:rPr>
        <w:t>Pompa prelevar</w:t>
      </w:r>
      <w:r>
        <w:rPr>
          <w:u w:val="single"/>
        </w:rPr>
        <w:t>e</w:t>
      </w:r>
      <w:r w:rsidRPr="00C402E0">
        <w:rPr>
          <w:u w:val="single"/>
        </w:rPr>
        <w:t xml:space="preserve"> proba de apa pentru analiza</w:t>
      </w:r>
    </w:p>
    <w:p w14:paraId="3BB74496" w14:textId="77777777" w:rsidR="00056A00" w:rsidRDefault="00056A00" w:rsidP="00056A00">
      <w:pPr>
        <w:rPr>
          <w:lang w:val="it-IT"/>
        </w:rPr>
      </w:pPr>
    </w:p>
    <w:p w14:paraId="00CEFD2C" w14:textId="77777777" w:rsidR="00056A00" w:rsidRDefault="00056A00" w:rsidP="00056A00">
      <w:pPr>
        <w:rPr>
          <w:lang w:val="it-IT"/>
        </w:rPr>
      </w:pPr>
      <w:r w:rsidRPr="00C402E0">
        <w:rPr>
          <w:lang w:val="it-IT"/>
        </w:rPr>
        <w:t>Electropomp</w:t>
      </w:r>
      <w:r>
        <w:rPr>
          <w:lang w:val="it-IT"/>
        </w:rPr>
        <w:t>ă</w:t>
      </w:r>
      <w:r w:rsidRPr="00C402E0">
        <w:rPr>
          <w:lang w:val="it-IT"/>
        </w:rPr>
        <w:t xml:space="preserve"> monobloc cu rotorul conectat direct la motor</w:t>
      </w:r>
      <w:r>
        <w:rPr>
          <w:lang w:val="it-IT"/>
        </w:rPr>
        <w:t>.</w:t>
      </w:r>
    </w:p>
    <w:p w14:paraId="1FD329D3" w14:textId="77777777" w:rsidR="00056A00" w:rsidRPr="00C402E0" w:rsidRDefault="00056A00" w:rsidP="00056A00">
      <w:pPr>
        <w:rPr>
          <w:b/>
          <w:lang w:val="it-IT"/>
        </w:rPr>
      </w:pPr>
      <w:r w:rsidRPr="00C402E0">
        <w:rPr>
          <w:b/>
          <w:lang w:val="it-IT"/>
        </w:rPr>
        <w:t>Date tehnice:</w:t>
      </w:r>
    </w:p>
    <w:p w14:paraId="02F836E9"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 xml:space="preserve">Tip lichid: neagresiv, neexploziv, lipsit de particule solide </w:t>
      </w:r>
      <w:r>
        <w:rPr>
          <w:lang w:val="ro-RO"/>
        </w:rPr>
        <w:t>ș</w:t>
      </w:r>
      <w:r w:rsidRPr="00C402E0">
        <w:rPr>
          <w:lang w:val="ro-RO"/>
        </w:rPr>
        <w:t>i fibre</w:t>
      </w:r>
      <w:r>
        <w:rPr>
          <w:lang w:val="ro-RO"/>
        </w:rPr>
        <w:t>;</w:t>
      </w:r>
      <w:r w:rsidRPr="00C402E0">
        <w:rPr>
          <w:lang w:val="ro-RO"/>
        </w:rPr>
        <w:t xml:space="preserve"> </w:t>
      </w:r>
    </w:p>
    <w:p w14:paraId="075F2A8E" w14:textId="77777777" w:rsidR="00056A00" w:rsidRPr="00C402E0" w:rsidRDefault="00056A00" w:rsidP="00056A00">
      <w:pPr>
        <w:pStyle w:val="ListParagraph"/>
        <w:numPr>
          <w:ilvl w:val="3"/>
          <w:numId w:val="33"/>
        </w:numPr>
        <w:ind w:left="1134" w:right="10"/>
        <w:contextualSpacing/>
        <w:jc w:val="both"/>
        <w:rPr>
          <w:lang w:val="ro-RO"/>
        </w:rPr>
      </w:pPr>
      <w:r>
        <w:rPr>
          <w:lang w:val="ro-RO"/>
        </w:rPr>
        <w:t>Temperatura mediu: max 40⁰</w:t>
      </w:r>
      <w:r w:rsidRPr="00C402E0">
        <w:rPr>
          <w:lang w:val="ro-RO"/>
        </w:rPr>
        <w:t>C</w:t>
      </w:r>
      <w:r>
        <w:rPr>
          <w:lang w:val="ro-RO"/>
        </w:rPr>
        <w:t>;</w:t>
      </w:r>
      <w:r w:rsidRPr="00C402E0">
        <w:rPr>
          <w:lang w:val="ro-RO"/>
        </w:rPr>
        <w:t xml:space="preserve"> </w:t>
      </w:r>
    </w:p>
    <w:p w14:paraId="68F03143" w14:textId="77777777" w:rsidR="00056A00" w:rsidRPr="00C402E0" w:rsidRDefault="00056A00" w:rsidP="00056A00">
      <w:pPr>
        <w:pStyle w:val="ListParagraph"/>
        <w:numPr>
          <w:ilvl w:val="3"/>
          <w:numId w:val="33"/>
        </w:numPr>
        <w:ind w:left="1134" w:right="10"/>
        <w:contextualSpacing/>
        <w:jc w:val="both"/>
        <w:rPr>
          <w:lang w:val="ro-RO"/>
        </w:rPr>
      </w:pPr>
      <w:r>
        <w:rPr>
          <w:lang w:val="ro-RO"/>
        </w:rPr>
        <w:t xml:space="preserve">Temperatura lichid pompat: </w:t>
      </w:r>
      <w:r w:rsidRPr="00C402E0">
        <w:rPr>
          <w:lang w:val="ro-RO"/>
        </w:rPr>
        <w:t>90</w:t>
      </w:r>
      <w:r>
        <w:rPr>
          <w:lang w:val="ro-RO"/>
        </w:rPr>
        <w:t>⁰</w:t>
      </w:r>
      <w:r w:rsidRPr="00C402E0">
        <w:rPr>
          <w:lang w:val="ro-RO"/>
        </w:rPr>
        <w:t>C</w:t>
      </w:r>
      <w:r>
        <w:rPr>
          <w:lang w:val="ro-RO"/>
        </w:rPr>
        <w:t>;</w:t>
      </w:r>
      <w:r w:rsidRPr="00C402E0">
        <w:rPr>
          <w:lang w:val="ro-RO"/>
        </w:rPr>
        <w:t xml:space="preserve"> </w:t>
      </w:r>
    </w:p>
    <w:p w14:paraId="619EBBD8"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Presi</w:t>
      </w:r>
      <w:r>
        <w:rPr>
          <w:lang w:val="ro-RO"/>
        </w:rPr>
        <w:t>u</w:t>
      </w:r>
      <w:r w:rsidRPr="00C402E0">
        <w:rPr>
          <w:lang w:val="ro-RO"/>
        </w:rPr>
        <w:t>ne maxim</w:t>
      </w:r>
      <w:r>
        <w:rPr>
          <w:lang w:val="ro-RO"/>
        </w:rPr>
        <w:t>ă</w:t>
      </w:r>
      <w:r w:rsidRPr="00C402E0">
        <w:rPr>
          <w:lang w:val="ro-RO"/>
        </w:rPr>
        <w:t xml:space="preserve"> de lucru: 6 bari</w:t>
      </w:r>
      <w:r>
        <w:rPr>
          <w:lang w:val="ro-RO"/>
        </w:rPr>
        <w:t>.</w:t>
      </w:r>
      <w:r w:rsidRPr="00C402E0">
        <w:rPr>
          <w:lang w:val="ro-RO"/>
        </w:rPr>
        <w:t xml:space="preserve"> </w:t>
      </w:r>
    </w:p>
    <w:p w14:paraId="219944FB" w14:textId="77777777" w:rsidR="00056A00" w:rsidRDefault="00056A00" w:rsidP="00056A00">
      <w:pPr>
        <w:rPr>
          <w:lang w:val="it-IT"/>
        </w:rPr>
      </w:pPr>
    </w:p>
    <w:p w14:paraId="0FF82029" w14:textId="77777777" w:rsidR="00056A00" w:rsidRPr="00C402E0" w:rsidRDefault="00056A00" w:rsidP="00056A00">
      <w:pPr>
        <w:rPr>
          <w:b/>
          <w:lang w:val="it-IT"/>
        </w:rPr>
      </w:pPr>
      <w:r>
        <w:rPr>
          <w:b/>
          <w:lang w:val="it-IT"/>
        </w:rPr>
        <w:t>Caracteristici tehnice:</w:t>
      </w:r>
    </w:p>
    <w:p w14:paraId="3CF6899B"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 xml:space="preserve">debit Q = 0.5 mc/h; </w:t>
      </w:r>
    </w:p>
    <w:p w14:paraId="5909C870" w14:textId="77777777" w:rsidR="00056A00" w:rsidRPr="00C402E0" w:rsidRDefault="00056A00" w:rsidP="00056A00">
      <w:pPr>
        <w:pStyle w:val="ListParagraph"/>
        <w:numPr>
          <w:ilvl w:val="3"/>
          <w:numId w:val="33"/>
        </w:numPr>
        <w:ind w:left="1134" w:right="10"/>
        <w:contextualSpacing/>
        <w:jc w:val="both"/>
        <w:rPr>
          <w:lang w:val="ro-RO"/>
        </w:rPr>
      </w:pPr>
      <w:r>
        <w:rPr>
          <w:lang w:val="ro-RO"/>
        </w:rPr>
        <w:t>î</w:t>
      </w:r>
      <w:r w:rsidRPr="00C402E0">
        <w:rPr>
          <w:lang w:val="ro-RO"/>
        </w:rPr>
        <w:t>n</w:t>
      </w:r>
      <w:r>
        <w:rPr>
          <w:lang w:val="ro-RO"/>
        </w:rPr>
        <w:t>ă</w:t>
      </w:r>
      <w:r w:rsidRPr="00C402E0">
        <w:rPr>
          <w:lang w:val="ro-RO"/>
        </w:rPr>
        <w:t>l</w:t>
      </w:r>
      <w:r>
        <w:rPr>
          <w:lang w:val="ro-RO"/>
        </w:rPr>
        <w:t>ț</w:t>
      </w:r>
      <w:r w:rsidRPr="00C402E0">
        <w:rPr>
          <w:lang w:val="ro-RO"/>
        </w:rPr>
        <w:t xml:space="preserve">ime de refulare H = 30 mCA; </w:t>
      </w:r>
    </w:p>
    <w:p w14:paraId="675B5550"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lastRenderedPageBreak/>
        <w:t>presiunea maxim</w:t>
      </w:r>
      <w:r>
        <w:rPr>
          <w:lang w:val="ro-RO"/>
        </w:rPr>
        <w:t xml:space="preserve">ă </w:t>
      </w:r>
      <w:r w:rsidRPr="00C402E0">
        <w:rPr>
          <w:lang w:val="ro-RO"/>
        </w:rPr>
        <w:t xml:space="preserve">de lucru = 6 bar; </w:t>
      </w:r>
    </w:p>
    <w:p w14:paraId="35E4DC18"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racord aspira</w:t>
      </w:r>
      <w:r>
        <w:rPr>
          <w:lang w:val="ro-RO"/>
        </w:rPr>
        <w:t>ț</w:t>
      </w:r>
      <w:r w:rsidRPr="00C402E0">
        <w:rPr>
          <w:lang w:val="ro-RO"/>
        </w:rPr>
        <w:t>ie/refulare = G1”</w:t>
      </w:r>
      <w:r>
        <w:rPr>
          <w:lang w:val="ro-RO"/>
        </w:rPr>
        <w:t>;</w:t>
      </w:r>
      <w:r w:rsidRPr="00C402E0">
        <w:rPr>
          <w:lang w:val="ro-RO"/>
        </w:rPr>
        <w:t xml:space="preserve"> </w:t>
      </w:r>
    </w:p>
    <w:p w14:paraId="27DC4C21"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 xml:space="preserve">putere = 0.5 kW; </w:t>
      </w:r>
    </w:p>
    <w:p w14:paraId="4961456F" w14:textId="77777777" w:rsidR="00056A00" w:rsidRPr="00C402E0" w:rsidRDefault="00056A00" w:rsidP="00056A00">
      <w:pPr>
        <w:pStyle w:val="ListParagraph"/>
        <w:numPr>
          <w:ilvl w:val="3"/>
          <w:numId w:val="33"/>
        </w:numPr>
        <w:ind w:left="1134" w:right="10"/>
        <w:contextualSpacing/>
        <w:jc w:val="both"/>
        <w:rPr>
          <w:lang w:val="ro-RO"/>
        </w:rPr>
      </w:pPr>
      <w:r w:rsidRPr="00C402E0">
        <w:rPr>
          <w:lang w:val="ro-RO"/>
        </w:rPr>
        <w:t>alimentare electric</w:t>
      </w:r>
      <w:r>
        <w:rPr>
          <w:lang w:val="ro-RO"/>
        </w:rPr>
        <w:t>ă</w:t>
      </w:r>
      <w:r w:rsidRPr="00C402E0">
        <w:rPr>
          <w:lang w:val="ro-RO"/>
        </w:rPr>
        <w:t xml:space="preserve"> = 230 Vca/50Hz</w:t>
      </w:r>
      <w:r>
        <w:rPr>
          <w:lang w:val="ro-RO"/>
        </w:rPr>
        <w:t>.</w:t>
      </w:r>
      <w:r w:rsidRPr="00C402E0">
        <w:rPr>
          <w:lang w:val="ro-RO"/>
        </w:rPr>
        <w:t xml:space="preserve"> </w:t>
      </w:r>
    </w:p>
    <w:p w14:paraId="33B19D0D" w14:textId="77777777" w:rsidR="00056A00" w:rsidRDefault="00056A00" w:rsidP="00056A00">
      <w:pPr>
        <w:rPr>
          <w:lang w:val="it-IT"/>
        </w:rPr>
      </w:pPr>
    </w:p>
    <w:p w14:paraId="3FE2BA83" w14:textId="77777777" w:rsidR="00056A00" w:rsidRPr="0044198B" w:rsidRDefault="00056A00" w:rsidP="00056A00">
      <w:pPr>
        <w:ind w:left="-5" w:right="10"/>
        <w:rPr>
          <w:u w:val="single"/>
        </w:rPr>
      </w:pPr>
      <w:r w:rsidRPr="0044198B">
        <w:rPr>
          <w:u w:val="single"/>
        </w:rPr>
        <w:t xml:space="preserve">Analizator de clor rezidual </w:t>
      </w:r>
      <w:r>
        <w:rPr>
          <w:u w:val="single"/>
        </w:rPr>
        <w:t>î</w:t>
      </w:r>
      <w:r w:rsidRPr="0044198B">
        <w:rPr>
          <w:u w:val="single"/>
        </w:rPr>
        <w:t>n ap</w:t>
      </w:r>
      <w:r>
        <w:rPr>
          <w:u w:val="single"/>
        </w:rPr>
        <w:t>ă</w:t>
      </w:r>
      <w:r w:rsidRPr="0044198B">
        <w:rPr>
          <w:u w:val="single"/>
        </w:rPr>
        <w:t xml:space="preserve"> </w:t>
      </w:r>
      <w:r>
        <w:rPr>
          <w:u w:val="single"/>
        </w:rPr>
        <w:t xml:space="preserve">- </w:t>
      </w:r>
      <w:r w:rsidRPr="0044198B">
        <w:rPr>
          <w:u w:val="single"/>
        </w:rPr>
        <w:t>montat pe conducta de distribu</w:t>
      </w:r>
      <w:r>
        <w:rPr>
          <w:u w:val="single"/>
        </w:rPr>
        <w:t>ț</w:t>
      </w:r>
      <w:r w:rsidRPr="0044198B">
        <w:rPr>
          <w:u w:val="single"/>
        </w:rPr>
        <w:t>ie</w:t>
      </w:r>
    </w:p>
    <w:p w14:paraId="781A15AB" w14:textId="77777777" w:rsidR="00056A00" w:rsidRDefault="00056A00" w:rsidP="00056A00">
      <w:pPr>
        <w:rPr>
          <w:lang w:val="it-IT"/>
        </w:rPr>
      </w:pPr>
    </w:p>
    <w:p w14:paraId="1BBE3869" w14:textId="77777777" w:rsidR="00056A00" w:rsidRPr="0044198B" w:rsidRDefault="00056A00" w:rsidP="00FB12F3">
      <w:pPr>
        <w:ind w:firstLine="720"/>
        <w:jc w:val="both"/>
        <w:rPr>
          <w:lang w:val="it-IT"/>
        </w:rPr>
      </w:pPr>
      <w:r w:rsidRPr="0044198B">
        <w:rPr>
          <w:lang w:val="it-IT"/>
        </w:rPr>
        <w:t>Analizatorul de clor rezidual este sistem de m</w:t>
      </w:r>
      <w:r>
        <w:rPr>
          <w:lang w:val="it-IT"/>
        </w:rPr>
        <w:t>ă</w:t>
      </w:r>
      <w:r w:rsidRPr="0044198B">
        <w:rPr>
          <w:lang w:val="it-IT"/>
        </w:rPr>
        <w:t>surare on-line a clorului rezidual din ap</w:t>
      </w:r>
      <w:r>
        <w:rPr>
          <w:lang w:val="it-IT"/>
        </w:rPr>
        <w:t xml:space="preserve">a </w:t>
      </w:r>
      <w:r w:rsidRPr="0044198B">
        <w:rPr>
          <w:lang w:val="it-IT"/>
        </w:rPr>
        <w:t>tratat</w:t>
      </w:r>
      <w:r>
        <w:rPr>
          <w:lang w:val="it-IT"/>
        </w:rPr>
        <w:t>ă</w:t>
      </w:r>
      <w:r w:rsidRPr="0044198B">
        <w:rPr>
          <w:lang w:val="it-IT"/>
        </w:rPr>
        <w:t xml:space="preserve"> care este compus din: </w:t>
      </w:r>
    </w:p>
    <w:p w14:paraId="6B86CE36" w14:textId="77777777" w:rsidR="00056A00" w:rsidRPr="0044198B" w:rsidRDefault="00056A00" w:rsidP="00056A00">
      <w:pPr>
        <w:rPr>
          <w:lang w:val="it-IT"/>
        </w:rPr>
      </w:pPr>
      <w:r w:rsidRPr="0044198B">
        <w:rPr>
          <w:lang w:val="it-IT"/>
        </w:rPr>
        <w:t>1. Celula de m</w:t>
      </w:r>
      <w:r>
        <w:rPr>
          <w:lang w:val="it-IT"/>
        </w:rPr>
        <w:t>ă</w:t>
      </w:r>
      <w:r w:rsidRPr="0044198B">
        <w:rPr>
          <w:lang w:val="it-IT"/>
        </w:rPr>
        <w:t xml:space="preserve">surare a clorului rezidual cu dispozitiv “debit constant” </w:t>
      </w:r>
    </w:p>
    <w:p w14:paraId="2DA1E50E" w14:textId="77777777" w:rsidR="00056A00" w:rsidRPr="0044198B" w:rsidRDefault="00056A00" w:rsidP="00056A00">
      <w:pPr>
        <w:rPr>
          <w:lang w:val="it-IT"/>
        </w:rPr>
      </w:pPr>
      <w:r w:rsidRPr="0044198B">
        <w:rPr>
          <w:lang w:val="it-IT"/>
        </w:rPr>
        <w:t xml:space="preserve">2. Controler de proces </w:t>
      </w:r>
    </w:p>
    <w:p w14:paraId="36DD123E" w14:textId="77777777" w:rsidR="00056A00" w:rsidRPr="0044198B" w:rsidRDefault="00056A00" w:rsidP="00056A00">
      <w:pPr>
        <w:rPr>
          <w:lang w:val="it-IT"/>
        </w:rPr>
      </w:pPr>
    </w:p>
    <w:p w14:paraId="5A11AB4A" w14:textId="77777777" w:rsidR="00056A00" w:rsidRPr="005405AE" w:rsidRDefault="00056A00" w:rsidP="00056A00">
      <w:pPr>
        <w:autoSpaceDE w:val="0"/>
        <w:autoSpaceDN w:val="0"/>
        <w:adjustRightInd w:val="0"/>
        <w:rPr>
          <w:color w:val="000000"/>
          <w:lang w:val="fr-FR"/>
        </w:rPr>
      </w:pPr>
      <w:proofErr w:type="spellStart"/>
      <w:r w:rsidRPr="005405AE">
        <w:rPr>
          <w:i/>
          <w:iCs/>
          <w:color w:val="000000"/>
          <w:lang w:val="fr-FR"/>
        </w:rPr>
        <w:t>Celula</w:t>
      </w:r>
      <w:proofErr w:type="spellEnd"/>
      <w:r w:rsidRPr="005405AE">
        <w:rPr>
          <w:i/>
          <w:iCs/>
          <w:color w:val="000000"/>
          <w:lang w:val="fr-FR"/>
        </w:rPr>
        <w:t xml:space="preserve"> de </w:t>
      </w:r>
      <w:proofErr w:type="spellStart"/>
      <w:r w:rsidRPr="005405AE">
        <w:rPr>
          <w:i/>
          <w:iCs/>
          <w:color w:val="000000"/>
          <w:lang w:val="fr-FR"/>
        </w:rPr>
        <w:t>măsurare</w:t>
      </w:r>
      <w:proofErr w:type="spellEnd"/>
      <w:r w:rsidRPr="005405AE">
        <w:rPr>
          <w:i/>
          <w:iCs/>
          <w:color w:val="000000"/>
          <w:lang w:val="fr-FR"/>
        </w:rPr>
        <w:t xml:space="preserve"> a </w:t>
      </w:r>
      <w:proofErr w:type="spellStart"/>
      <w:r w:rsidRPr="005405AE">
        <w:rPr>
          <w:i/>
          <w:iCs/>
          <w:color w:val="000000"/>
          <w:lang w:val="fr-FR"/>
        </w:rPr>
        <w:t>clorului</w:t>
      </w:r>
      <w:proofErr w:type="spellEnd"/>
      <w:r w:rsidRPr="005405AE">
        <w:rPr>
          <w:i/>
          <w:iCs/>
          <w:color w:val="000000"/>
          <w:lang w:val="fr-FR"/>
        </w:rPr>
        <w:t xml:space="preserve"> </w:t>
      </w:r>
      <w:proofErr w:type="spellStart"/>
      <w:r w:rsidRPr="005405AE">
        <w:rPr>
          <w:i/>
          <w:iCs/>
          <w:color w:val="000000"/>
          <w:lang w:val="fr-FR"/>
        </w:rPr>
        <w:t>rezidual</w:t>
      </w:r>
      <w:proofErr w:type="spellEnd"/>
      <w:r w:rsidRPr="005405AE">
        <w:rPr>
          <w:i/>
          <w:iCs/>
          <w:color w:val="000000"/>
          <w:lang w:val="fr-FR"/>
        </w:rPr>
        <w:t xml:space="preserve"> </w:t>
      </w:r>
      <w:proofErr w:type="spellStart"/>
      <w:r w:rsidRPr="005405AE">
        <w:rPr>
          <w:i/>
          <w:iCs/>
          <w:color w:val="000000"/>
          <w:lang w:val="fr-FR"/>
        </w:rPr>
        <w:t>cu</w:t>
      </w:r>
      <w:proofErr w:type="spellEnd"/>
      <w:r w:rsidRPr="005405AE">
        <w:rPr>
          <w:i/>
          <w:iCs/>
          <w:color w:val="000000"/>
          <w:lang w:val="fr-FR"/>
        </w:rPr>
        <w:t xml:space="preserve"> </w:t>
      </w:r>
      <w:proofErr w:type="spellStart"/>
      <w:r w:rsidRPr="005405AE">
        <w:rPr>
          <w:i/>
          <w:iCs/>
          <w:color w:val="000000"/>
          <w:lang w:val="fr-FR"/>
        </w:rPr>
        <w:t>dispozitiv</w:t>
      </w:r>
      <w:proofErr w:type="spellEnd"/>
      <w:r w:rsidRPr="005405AE">
        <w:rPr>
          <w:i/>
          <w:iCs/>
          <w:color w:val="000000"/>
          <w:lang w:val="fr-FR"/>
        </w:rPr>
        <w:t xml:space="preserve"> “</w:t>
      </w:r>
      <w:proofErr w:type="spellStart"/>
      <w:r w:rsidRPr="005405AE">
        <w:rPr>
          <w:i/>
          <w:iCs/>
          <w:color w:val="000000"/>
          <w:lang w:val="fr-FR"/>
        </w:rPr>
        <w:t>debit</w:t>
      </w:r>
      <w:proofErr w:type="spellEnd"/>
      <w:r w:rsidRPr="005405AE">
        <w:rPr>
          <w:i/>
          <w:iCs/>
          <w:color w:val="000000"/>
          <w:lang w:val="fr-FR"/>
        </w:rPr>
        <w:t xml:space="preserve"> constant” </w:t>
      </w:r>
    </w:p>
    <w:p w14:paraId="72E51CC2"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 xml:space="preserve">Carcasa din PVC </w:t>
      </w:r>
      <w:r>
        <w:rPr>
          <w:lang w:val="ro-RO"/>
        </w:rPr>
        <w:t>ș</w:t>
      </w:r>
      <w:r w:rsidRPr="0044198B">
        <w:rPr>
          <w:lang w:val="ro-RO"/>
        </w:rPr>
        <w:t>i plexiglas</w:t>
      </w:r>
      <w:r>
        <w:rPr>
          <w:lang w:val="ro-RO"/>
        </w:rPr>
        <w:t>;</w:t>
      </w:r>
      <w:r w:rsidRPr="0044198B">
        <w:rPr>
          <w:lang w:val="ro-RO"/>
        </w:rPr>
        <w:t xml:space="preserve"> </w:t>
      </w:r>
    </w:p>
    <w:p w14:paraId="5A8D2760"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Sistem de m</w:t>
      </w:r>
      <w:r>
        <w:rPr>
          <w:lang w:val="ro-RO"/>
        </w:rPr>
        <w:t>ă</w:t>
      </w:r>
      <w:r w:rsidRPr="0044198B">
        <w:rPr>
          <w:lang w:val="ro-RO"/>
        </w:rPr>
        <w:t>surare electrozi Cu/Pt</w:t>
      </w:r>
      <w:r>
        <w:rPr>
          <w:lang w:val="ro-RO"/>
        </w:rPr>
        <w:t>;</w:t>
      </w:r>
      <w:r w:rsidRPr="0044198B">
        <w:rPr>
          <w:lang w:val="ro-RO"/>
        </w:rPr>
        <w:t xml:space="preserve"> </w:t>
      </w:r>
    </w:p>
    <w:p w14:paraId="742C731A"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Gama de m</w:t>
      </w:r>
      <w:r>
        <w:rPr>
          <w:lang w:val="ro-RO"/>
        </w:rPr>
        <w:t>ă</w:t>
      </w:r>
      <w:r w:rsidRPr="0044198B">
        <w:rPr>
          <w:lang w:val="ro-RO"/>
        </w:rPr>
        <w:t>sur</w:t>
      </w:r>
      <w:r>
        <w:rPr>
          <w:lang w:val="ro-RO"/>
        </w:rPr>
        <w:t>ă</w:t>
      </w:r>
      <w:r w:rsidRPr="0044198B">
        <w:rPr>
          <w:lang w:val="ro-RO"/>
        </w:rPr>
        <w:t>:0.00 ÷ 5.00 ppm Cl2</w:t>
      </w:r>
      <w:r>
        <w:rPr>
          <w:lang w:val="ro-RO"/>
        </w:rPr>
        <w:t>;</w:t>
      </w:r>
      <w:r w:rsidRPr="0044198B">
        <w:rPr>
          <w:lang w:val="ro-RO"/>
        </w:rPr>
        <w:t xml:space="preserve"> </w:t>
      </w:r>
    </w:p>
    <w:p w14:paraId="6848957E"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Dispozitiv de echilibrare debit ap</w:t>
      </w:r>
      <w:r>
        <w:rPr>
          <w:lang w:val="ro-RO"/>
        </w:rPr>
        <w:t>ă;</w:t>
      </w:r>
      <w:r w:rsidRPr="0044198B">
        <w:rPr>
          <w:lang w:val="ro-RO"/>
        </w:rPr>
        <w:t xml:space="preserve"> </w:t>
      </w:r>
    </w:p>
    <w:p w14:paraId="439BF617"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Dispozitiv de cur</w:t>
      </w:r>
      <w:r>
        <w:rPr>
          <w:lang w:val="ro-RO"/>
        </w:rPr>
        <w:t>ăț</w:t>
      </w:r>
      <w:r w:rsidRPr="0044198B">
        <w:rPr>
          <w:lang w:val="ro-RO"/>
        </w:rPr>
        <w:t>ire mecanic</w:t>
      </w:r>
      <w:r>
        <w:rPr>
          <w:lang w:val="ro-RO"/>
        </w:rPr>
        <w:t>ă</w:t>
      </w:r>
      <w:r w:rsidRPr="0044198B">
        <w:rPr>
          <w:lang w:val="ro-RO"/>
        </w:rPr>
        <w:t xml:space="preserve"> a electrozilor de m</w:t>
      </w:r>
      <w:r>
        <w:rPr>
          <w:lang w:val="ro-RO"/>
        </w:rPr>
        <w:t>ă</w:t>
      </w:r>
      <w:r w:rsidRPr="0044198B">
        <w:rPr>
          <w:lang w:val="ro-RO"/>
        </w:rPr>
        <w:t>surare</w:t>
      </w:r>
      <w:r>
        <w:rPr>
          <w:lang w:val="ro-RO"/>
        </w:rPr>
        <w:t>;</w:t>
      </w:r>
      <w:r w:rsidRPr="0044198B">
        <w:rPr>
          <w:lang w:val="ro-RO"/>
        </w:rPr>
        <w:t xml:space="preserve"> </w:t>
      </w:r>
    </w:p>
    <w:p w14:paraId="513C98BC"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Racord pentru apa de prob</w:t>
      </w:r>
      <w:r>
        <w:rPr>
          <w:lang w:val="ro-RO"/>
        </w:rPr>
        <w:t>ă</w:t>
      </w:r>
      <w:r w:rsidRPr="0044198B">
        <w:rPr>
          <w:lang w:val="ro-RO"/>
        </w:rPr>
        <w:t xml:space="preserve"> - tub PE Ø 8x12 mm</w:t>
      </w:r>
      <w:r>
        <w:rPr>
          <w:lang w:val="ro-RO"/>
        </w:rPr>
        <w:t>;</w:t>
      </w:r>
      <w:r w:rsidRPr="0044198B">
        <w:rPr>
          <w:lang w:val="ro-RO"/>
        </w:rPr>
        <w:t xml:space="preserve"> </w:t>
      </w:r>
    </w:p>
    <w:p w14:paraId="1CBC4FF9"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Cablu de conectare la unitatea automat</w:t>
      </w:r>
      <w:r>
        <w:rPr>
          <w:lang w:val="ro-RO"/>
        </w:rPr>
        <w:t>ă</w:t>
      </w:r>
      <w:r w:rsidRPr="0044198B">
        <w:rPr>
          <w:lang w:val="ro-RO"/>
        </w:rPr>
        <w:t xml:space="preserve"> de comand</w:t>
      </w:r>
      <w:r>
        <w:rPr>
          <w:lang w:val="ro-RO"/>
        </w:rPr>
        <w:t>ă;</w:t>
      </w:r>
      <w:r w:rsidRPr="0044198B">
        <w:rPr>
          <w:lang w:val="ro-RO"/>
        </w:rPr>
        <w:t xml:space="preserve"> </w:t>
      </w:r>
    </w:p>
    <w:p w14:paraId="7F54B79B"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Presiune: min. 0.5 bari - max. 3 bari</w:t>
      </w:r>
      <w:r>
        <w:rPr>
          <w:lang w:val="ro-RO"/>
        </w:rPr>
        <w:t>;</w:t>
      </w:r>
      <w:r w:rsidRPr="0044198B">
        <w:rPr>
          <w:lang w:val="ro-RO"/>
        </w:rPr>
        <w:t xml:space="preserve"> </w:t>
      </w:r>
    </w:p>
    <w:p w14:paraId="70149F54"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 xml:space="preserve">Temperatura: -10 ÷ +60 </w:t>
      </w:r>
      <w:r>
        <w:rPr>
          <w:lang w:val="ro-RO"/>
        </w:rPr>
        <w:t>⁰</w:t>
      </w:r>
      <w:r w:rsidRPr="0044198B">
        <w:rPr>
          <w:lang w:val="ro-RO"/>
        </w:rPr>
        <w:t>C</w:t>
      </w:r>
      <w:r>
        <w:rPr>
          <w:lang w:val="ro-RO"/>
        </w:rPr>
        <w:t>;</w:t>
      </w:r>
      <w:r w:rsidRPr="0044198B">
        <w:rPr>
          <w:lang w:val="ro-RO"/>
        </w:rPr>
        <w:t xml:space="preserve"> </w:t>
      </w:r>
    </w:p>
    <w:p w14:paraId="62315A9E"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 xml:space="preserve">Temperatura de lucru: 0 ÷ +45 </w:t>
      </w:r>
      <w:r>
        <w:rPr>
          <w:lang w:val="ro-RO"/>
        </w:rPr>
        <w:t>⁰</w:t>
      </w:r>
      <w:r w:rsidRPr="0044198B">
        <w:rPr>
          <w:lang w:val="ro-RO"/>
        </w:rPr>
        <w:t>C</w:t>
      </w:r>
      <w:r>
        <w:rPr>
          <w:lang w:val="ro-RO"/>
        </w:rPr>
        <w:t>.</w:t>
      </w:r>
      <w:r w:rsidRPr="0044198B">
        <w:rPr>
          <w:lang w:val="ro-RO"/>
        </w:rPr>
        <w:t xml:space="preserve"> </w:t>
      </w:r>
    </w:p>
    <w:p w14:paraId="1A6E380B" w14:textId="77777777" w:rsidR="00056A00" w:rsidRPr="0044198B" w:rsidRDefault="00056A00" w:rsidP="00056A00">
      <w:pPr>
        <w:autoSpaceDE w:val="0"/>
        <w:autoSpaceDN w:val="0"/>
        <w:adjustRightInd w:val="0"/>
        <w:rPr>
          <w:i/>
          <w:iCs/>
          <w:color w:val="000000"/>
          <w:lang w:val="en-GB"/>
        </w:rPr>
      </w:pPr>
      <w:proofErr w:type="spellStart"/>
      <w:r w:rsidRPr="0044198B">
        <w:rPr>
          <w:i/>
          <w:iCs/>
          <w:color w:val="000000"/>
          <w:lang w:val="en-GB"/>
        </w:rPr>
        <w:t>Controler</w:t>
      </w:r>
      <w:proofErr w:type="spellEnd"/>
      <w:r w:rsidRPr="0044198B">
        <w:rPr>
          <w:i/>
          <w:iCs/>
          <w:color w:val="000000"/>
          <w:lang w:val="en-GB"/>
        </w:rPr>
        <w:t xml:space="preserve"> de </w:t>
      </w:r>
      <w:proofErr w:type="spellStart"/>
      <w:r w:rsidRPr="0044198B">
        <w:rPr>
          <w:i/>
          <w:iCs/>
          <w:color w:val="000000"/>
          <w:lang w:val="en-GB"/>
        </w:rPr>
        <w:t>proces</w:t>
      </w:r>
      <w:proofErr w:type="spellEnd"/>
      <w:r w:rsidRPr="0044198B">
        <w:rPr>
          <w:i/>
          <w:iCs/>
          <w:color w:val="000000"/>
          <w:lang w:val="en-GB"/>
        </w:rPr>
        <w:t xml:space="preserve"> </w:t>
      </w:r>
    </w:p>
    <w:p w14:paraId="1168ACE8" w14:textId="77777777" w:rsidR="00056A00" w:rsidRPr="0044198B" w:rsidRDefault="00056A00" w:rsidP="00FB12F3">
      <w:pPr>
        <w:ind w:firstLine="720"/>
        <w:jc w:val="both"/>
        <w:rPr>
          <w:lang w:val="it-IT"/>
        </w:rPr>
      </w:pPr>
      <w:r w:rsidRPr="0044198B">
        <w:rPr>
          <w:lang w:val="it-IT"/>
        </w:rPr>
        <w:t>Controlerul de proces este un instrument modern, realizat cu tehnologie de ultim</w:t>
      </w:r>
      <w:r>
        <w:rPr>
          <w:lang w:val="it-IT"/>
        </w:rPr>
        <w:t>ă</w:t>
      </w:r>
      <w:r w:rsidRPr="0044198B">
        <w:rPr>
          <w:lang w:val="it-IT"/>
        </w:rPr>
        <w:t xml:space="preserve"> or</w:t>
      </w:r>
      <w:r>
        <w:rPr>
          <w:lang w:val="it-IT"/>
        </w:rPr>
        <w:t>ă</w:t>
      </w:r>
      <w:r w:rsidRPr="0044198B">
        <w:rPr>
          <w:lang w:val="it-IT"/>
        </w:rPr>
        <w:t>. Acesta prime</w:t>
      </w:r>
      <w:r>
        <w:rPr>
          <w:lang w:val="it-IT"/>
        </w:rPr>
        <w:t>ș</w:t>
      </w:r>
      <w:r w:rsidRPr="0044198B">
        <w:rPr>
          <w:lang w:val="it-IT"/>
        </w:rPr>
        <w:t>te un semnal electric de la celula de m</w:t>
      </w:r>
      <w:r>
        <w:rPr>
          <w:lang w:val="it-IT"/>
        </w:rPr>
        <w:t>ă</w:t>
      </w:r>
      <w:r w:rsidRPr="0044198B">
        <w:rPr>
          <w:lang w:val="it-IT"/>
        </w:rPr>
        <w:t xml:space="preserve">surare a clorului rezidual </w:t>
      </w:r>
      <w:r>
        <w:rPr>
          <w:lang w:val="it-IT"/>
        </w:rPr>
        <w:t>ș</w:t>
      </w:r>
      <w:r w:rsidRPr="0044198B">
        <w:rPr>
          <w:lang w:val="it-IT"/>
        </w:rPr>
        <w:t xml:space="preserve">i </w:t>
      </w:r>
      <w:r>
        <w:rPr>
          <w:lang w:val="it-IT"/>
        </w:rPr>
        <w:t>î</w:t>
      </w:r>
      <w:r w:rsidRPr="0044198B">
        <w:rPr>
          <w:lang w:val="it-IT"/>
        </w:rPr>
        <w:t>l transform</w:t>
      </w:r>
      <w:r>
        <w:rPr>
          <w:lang w:val="it-IT"/>
        </w:rPr>
        <w:t>ă</w:t>
      </w:r>
      <w:r w:rsidRPr="0044198B">
        <w:rPr>
          <w:lang w:val="it-IT"/>
        </w:rPr>
        <w:t xml:space="preserve"> </w:t>
      </w:r>
      <w:r>
        <w:rPr>
          <w:lang w:val="it-IT"/>
        </w:rPr>
        <w:t>î</w:t>
      </w:r>
      <w:r w:rsidRPr="0044198B">
        <w:rPr>
          <w:lang w:val="it-IT"/>
        </w:rPr>
        <w:t>n curent unificat 4-20 mA. Deasemenea acest controler are posibilitatea de a transmite un semnal unificat c</w:t>
      </w:r>
      <w:r>
        <w:rPr>
          <w:lang w:val="it-IT"/>
        </w:rPr>
        <w:t>ă</w:t>
      </w:r>
      <w:r w:rsidRPr="0044198B">
        <w:rPr>
          <w:lang w:val="it-IT"/>
        </w:rPr>
        <w:t xml:space="preserve">tre un </w:t>
      </w:r>
      <w:r>
        <w:rPr>
          <w:lang w:val="it-IT"/>
        </w:rPr>
        <w:t>î</w:t>
      </w:r>
      <w:r w:rsidRPr="0044198B">
        <w:rPr>
          <w:lang w:val="it-IT"/>
        </w:rPr>
        <w:t xml:space="preserve">nregistrator sau transmiter de date. </w:t>
      </w:r>
    </w:p>
    <w:p w14:paraId="77BDE884"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Tensiune de alimentare: 230 V / 50 Hz</w:t>
      </w:r>
      <w:r>
        <w:rPr>
          <w:lang w:val="ro-RO"/>
        </w:rPr>
        <w:t>;</w:t>
      </w:r>
      <w:r w:rsidRPr="0044198B">
        <w:rPr>
          <w:lang w:val="ro-RO"/>
        </w:rPr>
        <w:t xml:space="preserve"> </w:t>
      </w:r>
    </w:p>
    <w:p w14:paraId="4B8DFE8C"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Putere: 7 VA</w:t>
      </w:r>
      <w:r>
        <w:rPr>
          <w:lang w:val="ro-RO"/>
        </w:rPr>
        <w:t>;</w:t>
      </w:r>
      <w:r w:rsidRPr="0044198B">
        <w:rPr>
          <w:lang w:val="ro-RO"/>
        </w:rPr>
        <w:t xml:space="preserve"> </w:t>
      </w:r>
    </w:p>
    <w:p w14:paraId="216B1E99"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Gam</w:t>
      </w:r>
      <w:r>
        <w:rPr>
          <w:lang w:val="ro-RO"/>
        </w:rPr>
        <w:t>ă</w:t>
      </w:r>
      <w:r w:rsidRPr="0044198B">
        <w:rPr>
          <w:lang w:val="ro-RO"/>
        </w:rPr>
        <w:t xml:space="preserve"> de m</w:t>
      </w:r>
      <w:r>
        <w:rPr>
          <w:lang w:val="ro-RO"/>
        </w:rPr>
        <w:t>ă</w:t>
      </w:r>
      <w:r w:rsidRPr="0044198B">
        <w:rPr>
          <w:lang w:val="ro-RO"/>
        </w:rPr>
        <w:t>surare: 0.00 – 2.00 ppm Cl2</w:t>
      </w:r>
      <w:r>
        <w:rPr>
          <w:lang w:val="ro-RO"/>
        </w:rPr>
        <w:t>;</w:t>
      </w:r>
      <w:r w:rsidRPr="0044198B">
        <w:rPr>
          <w:lang w:val="ro-RO"/>
        </w:rPr>
        <w:t xml:space="preserve"> </w:t>
      </w:r>
    </w:p>
    <w:p w14:paraId="25818FFA"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Relee ie</w:t>
      </w:r>
      <w:r>
        <w:rPr>
          <w:lang w:val="ro-RO"/>
        </w:rPr>
        <w:t>ș</w:t>
      </w:r>
      <w:r w:rsidRPr="0044198B">
        <w:rPr>
          <w:lang w:val="ro-RO"/>
        </w:rPr>
        <w:t>ire: 2 relee independente configurabile</w:t>
      </w:r>
      <w:r>
        <w:rPr>
          <w:lang w:val="ro-RO"/>
        </w:rPr>
        <w:t>;</w:t>
      </w:r>
      <w:r w:rsidRPr="0044198B">
        <w:rPr>
          <w:lang w:val="ro-RO"/>
        </w:rPr>
        <w:t xml:space="preserve"> </w:t>
      </w:r>
    </w:p>
    <w:p w14:paraId="767D2CBA"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Curent ie</w:t>
      </w:r>
      <w:r>
        <w:rPr>
          <w:lang w:val="ro-RO"/>
        </w:rPr>
        <w:t>ș</w:t>
      </w:r>
      <w:r w:rsidRPr="0044198B">
        <w:rPr>
          <w:lang w:val="ro-RO"/>
        </w:rPr>
        <w:t>ire: 4 – 20 mA (configurabil)</w:t>
      </w:r>
      <w:r>
        <w:rPr>
          <w:lang w:val="ro-RO"/>
        </w:rPr>
        <w:t>;</w:t>
      </w:r>
      <w:r w:rsidRPr="0044198B">
        <w:rPr>
          <w:lang w:val="ro-RO"/>
        </w:rPr>
        <w:t xml:space="preserve"> </w:t>
      </w:r>
    </w:p>
    <w:p w14:paraId="3B29E3A4"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Termocompensare: PT100 (optional)</w:t>
      </w:r>
      <w:r>
        <w:rPr>
          <w:lang w:val="ro-RO"/>
        </w:rPr>
        <w:t>;</w:t>
      </w:r>
      <w:r w:rsidRPr="0044198B">
        <w:rPr>
          <w:lang w:val="ro-RO"/>
        </w:rPr>
        <w:t xml:space="preserve"> </w:t>
      </w:r>
    </w:p>
    <w:p w14:paraId="510EDF06"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Protec</w:t>
      </w:r>
      <w:r>
        <w:rPr>
          <w:lang w:val="ro-RO"/>
        </w:rPr>
        <w:t>ț</w:t>
      </w:r>
      <w:r w:rsidRPr="0044198B">
        <w:rPr>
          <w:lang w:val="ro-RO"/>
        </w:rPr>
        <w:t>ie: IP66</w:t>
      </w:r>
      <w:r>
        <w:rPr>
          <w:lang w:val="ro-RO"/>
        </w:rPr>
        <w:t>;</w:t>
      </w:r>
      <w:r w:rsidRPr="0044198B">
        <w:rPr>
          <w:lang w:val="ro-RO"/>
        </w:rPr>
        <w:t xml:space="preserve"> </w:t>
      </w:r>
    </w:p>
    <w:p w14:paraId="428EB7DB"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Temperatur</w:t>
      </w:r>
      <w:r>
        <w:rPr>
          <w:lang w:val="ro-RO"/>
        </w:rPr>
        <w:t>ă</w:t>
      </w:r>
      <w:r w:rsidRPr="0044198B">
        <w:rPr>
          <w:lang w:val="ro-RO"/>
        </w:rPr>
        <w:t xml:space="preserve"> stocare: -20 ÷ +60 </w:t>
      </w:r>
      <w:r>
        <w:rPr>
          <w:lang w:val="ro-RO"/>
        </w:rPr>
        <w:t>⁰</w:t>
      </w:r>
      <w:r w:rsidRPr="0044198B">
        <w:rPr>
          <w:lang w:val="ro-RO"/>
        </w:rPr>
        <w:t>C</w:t>
      </w:r>
      <w:r>
        <w:rPr>
          <w:lang w:val="ro-RO"/>
        </w:rPr>
        <w:t>;</w:t>
      </w:r>
      <w:r w:rsidRPr="0044198B">
        <w:rPr>
          <w:lang w:val="ro-RO"/>
        </w:rPr>
        <w:t xml:space="preserve"> </w:t>
      </w:r>
    </w:p>
    <w:p w14:paraId="78301BC1" w14:textId="77777777" w:rsidR="00056A00" w:rsidRPr="0044198B" w:rsidRDefault="00056A00" w:rsidP="00056A00">
      <w:pPr>
        <w:pStyle w:val="ListParagraph"/>
        <w:numPr>
          <w:ilvl w:val="3"/>
          <w:numId w:val="33"/>
        </w:numPr>
        <w:ind w:left="1134" w:right="10"/>
        <w:contextualSpacing/>
        <w:jc w:val="both"/>
        <w:rPr>
          <w:lang w:val="ro-RO"/>
        </w:rPr>
      </w:pPr>
      <w:r w:rsidRPr="0044198B">
        <w:rPr>
          <w:lang w:val="ro-RO"/>
        </w:rPr>
        <w:t>Temperatur</w:t>
      </w:r>
      <w:r>
        <w:rPr>
          <w:lang w:val="ro-RO"/>
        </w:rPr>
        <w:t>ă</w:t>
      </w:r>
      <w:r w:rsidRPr="0044198B">
        <w:rPr>
          <w:lang w:val="ro-RO"/>
        </w:rPr>
        <w:t xml:space="preserve"> lucru: -10 ÷ +50 </w:t>
      </w:r>
      <w:r>
        <w:rPr>
          <w:lang w:val="ro-RO"/>
        </w:rPr>
        <w:t>⁰</w:t>
      </w:r>
      <w:r w:rsidRPr="0044198B">
        <w:rPr>
          <w:lang w:val="ro-RO"/>
        </w:rPr>
        <w:t>C</w:t>
      </w:r>
      <w:r>
        <w:rPr>
          <w:lang w:val="ro-RO"/>
        </w:rPr>
        <w:t>.</w:t>
      </w:r>
      <w:r w:rsidRPr="0044198B">
        <w:rPr>
          <w:lang w:val="ro-RO"/>
        </w:rPr>
        <w:t xml:space="preserve"> </w:t>
      </w:r>
    </w:p>
    <w:p w14:paraId="68A5BB17" w14:textId="77777777" w:rsidR="00056A00" w:rsidRDefault="00056A00" w:rsidP="00056A00">
      <w:pPr>
        <w:rPr>
          <w:lang w:val="it-IT"/>
        </w:rPr>
      </w:pPr>
    </w:p>
    <w:p w14:paraId="3907447D" w14:textId="77777777" w:rsidR="00056A00" w:rsidRPr="0044198B" w:rsidRDefault="00056A00" w:rsidP="00056A00">
      <w:pPr>
        <w:ind w:left="-5" w:right="10"/>
        <w:rPr>
          <w:b/>
        </w:rPr>
      </w:pPr>
      <w:r>
        <w:rPr>
          <w:b/>
        </w:rPr>
        <w:t xml:space="preserve">H. </w:t>
      </w:r>
      <w:r w:rsidRPr="0044198B">
        <w:rPr>
          <w:b/>
        </w:rPr>
        <w:t>Sisteme/conexiune auxiliare pentru stația de tratare</w:t>
      </w:r>
    </w:p>
    <w:p w14:paraId="66DB2ECC" w14:textId="77777777" w:rsidR="00056A00" w:rsidRDefault="00056A00" w:rsidP="00056A00">
      <w:pPr>
        <w:rPr>
          <w:lang w:val="it-IT"/>
        </w:rPr>
      </w:pPr>
    </w:p>
    <w:p w14:paraId="74BEE19E" w14:textId="019F3B94" w:rsidR="00056A00" w:rsidRDefault="00056A00" w:rsidP="00EC1119">
      <w:pPr>
        <w:ind w:firstLine="720"/>
        <w:jc w:val="both"/>
        <w:rPr>
          <w:lang w:val="it-IT"/>
        </w:rPr>
      </w:pPr>
      <w:r>
        <w:rPr>
          <w:lang w:val="it-IT"/>
        </w:rPr>
        <w:t>Pentru amplasarea containerului metalic în care se vor adăposti echipamentele de tratare s-a propus o platformă betonată cu o bordură de înălțare de 30cm. Platforma va avea următoarele dimensiuni în plan Lxl = 6,980m x 3,760m. Având în vedere că în zona G.A. Lunca Banului nu există rețea de canalizare menajeră, s-a prevăzut un bazin vidanjabil de 20mc în imediata apropiere a stației de tratare în care se va descărca apa menajeră provenită din spălarea filtrului și preaplinul bazinului de reacție. Acest bazin se va vidanja periodic prin grija Operatorului/Beneficiarului. Ținând cont de informațiile prezentate prin studiul geotehnic cum că ”...</w:t>
      </w:r>
      <w:r>
        <w:rPr>
          <w:i/>
          <w:lang w:val="it-IT"/>
        </w:rPr>
        <w:t xml:space="preserve">apele subterane sunt cantonate în cadrul depozitelor aluvionare recente, necoezive din structura luncii, la -2,00 ÷ -2,50m...” </w:t>
      </w:r>
      <w:r>
        <w:rPr>
          <w:lang w:val="it-IT"/>
        </w:rPr>
        <w:t xml:space="preserve">și de adâncimea de pozare al celor 2 bazine (de reacție și cel vidanjabil) care va fi </w:t>
      </w:r>
      <w:r>
        <w:rPr>
          <w:i/>
          <w:lang w:val="it-IT"/>
        </w:rPr>
        <w:t xml:space="preserve">-2,00 ÷ </w:t>
      </w:r>
      <w:r>
        <w:rPr>
          <w:i/>
          <w:lang w:val="it-IT"/>
        </w:rPr>
        <w:lastRenderedPageBreak/>
        <w:t xml:space="preserve">-3,00m </w:t>
      </w:r>
      <w:r>
        <w:rPr>
          <w:lang w:val="it-IT"/>
        </w:rPr>
        <w:t xml:space="preserve">am prevăzut o placă de beton sub acestea (7,00m x 3,50m x 0.30m). De această placă se vor lesta bazinele, cu ajutorul unor platbande fixate în beton cu ancore conexpand. Apa necesară pentru spălarea filtrului se va asigura din conducta de legătură dintre rezervorul de înmagazinare existent și stația de pompare existentă. Conectarea se va face cu ajutorul unui cămin de beton </w:t>
      </w:r>
      <w:r>
        <w:rPr>
          <w:rFonts w:ascii="Arial" w:hAnsi="Arial" w:cs="Arial"/>
          <w:lang w:val="it-IT"/>
        </w:rPr>
        <w:t>Ø</w:t>
      </w:r>
      <w:r>
        <w:rPr>
          <w:lang w:val="it-IT"/>
        </w:rPr>
        <w:t>1000 și un teu redus PEHD De110/75.</w:t>
      </w:r>
    </w:p>
    <w:p w14:paraId="22ABA478" w14:textId="77777777" w:rsidR="00056A00" w:rsidRDefault="00056A00" w:rsidP="00056A00">
      <w:pPr>
        <w:rPr>
          <w:lang w:val="it-IT"/>
        </w:rPr>
      </w:pPr>
    </w:p>
    <w:p w14:paraId="0252EE7D" w14:textId="77777777" w:rsidR="00056A00" w:rsidRDefault="00056A00" w:rsidP="00056A00">
      <w:pPr>
        <w:rPr>
          <w:lang w:val="it-IT"/>
        </w:rPr>
      </w:pPr>
    </w:p>
    <w:p w14:paraId="52155BF3" w14:textId="77777777" w:rsidR="00056A00" w:rsidRPr="00056A00" w:rsidRDefault="00056A00" w:rsidP="00056A00">
      <w:pPr>
        <w:pStyle w:val="Heading1"/>
        <w:ind w:left="720" w:hanging="360"/>
        <w:rPr>
          <w:sz w:val="28"/>
          <w:szCs w:val="28"/>
          <w:u w:val="single"/>
          <w:lang w:val="it-IT"/>
        </w:rPr>
      </w:pPr>
      <w:bookmarkStart w:id="4" w:name="_Toc136242501"/>
      <w:r w:rsidRPr="00056A00">
        <w:rPr>
          <w:sz w:val="28"/>
          <w:szCs w:val="28"/>
          <w:u w:val="single"/>
          <w:lang w:val="it-IT"/>
        </w:rPr>
        <w:t>Memorii tehnic instalații electrice</w:t>
      </w:r>
      <w:bookmarkEnd w:id="4"/>
    </w:p>
    <w:p w14:paraId="18756CD2" w14:textId="77777777" w:rsidR="00056A00" w:rsidRPr="00D25846" w:rsidRDefault="00056A00" w:rsidP="00056A00">
      <w:pPr>
        <w:rPr>
          <w:rFonts w:eastAsia="Times New Roman"/>
          <w:b/>
        </w:rPr>
      </w:pPr>
      <w:r w:rsidRPr="00D25846">
        <w:rPr>
          <w:rFonts w:eastAsia="Times New Roman"/>
          <w:b/>
        </w:rPr>
        <w:t>Tablou electric stație de tratare a apei potabile TE-ST</w:t>
      </w:r>
    </w:p>
    <w:p w14:paraId="6BDC6B36" w14:textId="77777777" w:rsidR="00056A00" w:rsidRPr="00D25846" w:rsidRDefault="00056A00" w:rsidP="00056A00">
      <w:pPr>
        <w:rPr>
          <w:rFonts w:eastAsia="Times New Roman"/>
          <w:b/>
        </w:rPr>
      </w:pPr>
    </w:p>
    <w:p w14:paraId="0209D5EE" w14:textId="77777777" w:rsidR="00056A00" w:rsidRPr="00D25846" w:rsidRDefault="00056A00" w:rsidP="00056A00">
      <w:pPr>
        <w:ind w:left="720"/>
        <w:rPr>
          <w:rFonts w:eastAsia="Times New Roman"/>
        </w:rPr>
      </w:pPr>
      <w:r w:rsidRPr="00D25846">
        <w:rPr>
          <w:rFonts w:eastAsia="Times New Roman"/>
        </w:rPr>
        <w:t>Putere instalată: 16.5 kW.</w:t>
      </w:r>
    </w:p>
    <w:p w14:paraId="4E60C0BC" w14:textId="77777777" w:rsidR="00056A00" w:rsidRPr="00D25846" w:rsidRDefault="00056A00" w:rsidP="00056A00">
      <w:pPr>
        <w:ind w:left="720"/>
        <w:rPr>
          <w:rFonts w:eastAsia="Times New Roman"/>
        </w:rPr>
      </w:pPr>
      <w:r w:rsidRPr="00D25846">
        <w:rPr>
          <w:rFonts w:eastAsia="Times New Roman"/>
        </w:rPr>
        <w:t>Putere absorbită: 9 kW</w:t>
      </w:r>
    </w:p>
    <w:p w14:paraId="70CECBC1" w14:textId="77777777" w:rsidR="00056A00" w:rsidRPr="00D25846" w:rsidRDefault="00056A00" w:rsidP="00056A00">
      <w:pPr>
        <w:ind w:left="720"/>
        <w:rPr>
          <w:rFonts w:eastAsia="Times New Roman"/>
        </w:rPr>
      </w:pPr>
      <w:r w:rsidRPr="00D25846">
        <w:rPr>
          <w:rFonts w:eastAsia="Times New Roman"/>
        </w:rPr>
        <w:t>Tensiune de utilizare: 400V</w:t>
      </w:r>
    </w:p>
    <w:p w14:paraId="486BABB1" w14:textId="77777777" w:rsidR="00056A00" w:rsidRPr="00D25846" w:rsidRDefault="00056A00" w:rsidP="00056A00">
      <w:pPr>
        <w:ind w:left="720"/>
        <w:rPr>
          <w:rFonts w:eastAsia="Times New Roman"/>
        </w:rPr>
      </w:pPr>
      <w:r w:rsidRPr="00D25846">
        <w:rPr>
          <w:rFonts w:eastAsia="Times New Roman"/>
        </w:rPr>
        <w:t>cos Ø = 0.8.</w:t>
      </w:r>
    </w:p>
    <w:p w14:paraId="65A67373" w14:textId="77777777" w:rsidR="00056A00" w:rsidRPr="00D25846" w:rsidRDefault="00056A00" w:rsidP="00056A00">
      <w:pPr>
        <w:ind w:firstLine="450"/>
        <w:jc w:val="both"/>
        <w:rPr>
          <w:rFonts w:eastAsia="Times New Roman"/>
        </w:rPr>
      </w:pPr>
      <w:r w:rsidRPr="00D25846">
        <w:rPr>
          <w:rFonts w:eastAsia="Times New Roman"/>
        </w:rPr>
        <w:t>Alimentarea cu energie electrică al stației de tratare a apei potabile va fi din tabloul electric general existent al gospodăriei de apă Lunca Banului TE-GA.</w:t>
      </w:r>
    </w:p>
    <w:p w14:paraId="3DA7EDED" w14:textId="77777777" w:rsidR="00056A00" w:rsidRPr="00D25846" w:rsidRDefault="00056A00" w:rsidP="00056A00">
      <w:pPr>
        <w:ind w:firstLine="450"/>
        <w:jc w:val="both"/>
        <w:rPr>
          <w:rFonts w:eastAsia="Times New Roman"/>
        </w:rPr>
      </w:pPr>
      <w:r w:rsidRPr="00D25846">
        <w:rPr>
          <w:rFonts w:eastAsia="Times New Roman"/>
        </w:rPr>
        <w:tab/>
        <w:t xml:space="preserve">Conform documentațiilor furnizate de beneficiar tabloul electric TE-GA dispune de rezerva de putere electrică necesară pentru alimentarea tabloului electric al stației de tratare a apei potabile, fără a fi necesar solicitarea unei spor de putere. </w:t>
      </w:r>
    </w:p>
    <w:p w14:paraId="6E5F6D32" w14:textId="77777777" w:rsidR="00056A00" w:rsidRPr="00D25846" w:rsidRDefault="00056A00" w:rsidP="00056A00">
      <w:pPr>
        <w:autoSpaceDE w:val="0"/>
        <w:autoSpaceDN w:val="0"/>
        <w:adjustRightInd w:val="0"/>
        <w:ind w:firstLine="720"/>
        <w:jc w:val="both"/>
        <w:rPr>
          <w:rFonts w:eastAsia="Times New Roman"/>
        </w:rPr>
      </w:pPr>
      <w:r w:rsidRPr="00D25846">
        <w:rPr>
          <w:rFonts w:eastAsia="Times New Roman"/>
        </w:rPr>
        <w:t>De la tabloul electric general TE-GA va fi alimentat tabloul electric a stației tratare a apei potabile printr-un cablu CYAbY-F 5x6 mmp montat îngropat în săpătură în tub de protecție PEHD 50 mm.</w:t>
      </w:r>
    </w:p>
    <w:p w14:paraId="5DECF7AC" w14:textId="77777777" w:rsidR="00056A00" w:rsidRPr="00D25846" w:rsidRDefault="00056A00" w:rsidP="00056A00">
      <w:pPr>
        <w:autoSpaceDE w:val="0"/>
        <w:autoSpaceDN w:val="0"/>
        <w:adjustRightInd w:val="0"/>
        <w:ind w:firstLine="720"/>
        <w:jc w:val="both"/>
        <w:rPr>
          <w:rFonts w:eastAsia="Times New Roman"/>
        </w:rPr>
      </w:pPr>
      <w:r w:rsidRPr="00D25846">
        <w:rPr>
          <w:rFonts w:eastAsia="Times New Roman"/>
        </w:rPr>
        <w:t>Tabloul electric TE-ST va fi de tip interior, va avea gradul de protectie minim IP66, protectie antivandalism IK10, prevazut cu incuietoare de tip yala, montat aparent. Din tabloul electric TE-ST se va alimenta cu energie electrica consumatorii electrici din stația de tratare a apei potabile.</w:t>
      </w:r>
    </w:p>
    <w:p w14:paraId="66E65986"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Tablourile</w:t>
      </w:r>
      <w:proofErr w:type="spellEnd"/>
      <w:r w:rsidRPr="005405AE">
        <w:rPr>
          <w:rFonts w:eastAsia="Times New Roman"/>
          <w:lang w:val="fr-FR"/>
        </w:rPr>
        <w:t xml:space="preserve"> </w:t>
      </w:r>
      <w:proofErr w:type="spellStart"/>
      <w:r w:rsidRPr="005405AE">
        <w:rPr>
          <w:rFonts w:eastAsia="Times New Roman"/>
          <w:lang w:val="fr-FR"/>
        </w:rPr>
        <w:t>electrice</w:t>
      </w:r>
      <w:proofErr w:type="spellEnd"/>
      <w:r w:rsidRPr="005405AE">
        <w:rPr>
          <w:rFonts w:eastAsia="Times New Roman"/>
          <w:lang w:val="fr-FR"/>
        </w:rPr>
        <w:t xml:space="preserve"> se vor </w:t>
      </w:r>
      <w:proofErr w:type="spellStart"/>
      <w:r w:rsidRPr="005405AE">
        <w:rPr>
          <w:rFonts w:eastAsia="Times New Roman"/>
          <w:lang w:val="fr-FR"/>
        </w:rPr>
        <w:t>executa</w:t>
      </w:r>
      <w:proofErr w:type="spellEnd"/>
      <w:r w:rsidRPr="005405AE">
        <w:rPr>
          <w:rFonts w:eastAsia="Times New Roman"/>
          <w:lang w:val="fr-FR"/>
        </w:rPr>
        <w:t xml:space="preserve"> in </w:t>
      </w:r>
      <w:proofErr w:type="spellStart"/>
      <w:r w:rsidRPr="005405AE">
        <w:rPr>
          <w:rFonts w:eastAsia="Times New Roman"/>
          <w:lang w:val="fr-FR"/>
        </w:rPr>
        <w:t>cofrete</w:t>
      </w:r>
      <w:proofErr w:type="spellEnd"/>
      <w:r w:rsidRPr="005405AE">
        <w:rPr>
          <w:rFonts w:eastAsia="Times New Roman"/>
          <w:lang w:val="fr-FR"/>
        </w:rPr>
        <w:t xml:space="preserve"> </w:t>
      </w:r>
      <w:proofErr w:type="spellStart"/>
      <w:r w:rsidRPr="005405AE">
        <w:rPr>
          <w:rFonts w:eastAsia="Times New Roman"/>
          <w:lang w:val="fr-FR"/>
        </w:rPr>
        <w:t>metalice</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de </w:t>
      </w:r>
      <w:proofErr w:type="spellStart"/>
      <w:r w:rsidRPr="005405AE">
        <w:rPr>
          <w:rFonts w:eastAsia="Times New Roman"/>
          <w:lang w:val="fr-FR"/>
        </w:rPr>
        <w:t>policarbonat</w:t>
      </w:r>
      <w:proofErr w:type="spellEnd"/>
      <w:r w:rsidRPr="005405AE">
        <w:rPr>
          <w:rFonts w:eastAsia="Times New Roman"/>
          <w:lang w:val="fr-FR"/>
        </w:rPr>
        <w:t xml:space="preserve"> </w:t>
      </w:r>
      <w:proofErr w:type="spellStart"/>
      <w:r w:rsidRPr="005405AE">
        <w:rPr>
          <w:rFonts w:eastAsia="Times New Roman"/>
          <w:lang w:val="fr-FR"/>
        </w:rPr>
        <w:t>avand</w:t>
      </w:r>
      <w:proofErr w:type="spellEnd"/>
      <w:r w:rsidRPr="005405AE">
        <w:rPr>
          <w:rFonts w:eastAsia="Times New Roman"/>
          <w:lang w:val="fr-FR"/>
        </w:rPr>
        <w:t xml:space="preserve"> grade de </w:t>
      </w:r>
      <w:proofErr w:type="spellStart"/>
      <w:r w:rsidRPr="005405AE">
        <w:rPr>
          <w:rFonts w:eastAsia="Times New Roman"/>
          <w:lang w:val="fr-FR"/>
        </w:rPr>
        <w:t>protectie</w:t>
      </w:r>
      <w:proofErr w:type="spellEnd"/>
      <w:r w:rsidRPr="005405AE">
        <w:rPr>
          <w:rFonts w:eastAsia="Times New Roman"/>
          <w:lang w:val="fr-FR"/>
        </w:rPr>
        <w:t xml:space="preserve"> de </w:t>
      </w:r>
      <w:proofErr w:type="spellStart"/>
      <w:r w:rsidRPr="005405AE">
        <w:rPr>
          <w:rFonts w:eastAsia="Times New Roman"/>
          <w:lang w:val="fr-FR"/>
        </w:rPr>
        <w:t>minim</w:t>
      </w:r>
      <w:proofErr w:type="spellEnd"/>
      <w:r w:rsidRPr="005405AE">
        <w:rPr>
          <w:rFonts w:eastAsia="Times New Roman"/>
          <w:lang w:val="fr-FR"/>
        </w:rPr>
        <w:t xml:space="preserve"> IP55.</w:t>
      </w:r>
    </w:p>
    <w:p w14:paraId="2E0553EE"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Toate</w:t>
      </w:r>
      <w:proofErr w:type="spellEnd"/>
      <w:r w:rsidRPr="005405AE">
        <w:rPr>
          <w:rFonts w:eastAsia="Times New Roman"/>
          <w:lang w:val="fr-FR"/>
        </w:rPr>
        <w:t xml:space="preserve"> </w:t>
      </w:r>
      <w:proofErr w:type="spellStart"/>
      <w:r w:rsidRPr="005405AE">
        <w:rPr>
          <w:rFonts w:eastAsia="Times New Roman"/>
          <w:lang w:val="fr-FR"/>
        </w:rPr>
        <w:t>tablourile</w:t>
      </w:r>
      <w:proofErr w:type="spellEnd"/>
      <w:r w:rsidRPr="005405AE">
        <w:rPr>
          <w:rFonts w:eastAsia="Times New Roman"/>
          <w:lang w:val="fr-FR"/>
        </w:rPr>
        <w:t xml:space="preserve"> </w:t>
      </w:r>
      <w:proofErr w:type="spellStart"/>
      <w:r w:rsidRPr="005405AE">
        <w:rPr>
          <w:rFonts w:eastAsia="Times New Roman"/>
          <w:lang w:val="fr-FR"/>
        </w:rPr>
        <w:t>electrice</w:t>
      </w:r>
      <w:proofErr w:type="spellEnd"/>
      <w:r w:rsidRPr="005405AE">
        <w:rPr>
          <w:rFonts w:eastAsia="Times New Roman"/>
          <w:lang w:val="fr-FR"/>
        </w:rPr>
        <w:t xml:space="preserve"> </w:t>
      </w:r>
      <w:proofErr w:type="spellStart"/>
      <w:r w:rsidRPr="005405AE">
        <w:rPr>
          <w:rFonts w:eastAsia="Times New Roman"/>
          <w:lang w:val="fr-FR"/>
        </w:rPr>
        <w:t>trebuie</w:t>
      </w:r>
      <w:proofErr w:type="spellEnd"/>
      <w:r w:rsidRPr="005405AE">
        <w:rPr>
          <w:rFonts w:eastAsia="Times New Roman"/>
          <w:lang w:val="fr-FR"/>
        </w:rPr>
        <w:t xml:space="preserve"> </w:t>
      </w:r>
      <w:proofErr w:type="spellStart"/>
      <w:r w:rsidRPr="005405AE">
        <w:rPr>
          <w:rFonts w:eastAsia="Times New Roman"/>
          <w:lang w:val="fr-FR"/>
        </w:rPr>
        <w:t>livrate</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scheme</w:t>
      </w:r>
      <w:proofErr w:type="spellEnd"/>
      <w:r w:rsidRPr="005405AE">
        <w:rPr>
          <w:rFonts w:eastAsia="Times New Roman"/>
          <w:lang w:val="fr-FR"/>
        </w:rPr>
        <w:t xml:space="preserve"> </w:t>
      </w:r>
      <w:proofErr w:type="spellStart"/>
      <w:r w:rsidRPr="005405AE">
        <w:rPr>
          <w:rFonts w:eastAsia="Times New Roman"/>
          <w:lang w:val="fr-FR"/>
        </w:rPr>
        <w:t>monofilare</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w:t>
      </w:r>
      <w:proofErr w:type="spellStart"/>
      <w:r w:rsidRPr="005405AE">
        <w:rPr>
          <w:rFonts w:eastAsia="Times New Roman"/>
          <w:lang w:val="fr-FR"/>
        </w:rPr>
        <w:t>desfasurate</w:t>
      </w:r>
      <w:proofErr w:type="spellEnd"/>
      <w:r w:rsidRPr="005405AE">
        <w:rPr>
          <w:rFonts w:eastAsia="Times New Roman"/>
          <w:lang w:val="fr-FR"/>
        </w:rPr>
        <w:t xml:space="preserve"> si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buletinele</w:t>
      </w:r>
      <w:proofErr w:type="spellEnd"/>
      <w:r w:rsidRPr="005405AE">
        <w:rPr>
          <w:rFonts w:eastAsia="Times New Roman"/>
          <w:lang w:val="fr-FR"/>
        </w:rPr>
        <w:t xml:space="preserve"> de </w:t>
      </w:r>
      <w:proofErr w:type="spellStart"/>
      <w:r w:rsidRPr="005405AE">
        <w:rPr>
          <w:rFonts w:eastAsia="Times New Roman"/>
          <w:lang w:val="fr-FR"/>
        </w:rPr>
        <w:t>verificare</w:t>
      </w:r>
      <w:proofErr w:type="spellEnd"/>
      <w:r w:rsidRPr="005405AE">
        <w:rPr>
          <w:rFonts w:eastAsia="Times New Roman"/>
          <w:lang w:val="fr-FR"/>
        </w:rPr>
        <w:t xml:space="preserve"> si de </w:t>
      </w:r>
      <w:proofErr w:type="spellStart"/>
      <w:r w:rsidRPr="005405AE">
        <w:rPr>
          <w:rFonts w:eastAsia="Times New Roman"/>
          <w:lang w:val="fr-FR"/>
        </w:rPr>
        <w:t>testare</w:t>
      </w:r>
      <w:proofErr w:type="spellEnd"/>
      <w:r w:rsidRPr="005405AE">
        <w:rPr>
          <w:rFonts w:eastAsia="Times New Roman"/>
          <w:lang w:val="fr-FR"/>
        </w:rPr>
        <w:t xml:space="preserve">, </w:t>
      </w:r>
      <w:proofErr w:type="spellStart"/>
      <w:r w:rsidRPr="005405AE">
        <w:rPr>
          <w:rFonts w:eastAsia="Times New Roman"/>
          <w:lang w:val="fr-FR"/>
        </w:rPr>
        <w:t>conform</w:t>
      </w:r>
      <w:proofErr w:type="spellEnd"/>
      <w:r w:rsidRPr="005405AE">
        <w:rPr>
          <w:rFonts w:eastAsia="Times New Roman"/>
          <w:lang w:val="fr-FR"/>
        </w:rPr>
        <w:t xml:space="preserve"> SR EN 60439-1.</w:t>
      </w:r>
    </w:p>
    <w:p w14:paraId="1D719AAB" w14:textId="77777777" w:rsidR="00056A00" w:rsidRPr="00D25846" w:rsidRDefault="00056A00" w:rsidP="00056A00">
      <w:pPr>
        <w:autoSpaceDE w:val="0"/>
        <w:autoSpaceDN w:val="0"/>
        <w:adjustRightInd w:val="0"/>
        <w:ind w:firstLine="720"/>
        <w:jc w:val="both"/>
        <w:rPr>
          <w:rFonts w:eastAsia="Times New Roman"/>
        </w:rPr>
      </w:pPr>
      <w:r w:rsidRPr="00D25846">
        <w:rPr>
          <w:rFonts w:eastAsia="Times New Roman"/>
        </w:rPr>
        <w:t>Toate circuitele electrice se vor proteja prin protectii magnetotermice calibrate la o valoare de (0.6-0.8)In al cablului electric al fiecarui circuit.</w:t>
      </w:r>
    </w:p>
    <w:p w14:paraId="2A47575B" w14:textId="77777777" w:rsidR="00056A00" w:rsidRPr="00D25846" w:rsidRDefault="00056A00" w:rsidP="00056A00">
      <w:pPr>
        <w:autoSpaceDE w:val="0"/>
        <w:autoSpaceDN w:val="0"/>
        <w:adjustRightInd w:val="0"/>
        <w:ind w:firstLine="720"/>
        <w:jc w:val="both"/>
        <w:rPr>
          <w:rFonts w:eastAsia="Times New Roman"/>
        </w:rPr>
      </w:pPr>
      <w:r w:rsidRPr="00D25846">
        <w:rPr>
          <w:rFonts w:eastAsia="Times New Roman"/>
        </w:rPr>
        <w:t>Componentele metalice din interiorul tablourilor de distribuție care se află sub tensiune în funcționarea normală vor fi complet izolate față de carcasă.</w:t>
      </w:r>
    </w:p>
    <w:p w14:paraId="0DEF119B" w14:textId="77777777" w:rsidR="00056A00" w:rsidRPr="005405AE" w:rsidRDefault="00056A00" w:rsidP="00056A00">
      <w:pPr>
        <w:autoSpaceDE w:val="0"/>
        <w:autoSpaceDN w:val="0"/>
        <w:adjustRightInd w:val="0"/>
        <w:ind w:firstLine="720"/>
        <w:jc w:val="both"/>
        <w:rPr>
          <w:rFonts w:eastAsia="Times New Roman"/>
          <w:lang w:val="fr-FR"/>
        </w:rPr>
      </w:pPr>
      <w:r w:rsidRPr="005405AE">
        <w:rPr>
          <w:rFonts w:eastAsia="Times New Roman"/>
          <w:lang w:val="fr-FR"/>
        </w:rPr>
        <w:t xml:space="preserve">Bara de </w:t>
      </w:r>
      <w:proofErr w:type="spellStart"/>
      <w:r w:rsidRPr="005405AE">
        <w:rPr>
          <w:rFonts w:eastAsia="Times New Roman"/>
          <w:lang w:val="fr-FR"/>
        </w:rPr>
        <w:t>legare</w:t>
      </w:r>
      <w:proofErr w:type="spellEnd"/>
      <w:r w:rsidRPr="005405AE">
        <w:rPr>
          <w:rFonts w:eastAsia="Times New Roman"/>
          <w:lang w:val="fr-FR"/>
        </w:rPr>
        <w:t xml:space="preserve"> la </w:t>
      </w:r>
      <w:proofErr w:type="spellStart"/>
      <w:r w:rsidRPr="005405AE">
        <w:rPr>
          <w:rFonts w:eastAsia="Times New Roman"/>
          <w:lang w:val="fr-FR"/>
        </w:rPr>
        <w:t>pământ</w:t>
      </w:r>
      <w:proofErr w:type="spellEnd"/>
      <w:r w:rsidRPr="005405AE">
        <w:rPr>
          <w:rFonts w:eastAsia="Times New Roman"/>
          <w:lang w:val="fr-FR"/>
        </w:rPr>
        <w:t xml:space="preserve"> va </w:t>
      </w:r>
      <w:proofErr w:type="spellStart"/>
      <w:r w:rsidRPr="005405AE">
        <w:rPr>
          <w:rFonts w:eastAsia="Times New Roman"/>
          <w:lang w:val="fr-FR"/>
        </w:rPr>
        <w:t>avea</w:t>
      </w:r>
      <w:proofErr w:type="spellEnd"/>
      <w:r w:rsidRPr="005405AE">
        <w:rPr>
          <w:rFonts w:eastAsia="Times New Roman"/>
          <w:lang w:val="fr-FR"/>
        </w:rPr>
        <w:t xml:space="preserve"> </w:t>
      </w:r>
      <w:proofErr w:type="spellStart"/>
      <w:r w:rsidRPr="005405AE">
        <w:rPr>
          <w:rFonts w:eastAsia="Times New Roman"/>
          <w:lang w:val="fr-FR"/>
        </w:rPr>
        <w:t>cel</w:t>
      </w:r>
      <w:proofErr w:type="spellEnd"/>
      <w:r w:rsidRPr="005405AE">
        <w:rPr>
          <w:rFonts w:eastAsia="Times New Roman"/>
          <w:lang w:val="fr-FR"/>
        </w:rPr>
        <w:t xml:space="preserve"> </w:t>
      </w:r>
      <w:proofErr w:type="spellStart"/>
      <w:r w:rsidRPr="005405AE">
        <w:rPr>
          <w:rFonts w:eastAsia="Times New Roman"/>
          <w:lang w:val="fr-FR"/>
        </w:rPr>
        <w:t>puțin</w:t>
      </w:r>
      <w:proofErr w:type="spellEnd"/>
      <w:r w:rsidRPr="005405AE">
        <w:rPr>
          <w:rFonts w:eastAsia="Times New Roman"/>
          <w:lang w:val="fr-FR"/>
        </w:rPr>
        <w:t xml:space="preserve"> un </w:t>
      </w:r>
      <w:proofErr w:type="spellStart"/>
      <w:r w:rsidRPr="005405AE">
        <w:rPr>
          <w:rFonts w:eastAsia="Times New Roman"/>
          <w:lang w:val="fr-FR"/>
        </w:rPr>
        <w:t>punct</w:t>
      </w:r>
      <w:proofErr w:type="spellEnd"/>
      <w:r w:rsidRPr="005405AE">
        <w:rPr>
          <w:rFonts w:eastAsia="Times New Roman"/>
          <w:lang w:val="fr-FR"/>
        </w:rPr>
        <w:t xml:space="preserve"> de </w:t>
      </w:r>
      <w:proofErr w:type="spellStart"/>
      <w:r w:rsidRPr="005405AE">
        <w:rPr>
          <w:rFonts w:eastAsia="Times New Roman"/>
          <w:lang w:val="fr-FR"/>
        </w:rPr>
        <w:t>conexiune</w:t>
      </w:r>
      <w:proofErr w:type="spellEnd"/>
      <w:r w:rsidRPr="005405AE">
        <w:rPr>
          <w:rFonts w:eastAsia="Times New Roman"/>
          <w:lang w:val="fr-FR"/>
        </w:rPr>
        <w:t xml:space="preserve"> </w:t>
      </w:r>
      <w:proofErr w:type="spellStart"/>
      <w:r w:rsidRPr="005405AE">
        <w:rPr>
          <w:rFonts w:eastAsia="Times New Roman"/>
          <w:lang w:val="fr-FR"/>
        </w:rPr>
        <w:t>pentru</w:t>
      </w:r>
      <w:proofErr w:type="spellEnd"/>
      <w:r w:rsidRPr="005405AE">
        <w:rPr>
          <w:rFonts w:eastAsia="Times New Roman"/>
          <w:lang w:val="fr-FR"/>
        </w:rPr>
        <w:t xml:space="preserve"> </w:t>
      </w:r>
      <w:proofErr w:type="spellStart"/>
      <w:r w:rsidRPr="005405AE">
        <w:rPr>
          <w:rFonts w:eastAsia="Times New Roman"/>
          <w:lang w:val="fr-FR"/>
        </w:rPr>
        <w:t>fiecare</w:t>
      </w:r>
      <w:proofErr w:type="spellEnd"/>
      <w:r w:rsidRPr="005405AE">
        <w:rPr>
          <w:rFonts w:eastAsia="Times New Roman"/>
          <w:lang w:val="fr-FR"/>
        </w:rPr>
        <w:t xml:space="preserve"> circuit de </w:t>
      </w:r>
      <w:proofErr w:type="spellStart"/>
      <w:r w:rsidRPr="005405AE">
        <w:rPr>
          <w:rFonts w:eastAsia="Times New Roman"/>
          <w:lang w:val="fr-FR"/>
        </w:rPr>
        <w:t>distribuție</w:t>
      </w:r>
      <w:proofErr w:type="spellEnd"/>
      <w:r w:rsidRPr="005405AE">
        <w:rPr>
          <w:rFonts w:eastAsia="Times New Roman"/>
          <w:lang w:val="fr-FR"/>
        </w:rPr>
        <w:t xml:space="preserve"> a </w:t>
      </w:r>
      <w:proofErr w:type="spellStart"/>
      <w:r w:rsidRPr="005405AE">
        <w:rPr>
          <w:rFonts w:eastAsia="Times New Roman"/>
          <w:lang w:val="fr-FR"/>
        </w:rPr>
        <w:t>unității</w:t>
      </w:r>
      <w:proofErr w:type="spellEnd"/>
      <w:r w:rsidRPr="005405AE">
        <w:rPr>
          <w:rFonts w:eastAsia="Times New Roman"/>
          <w:lang w:val="fr-FR"/>
        </w:rPr>
        <w:t xml:space="preserve"> (de </w:t>
      </w:r>
      <w:proofErr w:type="spellStart"/>
      <w:r w:rsidRPr="005405AE">
        <w:rPr>
          <w:rFonts w:eastAsia="Times New Roman"/>
          <w:lang w:val="fr-FR"/>
        </w:rPr>
        <w:t>exemplu</w:t>
      </w:r>
      <w:proofErr w:type="spellEnd"/>
      <w:r w:rsidRPr="005405AE">
        <w:rPr>
          <w:rFonts w:eastAsia="Times New Roman"/>
          <w:lang w:val="fr-FR"/>
        </w:rPr>
        <w:t xml:space="preserve">, o </w:t>
      </w:r>
      <w:proofErr w:type="spellStart"/>
      <w:r w:rsidRPr="005405AE">
        <w:rPr>
          <w:rFonts w:eastAsia="Times New Roman"/>
          <w:lang w:val="fr-FR"/>
        </w:rPr>
        <w:t>unitate</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trei</w:t>
      </w:r>
      <w:proofErr w:type="spellEnd"/>
      <w:r w:rsidRPr="005405AE">
        <w:rPr>
          <w:rFonts w:eastAsia="Times New Roman"/>
          <w:lang w:val="fr-FR"/>
        </w:rPr>
        <w:t xml:space="preserve"> circuite 3F+N va </w:t>
      </w:r>
      <w:proofErr w:type="spellStart"/>
      <w:r w:rsidRPr="005405AE">
        <w:rPr>
          <w:rFonts w:eastAsia="Times New Roman"/>
          <w:lang w:val="fr-FR"/>
        </w:rPr>
        <w:t>avea</w:t>
      </w:r>
      <w:proofErr w:type="spellEnd"/>
      <w:r w:rsidRPr="005405AE">
        <w:rPr>
          <w:rFonts w:eastAsia="Times New Roman"/>
          <w:lang w:val="fr-FR"/>
        </w:rPr>
        <w:t xml:space="preserve"> 9 </w:t>
      </w:r>
      <w:proofErr w:type="spellStart"/>
      <w:r w:rsidRPr="005405AE">
        <w:rPr>
          <w:rFonts w:eastAsia="Times New Roman"/>
          <w:lang w:val="fr-FR"/>
        </w:rPr>
        <w:t>puncte</w:t>
      </w:r>
      <w:proofErr w:type="spellEnd"/>
      <w:r w:rsidRPr="005405AE">
        <w:rPr>
          <w:rFonts w:eastAsia="Times New Roman"/>
          <w:lang w:val="fr-FR"/>
        </w:rPr>
        <w:t xml:space="preserve"> de </w:t>
      </w:r>
      <w:proofErr w:type="spellStart"/>
      <w:r w:rsidRPr="005405AE">
        <w:rPr>
          <w:rFonts w:eastAsia="Times New Roman"/>
          <w:lang w:val="fr-FR"/>
        </w:rPr>
        <w:t>conexiune</w:t>
      </w:r>
      <w:proofErr w:type="spellEnd"/>
      <w:r w:rsidRPr="005405AE">
        <w:rPr>
          <w:rFonts w:eastAsia="Times New Roman"/>
          <w:lang w:val="fr-FR"/>
        </w:rPr>
        <w:t xml:space="preserve"> la </w:t>
      </w:r>
      <w:proofErr w:type="spellStart"/>
      <w:r w:rsidRPr="005405AE">
        <w:rPr>
          <w:rFonts w:eastAsia="Times New Roman"/>
          <w:lang w:val="fr-FR"/>
        </w:rPr>
        <w:t>bara</w:t>
      </w:r>
      <w:proofErr w:type="spellEnd"/>
      <w:r w:rsidRPr="005405AE">
        <w:rPr>
          <w:rFonts w:eastAsia="Times New Roman"/>
          <w:lang w:val="fr-FR"/>
        </w:rPr>
        <w:t xml:space="preserve"> de </w:t>
      </w:r>
      <w:proofErr w:type="spellStart"/>
      <w:r w:rsidRPr="005405AE">
        <w:rPr>
          <w:rFonts w:eastAsia="Times New Roman"/>
          <w:lang w:val="fr-FR"/>
        </w:rPr>
        <w:t>legare</w:t>
      </w:r>
      <w:proofErr w:type="spellEnd"/>
      <w:r w:rsidRPr="005405AE">
        <w:rPr>
          <w:rFonts w:eastAsia="Times New Roman"/>
          <w:lang w:val="fr-FR"/>
        </w:rPr>
        <w:t xml:space="preserve"> la </w:t>
      </w:r>
      <w:proofErr w:type="spellStart"/>
      <w:r w:rsidRPr="005405AE">
        <w:rPr>
          <w:rFonts w:eastAsia="Times New Roman"/>
          <w:lang w:val="fr-FR"/>
        </w:rPr>
        <w:t>pământ</w:t>
      </w:r>
      <w:proofErr w:type="spellEnd"/>
      <w:r w:rsidRPr="005405AE">
        <w:rPr>
          <w:rFonts w:eastAsia="Times New Roman"/>
          <w:lang w:val="fr-FR"/>
        </w:rPr>
        <w:t>).</w:t>
      </w:r>
    </w:p>
    <w:p w14:paraId="27832F17" w14:textId="77777777" w:rsidR="00056A00" w:rsidRPr="00D25846" w:rsidRDefault="00056A00" w:rsidP="00056A00">
      <w:pPr>
        <w:autoSpaceDE w:val="0"/>
        <w:autoSpaceDN w:val="0"/>
        <w:adjustRightInd w:val="0"/>
        <w:ind w:firstLine="720"/>
        <w:jc w:val="both"/>
        <w:rPr>
          <w:rFonts w:eastAsia="Times New Roman"/>
        </w:rPr>
      </w:pPr>
      <w:r w:rsidRPr="00D25846">
        <w:rPr>
          <w:rFonts w:eastAsia="Times New Roman"/>
          <w:lang w:bidi="ro-RO"/>
        </w:rPr>
        <w:t>Toate materialele folosite in executia tablourilor trebuie sa fie de inalta calitate pentru care furnizorul va prezenta certificate de conformitate si de garantie.</w:t>
      </w:r>
    </w:p>
    <w:p w14:paraId="6EB25FA4" w14:textId="77777777" w:rsidR="00056A00" w:rsidRPr="005405AE" w:rsidRDefault="00056A00" w:rsidP="00056A00">
      <w:pPr>
        <w:autoSpaceDE w:val="0"/>
        <w:autoSpaceDN w:val="0"/>
        <w:adjustRightInd w:val="0"/>
        <w:ind w:firstLine="720"/>
        <w:jc w:val="both"/>
        <w:rPr>
          <w:rFonts w:eastAsia="Times New Roman"/>
          <w:lang w:val="fr-FR"/>
        </w:rPr>
      </w:pPr>
      <w:r w:rsidRPr="005405AE">
        <w:rPr>
          <w:rFonts w:eastAsia="Times New Roman"/>
        </w:rPr>
        <w:t xml:space="preserve">Cablurile folosite in instalatia electrica sunt de cupru, cu intarziere marita la propagarea focului, cu izolatie si manta de PVC de de tip CYY-F, CYAbY-F, pozate in tuburi corugate HDPE de protectie, ingropate în săpătură sau pozate pe sisteme jgheaburi PVC. </w:t>
      </w:r>
      <w:proofErr w:type="spellStart"/>
      <w:r w:rsidRPr="005405AE">
        <w:rPr>
          <w:rFonts w:eastAsia="Times New Roman"/>
          <w:lang w:val="fr-FR"/>
        </w:rPr>
        <w:t>Cablurile</w:t>
      </w:r>
      <w:proofErr w:type="spellEnd"/>
      <w:r w:rsidRPr="005405AE">
        <w:rPr>
          <w:rFonts w:eastAsia="Times New Roman"/>
          <w:lang w:val="fr-FR"/>
        </w:rPr>
        <w:t xml:space="preserve"> </w:t>
      </w:r>
      <w:proofErr w:type="spellStart"/>
      <w:r w:rsidRPr="005405AE">
        <w:rPr>
          <w:rFonts w:eastAsia="Times New Roman"/>
          <w:lang w:val="fr-FR"/>
        </w:rPr>
        <w:t>pozate</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elementele</w:t>
      </w:r>
      <w:proofErr w:type="spellEnd"/>
      <w:r w:rsidRPr="005405AE">
        <w:rPr>
          <w:rFonts w:eastAsia="Times New Roman"/>
          <w:lang w:val="fr-FR"/>
        </w:rPr>
        <w:t xml:space="preserve"> </w:t>
      </w:r>
      <w:proofErr w:type="spellStart"/>
      <w:r w:rsidRPr="005405AE">
        <w:rPr>
          <w:rFonts w:eastAsia="Times New Roman"/>
          <w:lang w:val="fr-FR"/>
        </w:rPr>
        <w:t>combustibile</w:t>
      </w:r>
      <w:proofErr w:type="spellEnd"/>
      <w:r w:rsidRPr="005405AE">
        <w:rPr>
          <w:rFonts w:eastAsia="Times New Roman"/>
          <w:lang w:val="fr-FR"/>
        </w:rPr>
        <w:t xml:space="preserve"> se vor </w:t>
      </w:r>
      <w:proofErr w:type="spellStart"/>
      <w:r w:rsidRPr="005405AE">
        <w:rPr>
          <w:rFonts w:eastAsia="Times New Roman"/>
          <w:lang w:val="fr-FR"/>
        </w:rPr>
        <w:t>poza</w:t>
      </w:r>
      <w:proofErr w:type="spellEnd"/>
      <w:r w:rsidRPr="005405AE">
        <w:rPr>
          <w:rFonts w:eastAsia="Times New Roman"/>
          <w:lang w:val="fr-FR"/>
        </w:rPr>
        <w:t xml:space="preserve"> in </w:t>
      </w:r>
      <w:proofErr w:type="spellStart"/>
      <w:r w:rsidRPr="005405AE">
        <w:rPr>
          <w:rFonts w:eastAsia="Times New Roman"/>
          <w:lang w:val="fr-FR"/>
        </w:rPr>
        <w:t>tuburi</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w:t>
      </w:r>
      <w:proofErr w:type="spellStart"/>
      <w:r w:rsidRPr="005405AE">
        <w:rPr>
          <w:rFonts w:eastAsia="Times New Roman"/>
          <w:lang w:val="fr-FR"/>
        </w:rPr>
        <w:t>plinte</w:t>
      </w:r>
      <w:proofErr w:type="spellEnd"/>
      <w:r w:rsidRPr="005405AE">
        <w:rPr>
          <w:rFonts w:eastAsia="Times New Roman"/>
          <w:lang w:val="fr-FR"/>
        </w:rPr>
        <w:t xml:space="preserve"> </w:t>
      </w:r>
      <w:proofErr w:type="spellStart"/>
      <w:r w:rsidRPr="005405AE">
        <w:rPr>
          <w:rFonts w:eastAsia="Times New Roman"/>
          <w:lang w:val="fr-FR"/>
        </w:rPr>
        <w:t>metalice</w:t>
      </w:r>
      <w:proofErr w:type="spellEnd"/>
      <w:r w:rsidRPr="005405AE">
        <w:rPr>
          <w:rFonts w:eastAsia="Times New Roman"/>
          <w:lang w:val="fr-FR"/>
        </w:rPr>
        <w:t xml:space="preserve"> de </w:t>
      </w:r>
      <w:proofErr w:type="spellStart"/>
      <w:r w:rsidRPr="005405AE">
        <w:rPr>
          <w:rFonts w:eastAsia="Times New Roman"/>
          <w:lang w:val="fr-FR"/>
        </w:rPr>
        <w:t>protecție</w:t>
      </w:r>
      <w:proofErr w:type="spellEnd"/>
      <w:r w:rsidRPr="005405AE">
        <w:rPr>
          <w:rFonts w:eastAsia="Times New Roman"/>
          <w:lang w:val="fr-FR"/>
        </w:rPr>
        <w:t xml:space="preserve"> si este </w:t>
      </w:r>
      <w:proofErr w:type="spellStart"/>
      <w:r w:rsidRPr="005405AE">
        <w:rPr>
          <w:rFonts w:eastAsia="Times New Roman"/>
          <w:lang w:val="fr-FR"/>
        </w:rPr>
        <w:t>interzis</w:t>
      </w:r>
      <w:proofErr w:type="spellEnd"/>
      <w:r w:rsidRPr="005405AE">
        <w:rPr>
          <w:rFonts w:eastAsia="Times New Roman"/>
          <w:lang w:val="fr-FR"/>
        </w:rPr>
        <w:t xml:space="preserve"> </w:t>
      </w:r>
      <w:proofErr w:type="gramStart"/>
      <w:r w:rsidRPr="005405AE">
        <w:rPr>
          <w:rFonts w:eastAsia="Times New Roman"/>
          <w:lang w:val="fr-FR"/>
        </w:rPr>
        <w:t>ca</w:t>
      </w:r>
      <w:proofErr w:type="gramEnd"/>
      <w:r w:rsidRPr="005405AE">
        <w:rPr>
          <w:rFonts w:eastAsia="Times New Roman"/>
          <w:lang w:val="fr-FR"/>
        </w:rPr>
        <w:t xml:space="preserve"> </w:t>
      </w:r>
      <w:proofErr w:type="spellStart"/>
      <w:r w:rsidRPr="005405AE">
        <w:rPr>
          <w:rFonts w:eastAsia="Times New Roman"/>
          <w:lang w:val="fr-FR"/>
        </w:rPr>
        <w:t>acestea</w:t>
      </w:r>
      <w:proofErr w:type="spellEnd"/>
      <w:r w:rsidRPr="005405AE">
        <w:rPr>
          <w:rFonts w:eastAsia="Times New Roman"/>
          <w:lang w:val="fr-FR"/>
        </w:rPr>
        <w:t xml:space="preserve"> sa </w:t>
      </w:r>
      <w:proofErr w:type="spellStart"/>
      <w:r w:rsidRPr="005405AE">
        <w:rPr>
          <w:rFonts w:eastAsia="Times New Roman"/>
          <w:lang w:val="fr-FR"/>
        </w:rPr>
        <w:t>intre</w:t>
      </w:r>
      <w:proofErr w:type="spellEnd"/>
      <w:r w:rsidRPr="005405AE">
        <w:rPr>
          <w:rFonts w:eastAsia="Times New Roman"/>
          <w:lang w:val="fr-FR"/>
        </w:rPr>
        <w:t xml:space="preserve"> in contact direct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materialul</w:t>
      </w:r>
      <w:proofErr w:type="spellEnd"/>
      <w:r w:rsidRPr="005405AE">
        <w:rPr>
          <w:rFonts w:eastAsia="Times New Roman"/>
          <w:lang w:val="fr-FR"/>
        </w:rPr>
        <w:t xml:space="preserve"> </w:t>
      </w:r>
      <w:proofErr w:type="spellStart"/>
      <w:r w:rsidRPr="005405AE">
        <w:rPr>
          <w:rFonts w:eastAsia="Times New Roman"/>
          <w:lang w:val="fr-FR"/>
        </w:rPr>
        <w:t>combustibil</w:t>
      </w:r>
      <w:proofErr w:type="spellEnd"/>
      <w:r w:rsidRPr="005405AE">
        <w:rPr>
          <w:rFonts w:eastAsia="Times New Roman"/>
          <w:lang w:val="fr-FR"/>
        </w:rPr>
        <w:t>.</w:t>
      </w:r>
    </w:p>
    <w:p w14:paraId="4C0C120F" w14:textId="77777777" w:rsidR="00056A00" w:rsidRPr="005405AE" w:rsidRDefault="00056A00" w:rsidP="00056A00">
      <w:pPr>
        <w:autoSpaceDE w:val="0"/>
        <w:autoSpaceDN w:val="0"/>
        <w:adjustRightInd w:val="0"/>
        <w:ind w:firstLine="720"/>
        <w:jc w:val="both"/>
        <w:rPr>
          <w:rFonts w:eastAsia="Times New Roman"/>
          <w:lang w:val="fr-FR"/>
        </w:rPr>
      </w:pPr>
      <w:r w:rsidRPr="005405AE">
        <w:rPr>
          <w:rFonts w:eastAsia="Times New Roman"/>
          <w:lang w:val="fr-FR"/>
        </w:rPr>
        <w:t xml:space="preserve">Este </w:t>
      </w:r>
      <w:proofErr w:type="spellStart"/>
      <w:r w:rsidRPr="005405AE">
        <w:rPr>
          <w:rFonts w:eastAsia="Times New Roman"/>
          <w:lang w:val="fr-FR"/>
        </w:rPr>
        <w:t>interzisa</w:t>
      </w:r>
      <w:proofErr w:type="spellEnd"/>
      <w:r w:rsidRPr="005405AE">
        <w:rPr>
          <w:rFonts w:eastAsia="Times New Roman"/>
          <w:lang w:val="fr-FR"/>
        </w:rPr>
        <w:t xml:space="preserve"> </w:t>
      </w:r>
      <w:proofErr w:type="spellStart"/>
      <w:r w:rsidRPr="005405AE">
        <w:rPr>
          <w:rFonts w:eastAsia="Times New Roman"/>
          <w:lang w:val="fr-FR"/>
        </w:rPr>
        <w:t>executarea</w:t>
      </w:r>
      <w:proofErr w:type="spellEnd"/>
      <w:r w:rsidRPr="005405AE">
        <w:rPr>
          <w:rFonts w:eastAsia="Times New Roman"/>
          <w:lang w:val="fr-FR"/>
        </w:rPr>
        <w:t xml:space="preserve"> de </w:t>
      </w:r>
      <w:proofErr w:type="spellStart"/>
      <w:r w:rsidRPr="005405AE">
        <w:rPr>
          <w:rFonts w:eastAsia="Times New Roman"/>
          <w:lang w:val="fr-FR"/>
        </w:rPr>
        <w:t>legaturi</w:t>
      </w:r>
      <w:proofErr w:type="spellEnd"/>
      <w:r w:rsidRPr="005405AE">
        <w:rPr>
          <w:rFonts w:eastAsia="Times New Roman"/>
          <w:lang w:val="fr-FR"/>
        </w:rPr>
        <w:t xml:space="preserve"> in </w:t>
      </w:r>
      <w:proofErr w:type="spellStart"/>
      <w:r w:rsidRPr="005405AE">
        <w:rPr>
          <w:rFonts w:eastAsia="Times New Roman"/>
          <w:lang w:val="fr-FR"/>
        </w:rPr>
        <w:t>interiorul</w:t>
      </w:r>
      <w:proofErr w:type="spellEnd"/>
      <w:r w:rsidRPr="005405AE">
        <w:rPr>
          <w:rFonts w:eastAsia="Times New Roman"/>
          <w:lang w:val="fr-FR"/>
        </w:rPr>
        <w:t xml:space="preserve"> </w:t>
      </w:r>
      <w:proofErr w:type="spellStart"/>
      <w:r w:rsidRPr="005405AE">
        <w:rPr>
          <w:rFonts w:eastAsia="Times New Roman"/>
          <w:lang w:val="fr-FR"/>
        </w:rPr>
        <w:t>tuburilor</w:t>
      </w:r>
      <w:proofErr w:type="spellEnd"/>
      <w:r w:rsidRPr="005405AE">
        <w:rPr>
          <w:rFonts w:eastAsia="Times New Roman"/>
          <w:lang w:val="fr-FR"/>
        </w:rPr>
        <w:t xml:space="preserve"> de </w:t>
      </w:r>
      <w:proofErr w:type="spellStart"/>
      <w:r w:rsidRPr="005405AE">
        <w:rPr>
          <w:rFonts w:eastAsia="Times New Roman"/>
          <w:lang w:val="fr-FR"/>
        </w:rPr>
        <w:t>protectie</w:t>
      </w:r>
      <w:proofErr w:type="spellEnd"/>
      <w:r w:rsidRPr="005405AE">
        <w:rPr>
          <w:rFonts w:eastAsia="Times New Roman"/>
          <w:lang w:val="fr-FR"/>
        </w:rPr>
        <w:t xml:space="preserve"> a </w:t>
      </w:r>
      <w:proofErr w:type="spellStart"/>
      <w:r w:rsidRPr="005405AE">
        <w:rPr>
          <w:rFonts w:eastAsia="Times New Roman"/>
          <w:lang w:val="fr-FR"/>
        </w:rPr>
        <w:t>cablurilor</w:t>
      </w:r>
      <w:proofErr w:type="spellEnd"/>
      <w:r w:rsidRPr="005405AE">
        <w:rPr>
          <w:rFonts w:eastAsia="Times New Roman"/>
          <w:lang w:val="fr-FR"/>
        </w:rPr>
        <w:t xml:space="preserve">. </w:t>
      </w:r>
      <w:proofErr w:type="spellStart"/>
      <w:r w:rsidRPr="005405AE">
        <w:rPr>
          <w:rFonts w:eastAsia="Times New Roman"/>
          <w:lang w:val="fr-FR"/>
        </w:rPr>
        <w:t>Legaturile</w:t>
      </w:r>
      <w:proofErr w:type="spellEnd"/>
      <w:r w:rsidRPr="005405AE">
        <w:rPr>
          <w:rFonts w:eastAsia="Times New Roman"/>
          <w:lang w:val="fr-FR"/>
        </w:rPr>
        <w:t xml:space="preserve"> </w:t>
      </w:r>
      <w:proofErr w:type="spellStart"/>
      <w:r w:rsidRPr="005405AE">
        <w:rPr>
          <w:rFonts w:eastAsia="Times New Roman"/>
          <w:lang w:val="fr-FR"/>
        </w:rPr>
        <w:t>electrice</w:t>
      </w:r>
      <w:proofErr w:type="spellEnd"/>
      <w:r w:rsidRPr="005405AE">
        <w:rPr>
          <w:rFonts w:eastAsia="Times New Roman"/>
          <w:lang w:val="fr-FR"/>
        </w:rPr>
        <w:t xml:space="preserve"> se vor </w:t>
      </w:r>
      <w:proofErr w:type="spellStart"/>
      <w:r w:rsidRPr="005405AE">
        <w:rPr>
          <w:rFonts w:eastAsia="Times New Roman"/>
          <w:lang w:val="fr-FR"/>
        </w:rPr>
        <w:t>executa</w:t>
      </w:r>
      <w:proofErr w:type="spellEnd"/>
      <w:r w:rsidRPr="005405AE">
        <w:rPr>
          <w:rFonts w:eastAsia="Times New Roman"/>
          <w:lang w:val="fr-FR"/>
        </w:rPr>
        <w:t xml:space="preserve"> </w:t>
      </w:r>
      <w:proofErr w:type="spellStart"/>
      <w:r w:rsidRPr="005405AE">
        <w:rPr>
          <w:rFonts w:eastAsia="Times New Roman"/>
          <w:lang w:val="fr-FR"/>
        </w:rPr>
        <w:t>numai</w:t>
      </w:r>
      <w:proofErr w:type="spellEnd"/>
      <w:r w:rsidRPr="005405AE">
        <w:rPr>
          <w:rFonts w:eastAsia="Times New Roman"/>
          <w:lang w:val="fr-FR"/>
        </w:rPr>
        <w:t xml:space="preserve"> in </w:t>
      </w:r>
      <w:proofErr w:type="spellStart"/>
      <w:r w:rsidRPr="005405AE">
        <w:rPr>
          <w:rFonts w:eastAsia="Times New Roman"/>
          <w:lang w:val="fr-FR"/>
        </w:rPr>
        <w:t>doze</w:t>
      </w:r>
      <w:proofErr w:type="spellEnd"/>
      <w:r w:rsidRPr="005405AE">
        <w:rPr>
          <w:rFonts w:eastAsia="Times New Roman"/>
          <w:lang w:val="fr-FR"/>
        </w:rPr>
        <w:t xml:space="preserve"> de </w:t>
      </w:r>
      <w:proofErr w:type="spellStart"/>
      <w:r w:rsidRPr="005405AE">
        <w:rPr>
          <w:rFonts w:eastAsia="Times New Roman"/>
          <w:lang w:val="fr-FR"/>
        </w:rPr>
        <w:t>conexiuni</w:t>
      </w:r>
      <w:proofErr w:type="spellEnd"/>
      <w:r w:rsidRPr="005405AE">
        <w:rPr>
          <w:rFonts w:eastAsia="Times New Roman"/>
          <w:lang w:val="fr-FR"/>
        </w:rPr>
        <w:t xml:space="preserve">, </w:t>
      </w:r>
      <w:proofErr w:type="spellStart"/>
      <w:r w:rsidRPr="005405AE">
        <w:rPr>
          <w:rFonts w:eastAsia="Times New Roman"/>
          <w:lang w:val="fr-FR"/>
        </w:rPr>
        <w:t>montate</w:t>
      </w:r>
      <w:proofErr w:type="spellEnd"/>
      <w:r w:rsidRPr="005405AE">
        <w:rPr>
          <w:rFonts w:eastAsia="Times New Roman"/>
          <w:lang w:val="fr-FR"/>
        </w:rPr>
        <w:t xml:space="preserve"> </w:t>
      </w:r>
      <w:proofErr w:type="spellStart"/>
      <w:r w:rsidRPr="005405AE">
        <w:rPr>
          <w:rFonts w:eastAsia="Times New Roman"/>
          <w:lang w:val="fr-FR"/>
        </w:rPr>
        <w:t>ingropat</w:t>
      </w:r>
      <w:proofErr w:type="spellEnd"/>
      <w:r w:rsidRPr="005405AE">
        <w:rPr>
          <w:rFonts w:eastAsia="Times New Roman"/>
          <w:lang w:val="fr-FR"/>
        </w:rPr>
        <w:t xml:space="preserve"> in </w:t>
      </w:r>
      <w:proofErr w:type="spellStart"/>
      <w:r w:rsidRPr="005405AE">
        <w:rPr>
          <w:rFonts w:eastAsia="Times New Roman"/>
          <w:lang w:val="fr-FR"/>
        </w:rPr>
        <w:t>peretii</w:t>
      </w:r>
      <w:proofErr w:type="spellEnd"/>
      <w:r w:rsidRPr="005405AE">
        <w:rPr>
          <w:rFonts w:eastAsia="Times New Roman"/>
          <w:lang w:val="fr-FR"/>
        </w:rPr>
        <w:t xml:space="preserve"> de </w:t>
      </w:r>
      <w:proofErr w:type="spellStart"/>
      <w:r w:rsidRPr="005405AE">
        <w:rPr>
          <w:rFonts w:eastAsia="Times New Roman"/>
          <w:lang w:val="fr-FR"/>
        </w:rPr>
        <w:t>tencuiala</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de </w:t>
      </w:r>
      <w:proofErr w:type="spellStart"/>
      <w:r w:rsidRPr="005405AE">
        <w:rPr>
          <w:rFonts w:eastAsia="Times New Roman"/>
          <w:lang w:val="fr-FR"/>
        </w:rPr>
        <w:t>rigips</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w:t>
      </w:r>
      <w:proofErr w:type="spellStart"/>
      <w:r w:rsidRPr="005405AE">
        <w:rPr>
          <w:rFonts w:eastAsia="Times New Roman"/>
          <w:lang w:val="fr-FR"/>
        </w:rPr>
        <w:t>montate</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placute</w:t>
      </w:r>
      <w:proofErr w:type="spellEnd"/>
      <w:r w:rsidRPr="005405AE">
        <w:rPr>
          <w:rFonts w:eastAsia="Times New Roman"/>
          <w:lang w:val="fr-FR"/>
        </w:rPr>
        <w:t xml:space="preserve"> </w:t>
      </w:r>
      <w:proofErr w:type="spellStart"/>
      <w:r w:rsidRPr="005405AE">
        <w:rPr>
          <w:rFonts w:eastAsia="Times New Roman"/>
          <w:lang w:val="fr-FR"/>
        </w:rPr>
        <w:t>metalice</w:t>
      </w:r>
      <w:proofErr w:type="spellEnd"/>
      <w:r w:rsidRPr="005405AE">
        <w:rPr>
          <w:rFonts w:eastAsia="Times New Roman"/>
          <w:lang w:val="fr-FR"/>
        </w:rPr>
        <w:t xml:space="preserve"> </w:t>
      </w:r>
      <w:proofErr w:type="spellStart"/>
      <w:r w:rsidRPr="005405AE">
        <w:rPr>
          <w:rFonts w:eastAsia="Times New Roman"/>
          <w:lang w:val="fr-FR"/>
        </w:rPr>
        <w:t>speciale</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jgheabul</w:t>
      </w:r>
      <w:proofErr w:type="spellEnd"/>
      <w:r w:rsidRPr="005405AE">
        <w:rPr>
          <w:rFonts w:eastAsia="Times New Roman"/>
          <w:lang w:val="fr-FR"/>
        </w:rPr>
        <w:t xml:space="preserve"> </w:t>
      </w:r>
      <w:proofErr w:type="spellStart"/>
      <w:r w:rsidRPr="005405AE">
        <w:rPr>
          <w:rFonts w:eastAsia="Times New Roman"/>
          <w:lang w:val="fr-FR"/>
        </w:rPr>
        <w:t>metalic</w:t>
      </w:r>
      <w:proofErr w:type="spellEnd"/>
      <w:r w:rsidRPr="005405AE">
        <w:rPr>
          <w:rFonts w:eastAsia="Times New Roman"/>
          <w:lang w:val="fr-FR"/>
        </w:rPr>
        <w:t>.</w:t>
      </w:r>
    </w:p>
    <w:p w14:paraId="061DB07B"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Prinderile</w:t>
      </w:r>
      <w:proofErr w:type="spellEnd"/>
      <w:r w:rsidRPr="005405AE">
        <w:rPr>
          <w:rFonts w:eastAsia="Times New Roman"/>
          <w:lang w:val="fr-FR"/>
        </w:rPr>
        <w:t xml:space="preserve">, </w:t>
      </w:r>
      <w:proofErr w:type="spellStart"/>
      <w:r w:rsidRPr="005405AE">
        <w:rPr>
          <w:rFonts w:eastAsia="Times New Roman"/>
          <w:lang w:val="fr-FR"/>
        </w:rPr>
        <w:t>imbinarile</w:t>
      </w:r>
      <w:proofErr w:type="spellEnd"/>
      <w:r w:rsidRPr="005405AE">
        <w:rPr>
          <w:rFonts w:eastAsia="Times New Roman"/>
          <w:lang w:val="fr-FR"/>
        </w:rPr>
        <w:t xml:space="preserve"> si </w:t>
      </w:r>
      <w:proofErr w:type="spellStart"/>
      <w:r w:rsidRPr="005405AE">
        <w:rPr>
          <w:rFonts w:eastAsia="Times New Roman"/>
          <w:lang w:val="fr-FR"/>
        </w:rPr>
        <w:t>distantele</w:t>
      </w:r>
      <w:proofErr w:type="spellEnd"/>
      <w:r w:rsidRPr="005405AE">
        <w:rPr>
          <w:rFonts w:eastAsia="Times New Roman"/>
          <w:lang w:val="fr-FR"/>
        </w:rPr>
        <w:t xml:space="preserve"> minime care </w:t>
      </w:r>
      <w:proofErr w:type="spellStart"/>
      <w:r w:rsidRPr="005405AE">
        <w:rPr>
          <w:rFonts w:eastAsia="Times New Roman"/>
          <w:lang w:val="fr-FR"/>
        </w:rPr>
        <w:t>trebuie</w:t>
      </w:r>
      <w:proofErr w:type="spellEnd"/>
      <w:r w:rsidRPr="005405AE">
        <w:rPr>
          <w:rFonts w:eastAsia="Times New Roman"/>
          <w:lang w:val="fr-FR"/>
        </w:rPr>
        <w:t xml:space="preserve"> </w:t>
      </w:r>
      <w:proofErr w:type="spellStart"/>
      <w:r w:rsidRPr="005405AE">
        <w:rPr>
          <w:rFonts w:eastAsia="Times New Roman"/>
          <w:lang w:val="fr-FR"/>
        </w:rPr>
        <w:t>respectate</w:t>
      </w:r>
      <w:proofErr w:type="spellEnd"/>
      <w:r w:rsidRPr="005405AE">
        <w:rPr>
          <w:rFonts w:eastAsia="Times New Roman"/>
          <w:lang w:val="fr-FR"/>
        </w:rPr>
        <w:t xml:space="preserve"> </w:t>
      </w:r>
      <w:proofErr w:type="spellStart"/>
      <w:r w:rsidRPr="005405AE">
        <w:rPr>
          <w:rFonts w:eastAsia="Times New Roman"/>
          <w:lang w:val="fr-FR"/>
        </w:rPr>
        <w:t>fata</w:t>
      </w:r>
      <w:proofErr w:type="spellEnd"/>
      <w:r w:rsidRPr="005405AE">
        <w:rPr>
          <w:rFonts w:eastAsia="Times New Roman"/>
          <w:lang w:val="fr-FR"/>
        </w:rPr>
        <w:t xml:space="preserve"> de </w:t>
      </w:r>
      <w:proofErr w:type="spellStart"/>
      <w:r w:rsidRPr="005405AE">
        <w:rPr>
          <w:rFonts w:eastAsia="Times New Roman"/>
          <w:lang w:val="fr-FR"/>
        </w:rPr>
        <w:t>celelatie</w:t>
      </w:r>
      <w:proofErr w:type="spellEnd"/>
      <w:r w:rsidRPr="005405AE">
        <w:rPr>
          <w:rFonts w:eastAsia="Times New Roman"/>
          <w:lang w:val="fr-FR"/>
        </w:rPr>
        <w:t xml:space="preserve"> </w:t>
      </w:r>
      <w:proofErr w:type="spellStart"/>
      <w:r w:rsidRPr="005405AE">
        <w:rPr>
          <w:rFonts w:eastAsia="Times New Roman"/>
          <w:lang w:val="fr-FR"/>
        </w:rPr>
        <w:t>instalatii</w:t>
      </w:r>
      <w:proofErr w:type="spellEnd"/>
      <w:r w:rsidRPr="005405AE">
        <w:rPr>
          <w:rFonts w:eastAsia="Times New Roman"/>
          <w:lang w:val="fr-FR"/>
        </w:rPr>
        <w:t xml:space="preserve"> in </w:t>
      </w:r>
      <w:proofErr w:type="spellStart"/>
      <w:r w:rsidRPr="005405AE">
        <w:rPr>
          <w:rFonts w:eastAsia="Times New Roman"/>
          <w:lang w:val="fr-FR"/>
        </w:rPr>
        <w:t>constructii</w:t>
      </w:r>
      <w:proofErr w:type="spellEnd"/>
      <w:r w:rsidRPr="005405AE">
        <w:rPr>
          <w:rFonts w:eastAsia="Times New Roman"/>
          <w:lang w:val="fr-FR"/>
        </w:rPr>
        <w:t xml:space="preserve"> se </w:t>
      </w:r>
      <w:proofErr w:type="spellStart"/>
      <w:r w:rsidRPr="005405AE">
        <w:rPr>
          <w:rFonts w:eastAsia="Times New Roman"/>
          <w:lang w:val="fr-FR"/>
        </w:rPr>
        <w:t>regasesc</w:t>
      </w:r>
      <w:proofErr w:type="spellEnd"/>
      <w:r w:rsidRPr="005405AE">
        <w:rPr>
          <w:rFonts w:eastAsia="Times New Roman"/>
          <w:lang w:val="fr-FR"/>
        </w:rPr>
        <w:t xml:space="preserve"> in </w:t>
      </w:r>
      <w:proofErr w:type="spellStart"/>
      <w:r w:rsidRPr="005405AE">
        <w:rPr>
          <w:rFonts w:eastAsia="Times New Roman"/>
          <w:lang w:val="fr-FR"/>
        </w:rPr>
        <w:t>normativul</w:t>
      </w:r>
      <w:proofErr w:type="spellEnd"/>
      <w:r w:rsidRPr="005405AE">
        <w:rPr>
          <w:rFonts w:eastAsia="Times New Roman"/>
          <w:lang w:val="fr-FR"/>
        </w:rPr>
        <w:t xml:space="preserve"> I7-2011.</w:t>
      </w:r>
    </w:p>
    <w:p w14:paraId="3C0808CB"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Traseele</w:t>
      </w:r>
      <w:proofErr w:type="spellEnd"/>
      <w:r w:rsidRPr="005405AE">
        <w:rPr>
          <w:rFonts w:eastAsia="Times New Roman"/>
          <w:lang w:val="fr-FR"/>
        </w:rPr>
        <w:t xml:space="preserve"> </w:t>
      </w:r>
      <w:proofErr w:type="spellStart"/>
      <w:r w:rsidRPr="005405AE">
        <w:rPr>
          <w:rFonts w:eastAsia="Times New Roman"/>
          <w:lang w:val="fr-FR"/>
        </w:rPr>
        <w:t>instalatiilor</w:t>
      </w:r>
      <w:proofErr w:type="spellEnd"/>
      <w:r w:rsidRPr="005405AE">
        <w:rPr>
          <w:rFonts w:eastAsia="Times New Roman"/>
          <w:lang w:val="fr-FR"/>
        </w:rPr>
        <w:t xml:space="preserve"> </w:t>
      </w:r>
      <w:proofErr w:type="spellStart"/>
      <w:r w:rsidRPr="005405AE">
        <w:rPr>
          <w:rFonts w:eastAsia="Times New Roman"/>
          <w:lang w:val="fr-FR"/>
        </w:rPr>
        <w:t>electrice</w:t>
      </w:r>
      <w:proofErr w:type="spellEnd"/>
      <w:r w:rsidRPr="005405AE">
        <w:rPr>
          <w:rFonts w:eastAsia="Times New Roman"/>
          <w:lang w:val="fr-FR"/>
        </w:rPr>
        <w:t xml:space="preserve"> se vor </w:t>
      </w:r>
      <w:proofErr w:type="spellStart"/>
      <w:r w:rsidRPr="005405AE">
        <w:rPr>
          <w:rFonts w:eastAsia="Times New Roman"/>
          <w:lang w:val="fr-FR"/>
        </w:rPr>
        <w:t>executa</w:t>
      </w:r>
      <w:proofErr w:type="spellEnd"/>
      <w:r w:rsidRPr="005405AE">
        <w:rPr>
          <w:rFonts w:eastAsia="Times New Roman"/>
          <w:lang w:val="fr-FR"/>
        </w:rPr>
        <w:t xml:space="preserve"> </w:t>
      </w:r>
      <w:proofErr w:type="spellStart"/>
      <w:r w:rsidRPr="005405AE">
        <w:rPr>
          <w:rFonts w:eastAsia="Times New Roman"/>
          <w:lang w:val="fr-FR"/>
        </w:rPr>
        <w:t>numai</w:t>
      </w:r>
      <w:proofErr w:type="spellEnd"/>
      <w:r w:rsidRPr="005405AE">
        <w:rPr>
          <w:rFonts w:eastAsia="Times New Roman"/>
          <w:lang w:val="fr-FR"/>
        </w:rPr>
        <w:t xml:space="preserve"> </w:t>
      </w:r>
      <w:proofErr w:type="spellStart"/>
      <w:r w:rsidRPr="005405AE">
        <w:rPr>
          <w:rFonts w:eastAsia="Times New Roman"/>
          <w:lang w:val="fr-FR"/>
        </w:rPr>
        <w:t>orizontal</w:t>
      </w:r>
      <w:proofErr w:type="spellEnd"/>
      <w:r w:rsidRPr="005405AE">
        <w:rPr>
          <w:rFonts w:eastAsia="Times New Roman"/>
          <w:lang w:val="fr-FR"/>
        </w:rPr>
        <w:t xml:space="preserve"> si vertical </w:t>
      </w:r>
      <w:proofErr w:type="spellStart"/>
      <w:r w:rsidRPr="005405AE">
        <w:rPr>
          <w:rFonts w:eastAsia="Times New Roman"/>
          <w:lang w:val="fr-FR"/>
        </w:rPr>
        <w:t>paralel</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liniile</w:t>
      </w:r>
      <w:proofErr w:type="spellEnd"/>
      <w:r w:rsidRPr="005405AE">
        <w:rPr>
          <w:rFonts w:eastAsia="Times New Roman"/>
          <w:lang w:val="fr-FR"/>
        </w:rPr>
        <w:t xml:space="preserve"> </w:t>
      </w:r>
      <w:proofErr w:type="spellStart"/>
      <w:r w:rsidRPr="005405AE">
        <w:rPr>
          <w:rFonts w:eastAsia="Times New Roman"/>
          <w:lang w:val="fr-FR"/>
        </w:rPr>
        <w:lastRenderedPageBreak/>
        <w:t>arhitectonice</w:t>
      </w:r>
      <w:proofErr w:type="spellEnd"/>
      <w:r w:rsidRPr="005405AE">
        <w:rPr>
          <w:rFonts w:eastAsia="Times New Roman"/>
          <w:lang w:val="fr-FR"/>
        </w:rPr>
        <w:t xml:space="preserve">. </w:t>
      </w:r>
    </w:p>
    <w:p w14:paraId="1B4630BC"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Pozarea</w:t>
      </w:r>
      <w:proofErr w:type="spellEnd"/>
      <w:r w:rsidRPr="005405AE">
        <w:rPr>
          <w:rFonts w:eastAsia="Times New Roman"/>
          <w:lang w:val="fr-FR"/>
        </w:rPr>
        <w:t xml:space="preserve"> </w:t>
      </w:r>
      <w:proofErr w:type="spellStart"/>
      <w:r w:rsidRPr="005405AE">
        <w:rPr>
          <w:rFonts w:eastAsia="Times New Roman"/>
          <w:lang w:val="fr-FR"/>
        </w:rPr>
        <w:t>jgheaburilor</w:t>
      </w:r>
      <w:proofErr w:type="spellEnd"/>
      <w:r w:rsidRPr="005405AE">
        <w:rPr>
          <w:rFonts w:eastAsia="Times New Roman"/>
          <w:lang w:val="fr-FR"/>
        </w:rPr>
        <w:t xml:space="preserve"> de </w:t>
      </w:r>
      <w:proofErr w:type="spellStart"/>
      <w:r w:rsidRPr="005405AE">
        <w:rPr>
          <w:rFonts w:eastAsia="Times New Roman"/>
          <w:lang w:val="fr-FR"/>
        </w:rPr>
        <w:t>cabluri</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a </w:t>
      </w:r>
      <w:proofErr w:type="spellStart"/>
      <w:r w:rsidRPr="005405AE">
        <w:rPr>
          <w:rFonts w:eastAsia="Times New Roman"/>
          <w:lang w:val="fr-FR"/>
        </w:rPr>
        <w:t>paturilor</w:t>
      </w:r>
      <w:proofErr w:type="spellEnd"/>
      <w:r w:rsidRPr="005405AE">
        <w:rPr>
          <w:rFonts w:eastAsia="Times New Roman"/>
          <w:lang w:val="fr-FR"/>
        </w:rPr>
        <w:t xml:space="preserve"> de </w:t>
      </w:r>
      <w:proofErr w:type="spellStart"/>
      <w:r w:rsidRPr="005405AE">
        <w:rPr>
          <w:rFonts w:eastAsia="Times New Roman"/>
          <w:lang w:val="fr-FR"/>
        </w:rPr>
        <w:t>cabluri</w:t>
      </w:r>
      <w:proofErr w:type="spellEnd"/>
      <w:r w:rsidRPr="005405AE">
        <w:rPr>
          <w:rFonts w:eastAsia="Times New Roman"/>
          <w:lang w:val="fr-FR"/>
        </w:rPr>
        <w:t xml:space="preserve">, </w:t>
      </w:r>
      <w:proofErr w:type="spellStart"/>
      <w:r w:rsidRPr="005405AE">
        <w:rPr>
          <w:rFonts w:eastAsia="Times New Roman"/>
          <w:lang w:val="fr-FR"/>
        </w:rPr>
        <w:t>precum</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w:t>
      </w:r>
      <w:proofErr w:type="spellStart"/>
      <w:r w:rsidRPr="005405AE">
        <w:rPr>
          <w:rFonts w:eastAsia="Times New Roman"/>
          <w:lang w:val="fr-FR"/>
        </w:rPr>
        <w:t>instalarea</w:t>
      </w:r>
      <w:proofErr w:type="spellEnd"/>
      <w:r w:rsidRPr="005405AE">
        <w:rPr>
          <w:rFonts w:eastAsia="Times New Roman"/>
          <w:lang w:val="fr-FR"/>
        </w:rPr>
        <w:t xml:space="preserve"> </w:t>
      </w:r>
      <w:proofErr w:type="spellStart"/>
      <w:r w:rsidRPr="005405AE">
        <w:rPr>
          <w:rFonts w:eastAsia="Times New Roman"/>
          <w:lang w:val="fr-FR"/>
        </w:rPr>
        <w:t>cablurilor</w:t>
      </w:r>
      <w:proofErr w:type="spellEnd"/>
      <w:r w:rsidRPr="005405AE">
        <w:rPr>
          <w:rFonts w:eastAsia="Times New Roman"/>
          <w:lang w:val="fr-FR"/>
        </w:rPr>
        <w:t xml:space="preserve"> </w:t>
      </w:r>
      <w:proofErr w:type="spellStart"/>
      <w:r w:rsidRPr="005405AE">
        <w:rPr>
          <w:rFonts w:eastAsia="Times New Roman"/>
          <w:lang w:val="fr-FR"/>
        </w:rPr>
        <w:t>în</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acestea</w:t>
      </w:r>
      <w:proofErr w:type="spellEnd"/>
      <w:r w:rsidRPr="005405AE">
        <w:rPr>
          <w:rFonts w:eastAsia="Times New Roman"/>
          <w:lang w:val="fr-FR"/>
        </w:rPr>
        <w:t xml:space="preserve"> vor fi </w:t>
      </w:r>
      <w:proofErr w:type="spellStart"/>
      <w:r w:rsidRPr="005405AE">
        <w:rPr>
          <w:rFonts w:eastAsia="Times New Roman"/>
          <w:lang w:val="fr-FR"/>
        </w:rPr>
        <w:t>efectuate</w:t>
      </w:r>
      <w:proofErr w:type="spellEnd"/>
      <w:r w:rsidRPr="005405AE">
        <w:rPr>
          <w:rFonts w:eastAsia="Times New Roman"/>
          <w:lang w:val="fr-FR"/>
        </w:rPr>
        <w:t xml:space="preserve"> </w:t>
      </w:r>
      <w:proofErr w:type="spellStart"/>
      <w:r w:rsidRPr="005405AE">
        <w:rPr>
          <w:rFonts w:eastAsia="Times New Roman"/>
          <w:lang w:val="fr-FR"/>
        </w:rPr>
        <w:t>folosind</w:t>
      </w:r>
      <w:proofErr w:type="spellEnd"/>
      <w:r w:rsidRPr="005405AE">
        <w:rPr>
          <w:rFonts w:eastAsia="Times New Roman"/>
          <w:lang w:val="fr-FR"/>
        </w:rPr>
        <w:t xml:space="preserve"> </w:t>
      </w:r>
      <w:proofErr w:type="spellStart"/>
      <w:r w:rsidRPr="005405AE">
        <w:rPr>
          <w:rFonts w:eastAsia="Times New Roman"/>
          <w:lang w:val="fr-FR"/>
        </w:rPr>
        <w:t>doar</w:t>
      </w:r>
      <w:proofErr w:type="spellEnd"/>
      <w:r w:rsidRPr="005405AE">
        <w:rPr>
          <w:rFonts w:eastAsia="Times New Roman"/>
          <w:lang w:val="fr-FR"/>
        </w:rPr>
        <w:t xml:space="preserve"> </w:t>
      </w:r>
      <w:proofErr w:type="spellStart"/>
      <w:r w:rsidRPr="005405AE">
        <w:rPr>
          <w:rFonts w:eastAsia="Times New Roman"/>
          <w:lang w:val="fr-FR"/>
        </w:rPr>
        <w:t>accesoriile</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w:t>
      </w:r>
      <w:proofErr w:type="spellStart"/>
      <w:r w:rsidRPr="005405AE">
        <w:rPr>
          <w:rFonts w:eastAsia="Times New Roman"/>
          <w:lang w:val="fr-FR"/>
        </w:rPr>
        <w:t>elementele</w:t>
      </w:r>
      <w:proofErr w:type="spellEnd"/>
      <w:r w:rsidRPr="005405AE">
        <w:rPr>
          <w:rFonts w:eastAsia="Times New Roman"/>
          <w:lang w:val="fr-FR"/>
        </w:rPr>
        <w:t xml:space="preserve"> de </w:t>
      </w:r>
      <w:proofErr w:type="spellStart"/>
      <w:r w:rsidRPr="005405AE">
        <w:rPr>
          <w:rFonts w:eastAsia="Times New Roman"/>
          <w:lang w:val="fr-FR"/>
        </w:rPr>
        <w:t>îmbinare</w:t>
      </w:r>
      <w:proofErr w:type="spellEnd"/>
      <w:r w:rsidRPr="005405AE">
        <w:rPr>
          <w:rFonts w:eastAsia="Times New Roman"/>
          <w:lang w:val="fr-FR"/>
        </w:rPr>
        <w:t xml:space="preserve">/ </w:t>
      </w:r>
      <w:proofErr w:type="spellStart"/>
      <w:r w:rsidRPr="005405AE">
        <w:rPr>
          <w:rFonts w:eastAsia="Times New Roman"/>
          <w:lang w:val="fr-FR"/>
        </w:rPr>
        <w:t>fixare</w:t>
      </w:r>
      <w:proofErr w:type="spellEnd"/>
      <w:r w:rsidRPr="005405AE">
        <w:rPr>
          <w:rFonts w:eastAsia="Times New Roman"/>
          <w:lang w:val="fr-FR"/>
        </w:rPr>
        <w:t xml:space="preserve"> </w:t>
      </w:r>
      <w:proofErr w:type="spellStart"/>
      <w:r w:rsidRPr="005405AE">
        <w:rPr>
          <w:rFonts w:eastAsia="Times New Roman"/>
          <w:lang w:val="fr-FR"/>
        </w:rPr>
        <w:t>aprobate</w:t>
      </w:r>
      <w:proofErr w:type="spellEnd"/>
      <w:r w:rsidRPr="005405AE">
        <w:rPr>
          <w:rFonts w:eastAsia="Times New Roman"/>
          <w:lang w:val="fr-FR"/>
        </w:rPr>
        <w:t xml:space="preserve"> de </w:t>
      </w:r>
      <w:proofErr w:type="spellStart"/>
      <w:r w:rsidRPr="005405AE">
        <w:rPr>
          <w:rFonts w:eastAsia="Times New Roman"/>
          <w:lang w:val="fr-FR"/>
        </w:rPr>
        <w:t>către</w:t>
      </w:r>
      <w:proofErr w:type="spellEnd"/>
      <w:r w:rsidRPr="005405AE">
        <w:rPr>
          <w:rFonts w:eastAsia="Times New Roman"/>
          <w:lang w:val="fr-FR"/>
        </w:rPr>
        <w:t xml:space="preserve"> </w:t>
      </w:r>
      <w:proofErr w:type="spellStart"/>
      <w:r w:rsidRPr="005405AE">
        <w:rPr>
          <w:rFonts w:eastAsia="Times New Roman"/>
          <w:lang w:val="fr-FR"/>
        </w:rPr>
        <w:t>producătorul</w:t>
      </w:r>
      <w:proofErr w:type="spellEnd"/>
      <w:r w:rsidRPr="005405AE">
        <w:rPr>
          <w:rFonts w:eastAsia="Times New Roman"/>
          <w:lang w:val="fr-FR"/>
        </w:rPr>
        <w:t xml:space="preserve"> </w:t>
      </w:r>
      <w:proofErr w:type="spellStart"/>
      <w:r w:rsidRPr="005405AE">
        <w:rPr>
          <w:rFonts w:eastAsia="Times New Roman"/>
          <w:lang w:val="fr-FR"/>
        </w:rPr>
        <w:t>canalelor</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w:t>
      </w:r>
      <w:proofErr w:type="spellStart"/>
      <w:r w:rsidRPr="005405AE">
        <w:rPr>
          <w:rFonts w:eastAsia="Times New Roman"/>
          <w:lang w:val="fr-FR"/>
        </w:rPr>
        <w:t>jgheaburilor</w:t>
      </w:r>
      <w:proofErr w:type="spellEnd"/>
      <w:r w:rsidRPr="005405AE">
        <w:rPr>
          <w:rFonts w:eastAsia="Times New Roman"/>
          <w:lang w:val="fr-FR"/>
        </w:rPr>
        <w:t xml:space="preserve"> (</w:t>
      </w:r>
      <w:proofErr w:type="spellStart"/>
      <w:r w:rsidRPr="005405AE">
        <w:rPr>
          <w:rFonts w:eastAsia="Times New Roman"/>
          <w:lang w:val="fr-FR"/>
        </w:rPr>
        <w:t>paturilor</w:t>
      </w:r>
      <w:proofErr w:type="spellEnd"/>
      <w:r w:rsidRPr="005405AE">
        <w:rPr>
          <w:rFonts w:eastAsia="Times New Roman"/>
          <w:lang w:val="fr-FR"/>
        </w:rPr>
        <w:t xml:space="preserve">). Aceste </w:t>
      </w:r>
      <w:proofErr w:type="spellStart"/>
      <w:r w:rsidRPr="005405AE">
        <w:rPr>
          <w:rFonts w:eastAsia="Times New Roman"/>
          <w:lang w:val="fr-FR"/>
        </w:rPr>
        <w:t>accesorii</w:t>
      </w:r>
      <w:proofErr w:type="spellEnd"/>
      <w:r w:rsidRPr="005405AE">
        <w:rPr>
          <w:rFonts w:eastAsia="Times New Roman"/>
          <w:lang w:val="fr-FR"/>
        </w:rPr>
        <w:t xml:space="preserve"> </w:t>
      </w:r>
      <w:proofErr w:type="spellStart"/>
      <w:r w:rsidRPr="005405AE">
        <w:rPr>
          <w:rFonts w:eastAsia="Times New Roman"/>
          <w:lang w:val="fr-FR"/>
        </w:rPr>
        <w:t>cât</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w:t>
      </w:r>
      <w:proofErr w:type="spellStart"/>
      <w:r w:rsidRPr="005405AE">
        <w:rPr>
          <w:rFonts w:eastAsia="Times New Roman"/>
          <w:lang w:val="fr-FR"/>
        </w:rPr>
        <w:t>elementele</w:t>
      </w:r>
      <w:proofErr w:type="spellEnd"/>
      <w:r w:rsidRPr="005405AE">
        <w:rPr>
          <w:rFonts w:eastAsia="Times New Roman"/>
          <w:lang w:val="fr-FR"/>
        </w:rPr>
        <w:t xml:space="preserve"> de </w:t>
      </w:r>
      <w:proofErr w:type="spellStart"/>
      <w:r w:rsidRPr="005405AE">
        <w:rPr>
          <w:rFonts w:eastAsia="Times New Roman"/>
          <w:lang w:val="fr-FR"/>
        </w:rPr>
        <w:t>îmbinare</w:t>
      </w:r>
      <w:proofErr w:type="spellEnd"/>
      <w:r w:rsidRPr="005405AE">
        <w:rPr>
          <w:rFonts w:eastAsia="Times New Roman"/>
          <w:lang w:val="fr-FR"/>
        </w:rPr>
        <w:t xml:space="preserve">/ </w:t>
      </w:r>
      <w:proofErr w:type="spellStart"/>
      <w:r w:rsidRPr="005405AE">
        <w:rPr>
          <w:rFonts w:eastAsia="Times New Roman"/>
          <w:lang w:val="fr-FR"/>
        </w:rPr>
        <w:t>fixare</w:t>
      </w:r>
      <w:proofErr w:type="spellEnd"/>
      <w:r w:rsidRPr="005405AE">
        <w:rPr>
          <w:rFonts w:eastAsia="Times New Roman"/>
          <w:lang w:val="fr-FR"/>
        </w:rPr>
        <w:t xml:space="preserve"> vor fi fie </w:t>
      </w:r>
      <w:proofErr w:type="spellStart"/>
      <w:r w:rsidRPr="005405AE">
        <w:rPr>
          <w:rFonts w:eastAsia="Times New Roman"/>
          <w:lang w:val="fr-FR"/>
        </w:rPr>
        <w:t>produse</w:t>
      </w:r>
      <w:proofErr w:type="spellEnd"/>
      <w:r w:rsidRPr="005405AE">
        <w:rPr>
          <w:rFonts w:eastAsia="Times New Roman"/>
          <w:lang w:val="fr-FR"/>
        </w:rPr>
        <w:t xml:space="preserve"> </w:t>
      </w:r>
      <w:proofErr w:type="spellStart"/>
      <w:r w:rsidRPr="005405AE">
        <w:rPr>
          <w:rFonts w:eastAsia="Times New Roman"/>
          <w:lang w:val="fr-FR"/>
        </w:rPr>
        <w:t>din</w:t>
      </w:r>
      <w:proofErr w:type="spellEnd"/>
      <w:r w:rsidRPr="005405AE">
        <w:rPr>
          <w:rFonts w:eastAsia="Times New Roman"/>
          <w:lang w:val="fr-FR"/>
        </w:rPr>
        <w:t xml:space="preserve"> </w:t>
      </w:r>
      <w:proofErr w:type="spellStart"/>
      <w:r w:rsidRPr="005405AE">
        <w:rPr>
          <w:rFonts w:eastAsia="Times New Roman"/>
          <w:lang w:val="fr-FR"/>
        </w:rPr>
        <w:t>material</w:t>
      </w:r>
      <w:proofErr w:type="spellEnd"/>
      <w:r w:rsidRPr="005405AE">
        <w:rPr>
          <w:rFonts w:eastAsia="Times New Roman"/>
          <w:lang w:val="fr-FR"/>
        </w:rPr>
        <w:t xml:space="preserve"> </w:t>
      </w:r>
      <w:proofErr w:type="spellStart"/>
      <w:r w:rsidRPr="005405AE">
        <w:rPr>
          <w:rFonts w:eastAsia="Times New Roman"/>
          <w:lang w:val="fr-FR"/>
        </w:rPr>
        <w:t>rezistente</w:t>
      </w:r>
      <w:proofErr w:type="spellEnd"/>
      <w:r w:rsidRPr="005405AE">
        <w:rPr>
          <w:rFonts w:eastAsia="Times New Roman"/>
          <w:lang w:val="fr-FR"/>
        </w:rPr>
        <w:t xml:space="preserve"> la </w:t>
      </w:r>
      <w:proofErr w:type="spellStart"/>
      <w:r w:rsidRPr="005405AE">
        <w:rPr>
          <w:rFonts w:eastAsia="Times New Roman"/>
          <w:lang w:val="fr-FR"/>
        </w:rPr>
        <w:t>coroziune</w:t>
      </w:r>
      <w:proofErr w:type="spellEnd"/>
      <w:r w:rsidRPr="005405AE">
        <w:rPr>
          <w:rFonts w:eastAsia="Times New Roman"/>
          <w:lang w:val="fr-FR"/>
        </w:rPr>
        <w:t xml:space="preserve">, </w:t>
      </w:r>
      <w:proofErr w:type="spellStart"/>
      <w:r w:rsidRPr="005405AE">
        <w:rPr>
          <w:rFonts w:eastAsia="Times New Roman"/>
          <w:lang w:val="fr-FR"/>
        </w:rPr>
        <w:t>vopsite</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w:t>
      </w:r>
      <w:proofErr w:type="spellStart"/>
      <w:r w:rsidRPr="005405AE">
        <w:rPr>
          <w:rFonts w:eastAsia="Times New Roman"/>
          <w:lang w:val="fr-FR"/>
        </w:rPr>
        <w:t>tratate</w:t>
      </w:r>
      <w:proofErr w:type="spellEnd"/>
      <w:r w:rsidRPr="005405AE">
        <w:rPr>
          <w:rFonts w:eastAsia="Times New Roman"/>
          <w:lang w:val="fr-FR"/>
        </w:rPr>
        <w:t xml:space="preserve"> </w:t>
      </w:r>
      <w:proofErr w:type="spellStart"/>
      <w:r w:rsidRPr="005405AE">
        <w:rPr>
          <w:rFonts w:eastAsia="Times New Roman"/>
          <w:lang w:val="fr-FR"/>
        </w:rPr>
        <w:t>în</w:t>
      </w:r>
      <w:proofErr w:type="spellEnd"/>
      <w:r w:rsidRPr="005405AE">
        <w:rPr>
          <w:rFonts w:eastAsia="Times New Roman"/>
          <w:lang w:val="fr-FR"/>
        </w:rPr>
        <w:t xml:space="preserve"> mod </w:t>
      </w:r>
      <w:proofErr w:type="spellStart"/>
      <w:r w:rsidRPr="005405AE">
        <w:rPr>
          <w:rFonts w:eastAsia="Times New Roman"/>
          <w:lang w:val="fr-FR"/>
        </w:rPr>
        <w:t>adecvat</w:t>
      </w:r>
      <w:proofErr w:type="spellEnd"/>
      <w:r w:rsidRPr="005405AE">
        <w:rPr>
          <w:rFonts w:eastAsia="Times New Roman"/>
          <w:lang w:val="fr-FR"/>
        </w:rPr>
        <w:t xml:space="preserve"> </w:t>
      </w:r>
      <w:proofErr w:type="spellStart"/>
      <w:r w:rsidRPr="005405AE">
        <w:rPr>
          <w:rFonts w:eastAsia="Times New Roman"/>
          <w:lang w:val="fr-FR"/>
        </w:rPr>
        <w:t>pentru</w:t>
      </w:r>
      <w:proofErr w:type="spellEnd"/>
      <w:r w:rsidRPr="005405AE">
        <w:rPr>
          <w:rFonts w:eastAsia="Times New Roman"/>
          <w:lang w:val="fr-FR"/>
        </w:rPr>
        <w:t xml:space="preserve"> a le face </w:t>
      </w:r>
      <w:proofErr w:type="spellStart"/>
      <w:r w:rsidRPr="005405AE">
        <w:rPr>
          <w:rFonts w:eastAsia="Times New Roman"/>
          <w:lang w:val="fr-FR"/>
        </w:rPr>
        <w:t>rezistente</w:t>
      </w:r>
      <w:proofErr w:type="spellEnd"/>
      <w:r w:rsidRPr="005405AE">
        <w:rPr>
          <w:rFonts w:eastAsia="Times New Roman"/>
          <w:lang w:val="fr-FR"/>
        </w:rPr>
        <w:t xml:space="preserve"> la </w:t>
      </w:r>
      <w:proofErr w:type="spellStart"/>
      <w:r w:rsidRPr="005405AE">
        <w:rPr>
          <w:rFonts w:eastAsia="Times New Roman"/>
          <w:lang w:val="fr-FR"/>
        </w:rPr>
        <w:t>coroziune</w:t>
      </w:r>
      <w:proofErr w:type="spellEnd"/>
      <w:r w:rsidRPr="005405AE">
        <w:rPr>
          <w:rFonts w:eastAsia="Times New Roman"/>
          <w:lang w:val="fr-FR"/>
        </w:rPr>
        <w:t>.</w:t>
      </w:r>
    </w:p>
    <w:p w14:paraId="6EC85FBB" w14:textId="77777777" w:rsidR="00056A00" w:rsidRPr="00D25846" w:rsidRDefault="00056A00" w:rsidP="00056A00">
      <w:pPr>
        <w:autoSpaceDE w:val="0"/>
        <w:autoSpaceDN w:val="0"/>
        <w:adjustRightInd w:val="0"/>
        <w:ind w:firstLine="720"/>
        <w:jc w:val="both"/>
        <w:rPr>
          <w:rFonts w:eastAsia="Times New Roman"/>
        </w:rPr>
      </w:pPr>
      <w:r w:rsidRPr="00D25846">
        <w:rPr>
          <w:rFonts w:eastAsia="Times New Roman"/>
        </w:rPr>
        <w:t>Toate conexiunile și îmbinările traseelor de canale și jgheaburi (paturi) de cabluri vor fi prevăzute cu legături electrice realizate cu conductoare multifilare cu rol de a asigura continuitatea electrică a legării la pământ a canalelor și jgheaburilor (paturilor) de cabluri.</w:t>
      </w:r>
    </w:p>
    <w:p w14:paraId="180D750F" w14:textId="77777777" w:rsidR="00056A00" w:rsidRPr="005405AE" w:rsidRDefault="00056A00" w:rsidP="00056A00">
      <w:pPr>
        <w:autoSpaceDE w:val="0"/>
        <w:autoSpaceDN w:val="0"/>
        <w:adjustRightInd w:val="0"/>
        <w:ind w:firstLine="720"/>
        <w:jc w:val="both"/>
        <w:rPr>
          <w:rFonts w:eastAsia="Times New Roman"/>
          <w:lang w:val="fr-FR"/>
        </w:rPr>
      </w:pPr>
      <w:r w:rsidRPr="00D25846">
        <w:rPr>
          <w:rFonts w:eastAsia="Times New Roman"/>
        </w:rPr>
        <w:t xml:space="preserve">Pentru protecția cablurilor pozate în șanț în pământ, tuburile furnizate vor fi de obicei riflate HDPE cu etanșări de capăt realizate cu inele de cauciuc. Tuburile (țevile) de protecție a cablurilor vor fi prevăzute cu fire de tragere din nylon (min 1 kN). Firele de tragere vor fi rămâne în tub (țeavă) după instalarea cablurilor. În locurile unde intră în clădiri sau în căminele de tragere, sau unde capătul este vizibil, tuburile (țevile) de protecție a cablurilor, dupa terminarea lucrărilor vor fi etanșate la ambele capete folosind spumă poliuretanică impermeabilă la apă, gaze sau dăunători. </w:t>
      </w:r>
      <w:proofErr w:type="spellStart"/>
      <w:r w:rsidRPr="005405AE">
        <w:rPr>
          <w:rFonts w:eastAsia="Times New Roman"/>
          <w:lang w:val="fr-FR"/>
        </w:rPr>
        <w:t>Lungimea</w:t>
      </w:r>
      <w:proofErr w:type="spellEnd"/>
      <w:r w:rsidRPr="005405AE">
        <w:rPr>
          <w:rFonts w:eastAsia="Times New Roman"/>
          <w:lang w:val="fr-FR"/>
        </w:rPr>
        <w:t xml:space="preserve"> </w:t>
      </w:r>
      <w:proofErr w:type="spellStart"/>
      <w:r w:rsidRPr="005405AE">
        <w:rPr>
          <w:rFonts w:eastAsia="Times New Roman"/>
          <w:lang w:val="fr-FR"/>
        </w:rPr>
        <w:t>dopului</w:t>
      </w:r>
      <w:proofErr w:type="spellEnd"/>
      <w:r w:rsidRPr="005405AE">
        <w:rPr>
          <w:rFonts w:eastAsia="Times New Roman"/>
          <w:lang w:val="fr-FR"/>
        </w:rPr>
        <w:t xml:space="preserve"> de </w:t>
      </w:r>
      <w:proofErr w:type="spellStart"/>
      <w:r w:rsidRPr="005405AE">
        <w:rPr>
          <w:rFonts w:eastAsia="Times New Roman"/>
          <w:lang w:val="fr-FR"/>
        </w:rPr>
        <w:t>spumă</w:t>
      </w:r>
      <w:proofErr w:type="spellEnd"/>
      <w:r w:rsidRPr="005405AE">
        <w:rPr>
          <w:rFonts w:eastAsia="Times New Roman"/>
          <w:lang w:val="fr-FR"/>
        </w:rPr>
        <w:t xml:space="preserve"> va fi de </w:t>
      </w:r>
      <w:proofErr w:type="spellStart"/>
      <w:r w:rsidRPr="005405AE">
        <w:rPr>
          <w:rFonts w:eastAsia="Times New Roman"/>
          <w:lang w:val="fr-FR"/>
        </w:rPr>
        <w:t>cel</w:t>
      </w:r>
      <w:proofErr w:type="spellEnd"/>
      <w:r w:rsidRPr="005405AE">
        <w:rPr>
          <w:rFonts w:eastAsia="Times New Roman"/>
          <w:lang w:val="fr-FR"/>
        </w:rPr>
        <w:t xml:space="preserve"> </w:t>
      </w:r>
      <w:proofErr w:type="spellStart"/>
      <w:r w:rsidRPr="005405AE">
        <w:rPr>
          <w:rFonts w:eastAsia="Times New Roman"/>
          <w:lang w:val="fr-FR"/>
        </w:rPr>
        <w:t>puțin</w:t>
      </w:r>
      <w:proofErr w:type="spellEnd"/>
      <w:r w:rsidRPr="005405AE">
        <w:rPr>
          <w:rFonts w:eastAsia="Times New Roman"/>
          <w:lang w:val="fr-FR"/>
        </w:rPr>
        <w:t xml:space="preserve"> 300 </w:t>
      </w:r>
      <w:proofErr w:type="spellStart"/>
      <w:r w:rsidRPr="005405AE">
        <w:rPr>
          <w:rFonts w:eastAsia="Times New Roman"/>
          <w:lang w:val="fr-FR"/>
        </w:rPr>
        <w:t>mm.</w:t>
      </w:r>
      <w:proofErr w:type="spellEnd"/>
      <w:r w:rsidRPr="005405AE">
        <w:rPr>
          <w:rFonts w:eastAsia="Times New Roman"/>
          <w:lang w:val="fr-FR"/>
        </w:rPr>
        <w:t xml:space="preserve"> </w:t>
      </w:r>
      <w:proofErr w:type="spellStart"/>
      <w:r w:rsidRPr="005405AE">
        <w:rPr>
          <w:rFonts w:eastAsia="Times New Roman"/>
          <w:lang w:val="fr-FR"/>
        </w:rPr>
        <w:t>Capătul</w:t>
      </w:r>
      <w:proofErr w:type="spellEnd"/>
      <w:r w:rsidRPr="005405AE">
        <w:rPr>
          <w:rFonts w:eastAsia="Times New Roman"/>
          <w:lang w:val="fr-FR"/>
        </w:rPr>
        <w:t xml:space="preserve"> </w:t>
      </w:r>
      <w:proofErr w:type="spellStart"/>
      <w:r w:rsidRPr="005405AE">
        <w:rPr>
          <w:rFonts w:eastAsia="Times New Roman"/>
          <w:lang w:val="fr-FR"/>
        </w:rPr>
        <w:t>tubului</w:t>
      </w:r>
      <w:proofErr w:type="spellEnd"/>
      <w:r w:rsidRPr="005405AE">
        <w:rPr>
          <w:rFonts w:eastAsia="Times New Roman"/>
          <w:lang w:val="fr-FR"/>
        </w:rPr>
        <w:t xml:space="preserve"> (</w:t>
      </w:r>
      <w:proofErr w:type="spellStart"/>
      <w:r w:rsidRPr="005405AE">
        <w:rPr>
          <w:rFonts w:eastAsia="Times New Roman"/>
          <w:lang w:val="fr-FR"/>
        </w:rPr>
        <w:t>țevii</w:t>
      </w:r>
      <w:proofErr w:type="spellEnd"/>
      <w:r w:rsidRPr="005405AE">
        <w:rPr>
          <w:rFonts w:eastAsia="Times New Roman"/>
          <w:lang w:val="fr-FR"/>
        </w:rPr>
        <w:t xml:space="preserve">) va fi </w:t>
      </w:r>
      <w:proofErr w:type="spellStart"/>
      <w:r w:rsidRPr="005405AE">
        <w:rPr>
          <w:rFonts w:eastAsia="Times New Roman"/>
          <w:lang w:val="fr-FR"/>
        </w:rPr>
        <w:t>încastrat</w:t>
      </w:r>
      <w:proofErr w:type="spellEnd"/>
      <w:r w:rsidRPr="005405AE">
        <w:rPr>
          <w:rFonts w:eastAsia="Times New Roman"/>
          <w:lang w:val="fr-FR"/>
        </w:rPr>
        <w:t xml:space="preserve"> </w:t>
      </w:r>
      <w:proofErr w:type="spellStart"/>
      <w:r w:rsidRPr="005405AE">
        <w:rPr>
          <w:rFonts w:eastAsia="Times New Roman"/>
          <w:lang w:val="fr-FR"/>
        </w:rPr>
        <w:t>în</w:t>
      </w:r>
      <w:proofErr w:type="spellEnd"/>
      <w:r w:rsidRPr="005405AE">
        <w:rPr>
          <w:rFonts w:eastAsia="Times New Roman"/>
          <w:lang w:val="fr-FR"/>
        </w:rPr>
        <w:t xml:space="preserve"> </w:t>
      </w:r>
      <w:proofErr w:type="spellStart"/>
      <w:r w:rsidRPr="005405AE">
        <w:rPr>
          <w:rFonts w:eastAsia="Times New Roman"/>
          <w:lang w:val="fr-FR"/>
        </w:rPr>
        <w:t>beton</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toate</w:t>
      </w:r>
      <w:proofErr w:type="spellEnd"/>
      <w:r w:rsidRPr="005405AE">
        <w:rPr>
          <w:rFonts w:eastAsia="Times New Roman"/>
          <w:lang w:val="fr-FR"/>
        </w:rPr>
        <w:t xml:space="preserve"> </w:t>
      </w:r>
      <w:proofErr w:type="spellStart"/>
      <w:r w:rsidRPr="005405AE">
        <w:rPr>
          <w:rFonts w:eastAsia="Times New Roman"/>
          <w:lang w:val="fr-FR"/>
        </w:rPr>
        <w:t>părțile</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o </w:t>
      </w:r>
      <w:proofErr w:type="spellStart"/>
      <w:r w:rsidRPr="005405AE">
        <w:rPr>
          <w:rFonts w:eastAsia="Times New Roman"/>
          <w:lang w:val="fr-FR"/>
        </w:rPr>
        <w:t>lungime</w:t>
      </w:r>
      <w:proofErr w:type="spellEnd"/>
      <w:r w:rsidRPr="005405AE">
        <w:rPr>
          <w:rFonts w:eastAsia="Times New Roman"/>
          <w:lang w:val="fr-FR"/>
        </w:rPr>
        <w:t xml:space="preserve"> de 150 </w:t>
      </w:r>
      <w:proofErr w:type="spellStart"/>
      <w:r w:rsidRPr="005405AE">
        <w:rPr>
          <w:rFonts w:eastAsia="Times New Roman"/>
          <w:lang w:val="fr-FR"/>
        </w:rPr>
        <w:t>mm.</w:t>
      </w:r>
      <w:proofErr w:type="spellEnd"/>
    </w:p>
    <w:p w14:paraId="5750781F"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Cablurile</w:t>
      </w:r>
      <w:proofErr w:type="spellEnd"/>
      <w:r w:rsidRPr="005405AE">
        <w:rPr>
          <w:rFonts w:eastAsia="Times New Roman"/>
          <w:lang w:val="fr-FR"/>
        </w:rPr>
        <w:t xml:space="preserve"> </w:t>
      </w:r>
      <w:proofErr w:type="spellStart"/>
      <w:r w:rsidRPr="005405AE">
        <w:rPr>
          <w:rFonts w:eastAsia="Times New Roman"/>
          <w:lang w:val="fr-FR"/>
        </w:rPr>
        <w:t>îngropate</w:t>
      </w:r>
      <w:proofErr w:type="spellEnd"/>
      <w:r w:rsidRPr="005405AE">
        <w:rPr>
          <w:rFonts w:eastAsia="Times New Roman"/>
          <w:lang w:val="fr-FR"/>
        </w:rPr>
        <w:t xml:space="preserve"> </w:t>
      </w:r>
      <w:proofErr w:type="spellStart"/>
      <w:r w:rsidRPr="005405AE">
        <w:rPr>
          <w:rFonts w:eastAsia="Times New Roman"/>
          <w:lang w:val="fr-FR"/>
        </w:rPr>
        <w:t>în</w:t>
      </w:r>
      <w:proofErr w:type="spellEnd"/>
      <w:r w:rsidRPr="005405AE">
        <w:rPr>
          <w:rFonts w:eastAsia="Times New Roman"/>
          <w:lang w:val="fr-FR"/>
        </w:rPr>
        <w:t xml:space="preserve"> </w:t>
      </w:r>
      <w:proofErr w:type="spellStart"/>
      <w:r w:rsidRPr="005405AE">
        <w:rPr>
          <w:rFonts w:eastAsia="Times New Roman"/>
          <w:lang w:val="fr-FR"/>
        </w:rPr>
        <w:t>pământ</w:t>
      </w:r>
      <w:proofErr w:type="spellEnd"/>
      <w:r w:rsidRPr="005405AE">
        <w:rPr>
          <w:rFonts w:eastAsia="Times New Roman"/>
          <w:lang w:val="fr-FR"/>
        </w:rPr>
        <w:t xml:space="preserve"> vor fi </w:t>
      </w:r>
      <w:proofErr w:type="spellStart"/>
      <w:r w:rsidRPr="005405AE">
        <w:rPr>
          <w:rFonts w:eastAsia="Times New Roman"/>
          <w:lang w:val="fr-FR"/>
        </w:rPr>
        <w:t>pozate</w:t>
      </w:r>
      <w:proofErr w:type="spellEnd"/>
      <w:r w:rsidRPr="005405AE">
        <w:rPr>
          <w:rFonts w:eastAsia="Times New Roman"/>
          <w:lang w:val="fr-FR"/>
        </w:rPr>
        <w:t xml:space="preserve"> </w:t>
      </w:r>
      <w:proofErr w:type="spellStart"/>
      <w:r w:rsidRPr="005405AE">
        <w:rPr>
          <w:rFonts w:eastAsia="Times New Roman"/>
          <w:lang w:val="fr-FR"/>
        </w:rPr>
        <w:t>șerpuit</w:t>
      </w:r>
      <w:proofErr w:type="spellEnd"/>
      <w:r w:rsidRPr="005405AE">
        <w:rPr>
          <w:rFonts w:eastAsia="Times New Roman"/>
          <w:lang w:val="fr-FR"/>
        </w:rPr>
        <w:t xml:space="preserve"> </w:t>
      </w:r>
      <w:proofErr w:type="spellStart"/>
      <w:r w:rsidRPr="005405AE">
        <w:rPr>
          <w:rFonts w:eastAsia="Times New Roman"/>
          <w:lang w:val="fr-FR"/>
        </w:rPr>
        <w:t>în</w:t>
      </w:r>
      <w:proofErr w:type="spellEnd"/>
      <w:r w:rsidRPr="005405AE">
        <w:rPr>
          <w:rFonts w:eastAsia="Times New Roman"/>
          <w:lang w:val="fr-FR"/>
        </w:rPr>
        <w:t xml:space="preserve"> </w:t>
      </w:r>
      <w:proofErr w:type="spellStart"/>
      <w:r w:rsidRPr="005405AE">
        <w:rPr>
          <w:rFonts w:eastAsia="Times New Roman"/>
          <w:lang w:val="fr-FR"/>
        </w:rPr>
        <w:t>șanț</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un </w:t>
      </w:r>
      <w:proofErr w:type="spellStart"/>
      <w:r w:rsidRPr="005405AE">
        <w:rPr>
          <w:rFonts w:eastAsia="Times New Roman"/>
          <w:lang w:val="fr-FR"/>
        </w:rPr>
        <w:t>strat</w:t>
      </w:r>
      <w:proofErr w:type="spellEnd"/>
      <w:r w:rsidRPr="005405AE">
        <w:rPr>
          <w:rFonts w:eastAsia="Times New Roman"/>
          <w:lang w:val="fr-FR"/>
        </w:rPr>
        <w:t xml:space="preserve"> de </w:t>
      </w:r>
      <w:proofErr w:type="spellStart"/>
      <w:r w:rsidRPr="005405AE">
        <w:rPr>
          <w:rFonts w:eastAsia="Times New Roman"/>
          <w:lang w:val="fr-FR"/>
        </w:rPr>
        <w:t>pământ</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w:t>
      </w:r>
      <w:proofErr w:type="spellStart"/>
      <w:r w:rsidRPr="005405AE">
        <w:rPr>
          <w:rFonts w:eastAsia="Times New Roman"/>
          <w:lang w:val="fr-FR"/>
        </w:rPr>
        <w:t>nisip</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w:t>
      </w:r>
      <w:proofErr w:type="spellStart"/>
      <w:r w:rsidRPr="005405AE">
        <w:rPr>
          <w:rFonts w:eastAsia="Times New Roman"/>
          <w:lang w:val="fr-FR"/>
        </w:rPr>
        <w:t>acoperite</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proofErr w:type="gramStart"/>
      <w:r w:rsidRPr="005405AE">
        <w:rPr>
          <w:rFonts w:eastAsia="Times New Roman"/>
          <w:lang w:val="fr-FR"/>
        </w:rPr>
        <w:t>nisip</w:t>
      </w:r>
      <w:proofErr w:type="spellEnd"/>
      <w:r w:rsidRPr="005405AE">
        <w:rPr>
          <w:rFonts w:eastAsia="Times New Roman"/>
          <w:lang w:val="fr-FR"/>
        </w:rPr>
        <w:t xml:space="preserve"> ,</w:t>
      </w:r>
      <w:proofErr w:type="gram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grosimea</w:t>
      </w:r>
      <w:proofErr w:type="spellEnd"/>
      <w:r w:rsidRPr="005405AE">
        <w:rPr>
          <w:rFonts w:eastAsia="Times New Roman"/>
          <w:lang w:val="fr-FR"/>
        </w:rPr>
        <w:t xml:space="preserve"> </w:t>
      </w:r>
      <w:proofErr w:type="spellStart"/>
      <w:r w:rsidRPr="005405AE">
        <w:rPr>
          <w:rFonts w:eastAsia="Times New Roman"/>
          <w:lang w:val="fr-FR"/>
        </w:rPr>
        <w:t>totală</w:t>
      </w:r>
      <w:proofErr w:type="spellEnd"/>
      <w:r w:rsidRPr="005405AE">
        <w:rPr>
          <w:rFonts w:eastAsia="Times New Roman"/>
          <w:lang w:val="fr-FR"/>
        </w:rPr>
        <w:t xml:space="preserve"> de la </w:t>
      </w:r>
      <w:proofErr w:type="spellStart"/>
      <w:r w:rsidRPr="005405AE">
        <w:rPr>
          <w:rFonts w:eastAsia="Times New Roman"/>
          <w:lang w:val="fr-FR"/>
        </w:rPr>
        <w:t>fundul</w:t>
      </w:r>
      <w:proofErr w:type="spellEnd"/>
      <w:r w:rsidRPr="005405AE">
        <w:rPr>
          <w:rFonts w:eastAsia="Times New Roman"/>
          <w:lang w:val="fr-FR"/>
        </w:rPr>
        <w:t xml:space="preserve"> </w:t>
      </w:r>
      <w:proofErr w:type="spellStart"/>
      <w:r w:rsidRPr="005405AE">
        <w:rPr>
          <w:rFonts w:eastAsia="Times New Roman"/>
          <w:lang w:val="fr-FR"/>
        </w:rPr>
        <w:t>șanțului</w:t>
      </w:r>
      <w:proofErr w:type="spellEnd"/>
      <w:r w:rsidRPr="005405AE">
        <w:rPr>
          <w:rFonts w:eastAsia="Times New Roman"/>
          <w:lang w:val="fr-FR"/>
        </w:rPr>
        <w:t xml:space="preserve"> </w:t>
      </w:r>
      <w:proofErr w:type="spellStart"/>
      <w:r w:rsidRPr="005405AE">
        <w:rPr>
          <w:rFonts w:eastAsia="Times New Roman"/>
          <w:lang w:val="fr-FR"/>
        </w:rPr>
        <w:t>până</w:t>
      </w:r>
      <w:proofErr w:type="spellEnd"/>
      <w:r w:rsidRPr="005405AE">
        <w:rPr>
          <w:rFonts w:eastAsia="Times New Roman"/>
          <w:lang w:val="fr-FR"/>
        </w:rPr>
        <w:t xml:space="preserve"> la </w:t>
      </w:r>
      <w:proofErr w:type="spellStart"/>
      <w:r w:rsidRPr="005405AE">
        <w:rPr>
          <w:rFonts w:eastAsia="Times New Roman"/>
          <w:lang w:val="fr-FR"/>
        </w:rPr>
        <w:t>stratul</w:t>
      </w:r>
      <w:proofErr w:type="spellEnd"/>
      <w:r w:rsidRPr="005405AE">
        <w:rPr>
          <w:rFonts w:eastAsia="Times New Roman"/>
          <w:lang w:val="fr-FR"/>
        </w:rPr>
        <w:t xml:space="preserve"> </w:t>
      </w:r>
      <w:proofErr w:type="spellStart"/>
      <w:r w:rsidRPr="005405AE">
        <w:rPr>
          <w:rFonts w:eastAsia="Times New Roman"/>
          <w:lang w:val="fr-FR"/>
        </w:rPr>
        <w:t>avertizator</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protecție</w:t>
      </w:r>
      <w:proofErr w:type="spellEnd"/>
      <w:r w:rsidRPr="005405AE">
        <w:rPr>
          <w:rFonts w:eastAsia="Times New Roman"/>
          <w:lang w:val="fr-FR"/>
        </w:rPr>
        <w:t xml:space="preserve"> </w:t>
      </w:r>
      <w:proofErr w:type="spellStart"/>
      <w:r w:rsidRPr="005405AE">
        <w:rPr>
          <w:rFonts w:eastAsia="Times New Roman"/>
          <w:lang w:val="fr-FR"/>
        </w:rPr>
        <w:t>din</w:t>
      </w:r>
      <w:proofErr w:type="spellEnd"/>
      <w:r w:rsidRPr="005405AE">
        <w:rPr>
          <w:rFonts w:eastAsia="Times New Roman"/>
          <w:lang w:val="fr-FR"/>
        </w:rPr>
        <w:t xml:space="preserve"> </w:t>
      </w:r>
      <w:proofErr w:type="spellStart"/>
      <w:r w:rsidRPr="005405AE">
        <w:rPr>
          <w:rFonts w:eastAsia="Times New Roman"/>
          <w:lang w:val="fr-FR"/>
        </w:rPr>
        <w:t>plăci</w:t>
      </w:r>
      <w:proofErr w:type="spellEnd"/>
      <w:r w:rsidRPr="005405AE">
        <w:rPr>
          <w:rFonts w:eastAsia="Times New Roman"/>
          <w:lang w:val="fr-FR"/>
        </w:rPr>
        <w:t xml:space="preserve"> </w:t>
      </w:r>
      <w:proofErr w:type="spellStart"/>
      <w:r w:rsidRPr="005405AE">
        <w:rPr>
          <w:rFonts w:eastAsia="Times New Roman"/>
          <w:lang w:val="fr-FR"/>
        </w:rPr>
        <w:t>speciale</w:t>
      </w:r>
      <w:proofErr w:type="spellEnd"/>
      <w:r w:rsidRPr="005405AE">
        <w:rPr>
          <w:rFonts w:eastAsia="Times New Roman"/>
          <w:lang w:val="fr-FR"/>
        </w:rPr>
        <w:t xml:space="preserve">, </w:t>
      </w:r>
      <w:proofErr w:type="spellStart"/>
      <w:r w:rsidRPr="005405AE">
        <w:rPr>
          <w:rFonts w:eastAsia="Times New Roman"/>
          <w:lang w:val="fr-FR"/>
        </w:rPr>
        <w:t>benzi</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inscripție</w:t>
      </w:r>
      <w:proofErr w:type="spellEnd"/>
      <w:r w:rsidRPr="005405AE">
        <w:rPr>
          <w:rFonts w:eastAsia="Times New Roman"/>
          <w:lang w:val="fr-FR"/>
        </w:rPr>
        <w:t xml:space="preserve"> </w:t>
      </w:r>
      <w:proofErr w:type="spellStart"/>
      <w:r w:rsidRPr="005405AE">
        <w:rPr>
          <w:rFonts w:eastAsia="Times New Roman"/>
          <w:lang w:val="fr-FR"/>
        </w:rPr>
        <w:t>avertizoare</w:t>
      </w:r>
      <w:proofErr w:type="spellEnd"/>
      <w:r w:rsidRPr="005405AE">
        <w:rPr>
          <w:rFonts w:eastAsia="Times New Roman"/>
          <w:lang w:val="fr-FR"/>
        </w:rPr>
        <w:t xml:space="preserve">, de </w:t>
      </w:r>
      <w:proofErr w:type="spellStart"/>
      <w:r w:rsidRPr="005405AE">
        <w:rPr>
          <w:rFonts w:eastAsia="Times New Roman"/>
          <w:lang w:val="fr-FR"/>
        </w:rPr>
        <w:t>cel</w:t>
      </w:r>
      <w:proofErr w:type="spellEnd"/>
      <w:r w:rsidRPr="005405AE">
        <w:rPr>
          <w:rFonts w:eastAsia="Times New Roman"/>
          <w:lang w:val="fr-FR"/>
        </w:rPr>
        <w:t xml:space="preserve"> </w:t>
      </w:r>
      <w:proofErr w:type="spellStart"/>
      <w:r w:rsidRPr="005405AE">
        <w:rPr>
          <w:rFonts w:eastAsia="Times New Roman"/>
          <w:lang w:val="fr-FR"/>
        </w:rPr>
        <w:t>puțin</w:t>
      </w:r>
      <w:proofErr w:type="spellEnd"/>
      <w:r w:rsidRPr="005405AE">
        <w:rPr>
          <w:rFonts w:eastAsia="Times New Roman"/>
          <w:lang w:val="fr-FR"/>
        </w:rPr>
        <w:t xml:space="preserve"> 20 cm. </w:t>
      </w:r>
      <w:proofErr w:type="spellStart"/>
      <w:r w:rsidRPr="005405AE">
        <w:rPr>
          <w:rFonts w:eastAsia="Times New Roman"/>
          <w:lang w:val="fr-FR"/>
        </w:rPr>
        <w:t>Umplutura</w:t>
      </w:r>
      <w:proofErr w:type="spellEnd"/>
      <w:r w:rsidRPr="005405AE">
        <w:rPr>
          <w:rFonts w:eastAsia="Times New Roman"/>
          <w:lang w:val="fr-FR"/>
        </w:rPr>
        <w:t xml:space="preserve"> se va </w:t>
      </w:r>
      <w:proofErr w:type="spellStart"/>
      <w:r w:rsidRPr="005405AE">
        <w:rPr>
          <w:rFonts w:eastAsia="Times New Roman"/>
          <w:lang w:val="fr-FR"/>
        </w:rPr>
        <w:t>realiza</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pământul</w:t>
      </w:r>
      <w:proofErr w:type="spellEnd"/>
      <w:r w:rsidRPr="005405AE">
        <w:rPr>
          <w:rFonts w:eastAsia="Times New Roman"/>
          <w:lang w:val="fr-FR"/>
        </w:rPr>
        <w:t xml:space="preserve"> </w:t>
      </w:r>
      <w:proofErr w:type="spellStart"/>
      <w:r w:rsidRPr="005405AE">
        <w:rPr>
          <w:rFonts w:eastAsia="Times New Roman"/>
          <w:lang w:val="fr-FR"/>
        </w:rPr>
        <w:t>rezultat</w:t>
      </w:r>
      <w:proofErr w:type="spellEnd"/>
      <w:r w:rsidRPr="005405AE">
        <w:rPr>
          <w:rFonts w:eastAsia="Times New Roman"/>
          <w:lang w:val="fr-FR"/>
        </w:rPr>
        <w:t xml:space="preserve"> </w:t>
      </w:r>
      <w:proofErr w:type="spellStart"/>
      <w:r w:rsidRPr="005405AE">
        <w:rPr>
          <w:rFonts w:eastAsia="Times New Roman"/>
          <w:lang w:val="fr-FR"/>
        </w:rPr>
        <w:t>din</w:t>
      </w:r>
      <w:proofErr w:type="spellEnd"/>
      <w:r w:rsidRPr="005405AE">
        <w:rPr>
          <w:rFonts w:eastAsia="Times New Roman"/>
          <w:lang w:val="fr-FR"/>
        </w:rPr>
        <w:t xml:space="preserve"> </w:t>
      </w:r>
      <w:proofErr w:type="spellStart"/>
      <w:r w:rsidRPr="005405AE">
        <w:rPr>
          <w:rFonts w:eastAsia="Times New Roman"/>
          <w:lang w:val="fr-FR"/>
        </w:rPr>
        <w:t>săpătura</w:t>
      </w:r>
      <w:proofErr w:type="spellEnd"/>
      <w:r w:rsidRPr="005405AE">
        <w:rPr>
          <w:rFonts w:eastAsia="Times New Roman"/>
          <w:lang w:val="fr-FR"/>
        </w:rPr>
        <w:t xml:space="preserve">. </w:t>
      </w:r>
      <w:proofErr w:type="spellStart"/>
      <w:r w:rsidRPr="005405AE">
        <w:rPr>
          <w:rFonts w:eastAsia="Times New Roman"/>
          <w:lang w:val="fr-FR"/>
        </w:rPr>
        <w:t>Șanțurile</w:t>
      </w:r>
      <w:proofErr w:type="spellEnd"/>
      <w:r w:rsidRPr="005405AE">
        <w:rPr>
          <w:rFonts w:eastAsia="Times New Roman"/>
          <w:lang w:val="fr-FR"/>
        </w:rPr>
        <w:t xml:space="preserve"> </w:t>
      </w:r>
      <w:proofErr w:type="spellStart"/>
      <w:r w:rsidRPr="005405AE">
        <w:rPr>
          <w:rFonts w:eastAsia="Times New Roman"/>
          <w:lang w:val="fr-FR"/>
        </w:rPr>
        <w:t>pentru</w:t>
      </w:r>
      <w:proofErr w:type="spellEnd"/>
      <w:r w:rsidRPr="005405AE">
        <w:rPr>
          <w:rFonts w:eastAsia="Times New Roman"/>
          <w:lang w:val="fr-FR"/>
        </w:rPr>
        <w:t xml:space="preserve"> </w:t>
      </w:r>
      <w:proofErr w:type="spellStart"/>
      <w:r w:rsidRPr="005405AE">
        <w:rPr>
          <w:rFonts w:eastAsia="Times New Roman"/>
          <w:lang w:val="fr-FR"/>
        </w:rPr>
        <w:t>pozarea</w:t>
      </w:r>
      <w:proofErr w:type="spellEnd"/>
      <w:r w:rsidRPr="005405AE">
        <w:rPr>
          <w:rFonts w:eastAsia="Times New Roman"/>
          <w:lang w:val="fr-FR"/>
        </w:rPr>
        <w:t xml:space="preserve"> </w:t>
      </w:r>
      <w:proofErr w:type="spellStart"/>
      <w:r w:rsidRPr="005405AE">
        <w:rPr>
          <w:rFonts w:eastAsia="Times New Roman"/>
          <w:lang w:val="fr-FR"/>
        </w:rPr>
        <w:t>cablurilor</w:t>
      </w:r>
      <w:proofErr w:type="spellEnd"/>
      <w:r w:rsidRPr="005405AE">
        <w:rPr>
          <w:rFonts w:eastAsia="Times New Roman"/>
          <w:lang w:val="fr-FR"/>
        </w:rPr>
        <w:t xml:space="preserve"> vor fi de </w:t>
      </w:r>
      <w:proofErr w:type="spellStart"/>
      <w:r w:rsidRPr="005405AE">
        <w:rPr>
          <w:rFonts w:eastAsia="Times New Roman"/>
          <w:lang w:val="fr-FR"/>
        </w:rPr>
        <w:t>adâncime</w:t>
      </w:r>
      <w:proofErr w:type="spellEnd"/>
      <w:r w:rsidRPr="005405AE">
        <w:rPr>
          <w:rFonts w:eastAsia="Times New Roman"/>
          <w:lang w:val="fr-FR"/>
        </w:rPr>
        <w:t xml:space="preserve"> 0,8m dar pot varia </w:t>
      </w:r>
      <w:proofErr w:type="spellStart"/>
      <w:r w:rsidRPr="005405AE">
        <w:rPr>
          <w:rFonts w:eastAsia="Times New Roman"/>
          <w:lang w:val="fr-FR"/>
        </w:rPr>
        <w:t>în</w:t>
      </w:r>
      <w:proofErr w:type="spellEnd"/>
      <w:r w:rsidRPr="005405AE">
        <w:rPr>
          <w:rFonts w:eastAsia="Times New Roman"/>
          <w:lang w:val="fr-FR"/>
        </w:rPr>
        <w:t xml:space="preserve"> </w:t>
      </w:r>
      <w:proofErr w:type="spellStart"/>
      <w:r w:rsidRPr="005405AE">
        <w:rPr>
          <w:rFonts w:eastAsia="Times New Roman"/>
          <w:lang w:val="fr-FR"/>
        </w:rPr>
        <w:t>funcție</w:t>
      </w:r>
      <w:proofErr w:type="spellEnd"/>
      <w:r w:rsidRPr="005405AE">
        <w:rPr>
          <w:rFonts w:eastAsia="Times New Roman"/>
          <w:lang w:val="fr-FR"/>
        </w:rPr>
        <w:t xml:space="preserve"> de </w:t>
      </w:r>
      <w:proofErr w:type="spellStart"/>
      <w:r w:rsidRPr="005405AE">
        <w:rPr>
          <w:rFonts w:eastAsia="Times New Roman"/>
          <w:lang w:val="fr-FR"/>
        </w:rPr>
        <w:t>prezenta</w:t>
      </w:r>
      <w:proofErr w:type="spellEnd"/>
      <w:r w:rsidRPr="005405AE">
        <w:rPr>
          <w:rFonts w:eastAsia="Times New Roman"/>
          <w:lang w:val="fr-FR"/>
        </w:rPr>
        <w:t xml:space="preserve"> </w:t>
      </w:r>
      <w:proofErr w:type="spellStart"/>
      <w:r w:rsidRPr="005405AE">
        <w:rPr>
          <w:rFonts w:eastAsia="Times New Roman"/>
          <w:lang w:val="fr-FR"/>
        </w:rPr>
        <w:t>altor</w:t>
      </w:r>
      <w:proofErr w:type="spellEnd"/>
      <w:r w:rsidRPr="005405AE">
        <w:rPr>
          <w:rFonts w:eastAsia="Times New Roman"/>
          <w:lang w:val="fr-FR"/>
        </w:rPr>
        <w:t xml:space="preserve"> </w:t>
      </w:r>
      <w:proofErr w:type="spellStart"/>
      <w:r w:rsidRPr="005405AE">
        <w:rPr>
          <w:rFonts w:eastAsia="Times New Roman"/>
          <w:lang w:val="fr-FR"/>
        </w:rPr>
        <w:t>cabluri</w:t>
      </w:r>
      <w:proofErr w:type="spellEnd"/>
      <w:r w:rsidRPr="005405AE">
        <w:rPr>
          <w:rFonts w:eastAsia="Times New Roman"/>
          <w:lang w:val="fr-FR"/>
        </w:rPr>
        <w:t xml:space="preserve"> </w:t>
      </w:r>
      <w:proofErr w:type="spellStart"/>
      <w:r w:rsidRPr="005405AE">
        <w:rPr>
          <w:rFonts w:eastAsia="Times New Roman"/>
          <w:lang w:val="fr-FR"/>
        </w:rPr>
        <w:t>sau</w:t>
      </w:r>
      <w:proofErr w:type="spellEnd"/>
      <w:r w:rsidRPr="005405AE">
        <w:rPr>
          <w:rFonts w:eastAsia="Times New Roman"/>
          <w:lang w:val="fr-FR"/>
        </w:rPr>
        <w:t xml:space="preserve"> </w:t>
      </w:r>
      <w:proofErr w:type="spellStart"/>
      <w:r w:rsidRPr="005405AE">
        <w:rPr>
          <w:rFonts w:eastAsia="Times New Roman"/>
          <w:lang w:val="fr-FR"/>
        </w:rPr>
        <w:t>utilități</w:t>
      </w:r>
      <w:proofErr w:type="spellEnd"/>
      <w:r w:rsidRPr="005405AE">
        <w:rPr>
          <w:rFonts w:eastAsia="Times New Roman"/>
          <w:lang w:val="fr-FR"/>
        </w:rPr>
        <w:t xml:space="preserve">. </w:t>
      </w:r>
      <w:proofErr w:type="spellStart"/>
      <w:r w:rsidRPr="005405AE">
        <w:rPr>
          <w:rFonts w:eastAsia="Times New Roman"/>
          <w:lang w:val="fr-FR"/>
        </w:rPr>
        <w:t>Pozarea</w:t>
      </w:r>
      <w:proofErr w:type="spellEnd"/>
      <w:r w:rsidRPr="005405AE">
        <w:rPr>
          <w:rFonts w:eastAsia="Times New Roman"/>
          <w:lang w:val="fr-FR"/>
        </w:rPr>
        <w:t xml:space="preserve"> </w:t>
      </w:r>
      <w:proofErr w:type="spellStart"/>
      <w:r w:rsidRPr="005405AE">
        <w:rPr>
          <w:rFonts w:eastAsia="Times New Roman"/>
          <w:lang w:val="fr-FR"/>
        </w:rPr>
        <w:t>cablurilor</w:t>
      </w:r>
      <w:proofErr w:type="spellEnd"/>
      <w:r w:rsidRPr="005405AE">
        <w:rPr>
          <w:rFonts w:eastAsia="Times New Roman"/>
          <w:lang w:val="fr-FR"/>
        </w:rPr>
        <w:t xml:space="preserve"> la </w:t>
      </w:r>
      <w:proofErr w:type="spellStart"/>
      <w:r w:rsidRPr="005405AE">
        <w:rPr>
          <w:rFonts w:eastAsia="Times New Roman"/>
          <w:lang w:val="fr-FR"/>
        </w:rPr>
        <w:t>adâncimi</w:t>
      </w:r>
      <w:proofErr w:type="spellEnd"/>
      <w:r w:rsidRPr="005405AE">
        <w:rPr>
          <w:rFonts w:eastAsia="Times New Roman"/>
          <w:lang w:val="fr-FR"/>
        </w:rPr>
        <w:t xml:space="preserve"> </w:t>
      </w:r>
      <w:proofErr w:type="spellStart"/>
      <w:r w:rsidRPr="005405AE">
        <w:rPr>
          <w:rFonts w:eastAsia="Times New Roman"/>
          <w:lang w:val="fr-FR"/>
        </w:rPr>
        <w:t>excesive</w:t>
      </w:r>
      <w:proofErr w:type="spellEnd"/>
      <w:r w:rsidRPr="005405AE">
        <w:rPr>
          <w:rFonts w:eastAsia="Times New Roman"/>
          <w:lang w:val="fr-FR"/>
        </w:rPr>
        <w:t xml:space="preserve"> nu va fi </w:t>
      </w:r>
      <w:proofErr w:type="spellStart"/>
      <w:r w:rsidRPr="005405AE">
        <w:rPr>
          <w:rFonts w:eastAsia="Times New Roman"/>
          <w:lang w:val="fr-FR"/>
        </w:rPr>
        <w:t>acceptată</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excepția</w:t>
      </w:r>
      <w:proofErr w:type="spellEnd"/>
      <w:r w:rsidRPr="005405AE">
        <w:rPr>
          <w:rFonts w:eastAsia="Times New Roman"/>
          <w:lang w:val="fr-FR"/>
        </w:rPr>
        <w:t xml:space="preserve"> </w:t>
      </w:r>
      <w:proofErr w:type="spellStart"/>
      <w:r w:rsidRPr="005405AE">
        <w:rPr>
          <w:rFonts w:eastAsia="Times New Roman"/>
          <w:lang w:val="fr-FR"/>
        </w:rPr>
        <w:t>cazurilor</w:t>
      </w:r>
      <w:proofErr w:type="spellEnd"/>
      <w:r w:rsidRPr="005405AE">
        <w:rPr>
          <w:rFonts w:eastAsia="Times New Roman"/>
          <w:lang w:val="fr-FR"/>
        </w:rPr>
        <w:t xml:space="preserve"> </w:t>
      </w:r>
      <w:proofErr w:type="spellStart"/>
      <w:r w:rsidRPr="005405AE">
        <w:rPr>
          <w:rFonts w:eastAsia="Times New Roman"/>
          <w:lang w:val="fr-FR"/>
        </w:rPr>
        <w:t>când</w:t>
      </w:r>
      <w:proofErr w:type="spellEnd"/>
      <w:r w:rsidRPr="005405AE">
        <w:rPr>
          <w:rFonts w:eastAsia="Times New Roman"/>
          <w:lang w:val="fr-FR"/>
        </w:rPr>
        <w:t xml:space="preserve"> nu se </w:t>
      </w:r>
      <w:proofErr w:type="spellStart"/>
      <w:r w:rsidRPr="005405AE">
        <w:rPr>
          <w:rFonts w:eastAsia="Times New Roman"/>
          <w:lang w:val="fr-FR"/>
        </w:rPr>
        <w:t>poate</w:t>
      </w:r>
      <w:proofErr w:type="spellEnd"/>
      <w:r w:rsidRPr="005405AE">
        <w:rPr>
          <w:rFonts w:eastAsia="Times New Roman"/>
          <w:lang w:val="fr-FR"/>
        </w:rPr>
        <w:t xml:space="preserve"> </w:t>
      </w:r>
      <w:proofErr w:type="spellStart"/>
      <w:r w:rsidRPr="005405AE">
        <w:rPr>
          <w:rFonts w:eastAsia="Times New Roman"/>
          <w:lang w:val="fr-FR"/>
        </w:rPr>
        <w:t>altfel</w:t>
      </w:r>
      <w:proofErr w:type="spellEnd"/>
      <w:r w:rsidRPr="005405AE">
        <w:rPr>
          <w:rFonts w:eastAsia="Times New Roman"/>
          <w:lang w:val="fr-FR"/>
        </w:rPr>
        <w:t xml:space="preserve">, </w:t>
      </w:r>
      <w:proofErr w:type="spellStart"/>
      <w:r w:rsidRPr="005405AE">
        <w:rPr>
          <w:rFonts w:eastAsia="Times New Roman"/>
          <w:lang w:val="fr-FR"/>
        </w:rPr>
        <w:t>cablurile</w:t>
      </w:r>
      <w:proofErr w:type="spellEnd"/>
      <w:r w:rsidRPr="005405AE">
        <w:rPr>
          <w:rFonts w:eastAsia="Times New Roman"/>
          <w:lang w:val="fr-FR"/>
        </w:rPr>
        <w:t xml:space="preserve"> nu vor fi </w:t>
      </w:r>
      <w:proofErr w:type="spellStart"/>
      <w:r w:rsidRPr="005405AE">
        <w:rPr>
          <w:rFonts w:eastAsia="Times New Roman"/>
          <w:lang w:val="fr-FR"/>
        </w:rPr>
        <w:t>pozate</w:t>
      </w:r>
      <w:proofErr w:type="spellEnd"/>
      <w:r w:rsidRPr="005405AE">
        <w:rPr>
          <w:rFonts w:eastAsia="Times New Roman"/>
          <w:lang w:val="fr-FR"/>
        </w:rPr>
        <w:t xml:space="preserve"> </w:t>
      </w:r>
      <w:proofErr w:type="spellStart"/>
      <w:r w:rsidRPr="005405AE">
        <w:rPr>
          <w:rFonts w:eastAsia="Times New Roman"/>
          <w:lang w:val="fr-FR"/>
        </w:rPr>
        <w:t>sub</w:t>
      </w:r>
      <w:proofErr w:type="spellEnd"/>
      <w:r w:rsidRPr="005405AE">
        <w:rPr>
          <w:rFonts w:eastAsia="Times New Roman"/>
          <w:lang w:val="fr-FR"/>
        </w:rPr>
        <w:t xml:space="preserve"> </w:t>
      </w:r>
      <w:proofErr w:type="spellStart"/>
      <w:r w:rsidRPr="005405AE">
        <w:rPr>
          <w:rFonts w:eastAsia="Times New Roman"/>
          <w:lang w:val="fr-FR"/>
        </w:rPr>
        <w:t>conducte</w:t>
      </w:r>
      <w:proofErr w:type="spellEnd"/>
      <w:r w:rsidRPr="005405AE">
        <w:rPr>
          <w:rFonts w:eastAsia="Times New Roman"/>
          <w:lang w:val="fr-FR"/>
        </w:rPr>
        <w:t>.</w:t>
      </w:r>
    </w:p>
    <w:p w14:paraId="451D1587" w14:textId="77777777" w:rsidR="00056A00" w:rsidRPr="00D25846" w:rsidRDefault="00056A00" w:rsidP="00056A00">
      <w:pPr>
        <w:autoSpaceDE w:val="0"/>
        <w:autoSpaceDN w:val="0"/>
        <w:adjustRightInd w:val="0"/>
        <w:ind w:firstLine="720"/>
        <w:jc w:val="both"/>
        <w:rPr>
          <w:rFonts w:eastAsia="Times New Roman"/>
          <w:lang w:val="pt-PT"/>
        </w:rPr>
      </w:pPr>
      <w:r w:rsidRPr="00D25846">
        <w:rPr>
          <w:rFonts w:eastAsia="Times New Roman"/>
          <w:lang w:val="pt-PT" w:bidi="ro-RO"/>
        </w:rPr>
        <w:t>La capătul fiecărui cablu, într-o poziție uniformă și vizibilă, se va fixa de cablu o etichetă (marcă) conform jurnalului de cabluri ce va indica numărul și traseul cablului, numărul și dimensiunea conductoarelor. Etichetele vor fi făcute din fîșii de alama, aluminiu, plumb sau cupru, inscripționate și susținute de fire rezistente la rugină sau coroziune, firele de legătură fiind trecute prin două găuri fixe, câte una la fiecare capăt al etichetei. Dacă mufa cablului nu este în mod normal vizibilă, atunci eticheta va fi fixată înăuntru tabloului prin șuruburi.</w:t>
      </w:r>
    </w:p>
    <w:p w14:paraId="07CFB4D6" w14:textId="77777777" w:rsidR="00056A00" w:rsidRPr="00D25846" w:rsidRDefault="00056A00" w:rsidP="00056A00">
      <w:pPr>
        <w:autoSpaceDE w:val="0"/>
        <w:autoSpaceDN w:val="0"/>
        <w:adjustRightInd w:val="0"/>
        <w:ind w:firstLine="720"/>
        <w:jc w:val="both"/>
        <w:rPr>
          <w:rFonts w:eastAsia="Times New Roman"/>
          <w:lang w:val="pt-PT"/>
        </w:rPr>
      </w:pPr>
      <w:r w:rsidRPr="00D25846">
        <w:rPr>
          <w:rFonts w:eastAsia="Times New Roman"/>
        </w:rPr>
        <w:t xml:space="preserve">La subtraversarea căilor de circulaţie (drumuri, trotuare) adâncimea de pozare va fi de minim 1.2m și se introduc în </w:t>
      </w:r>
      <w:r w:rsidRPr="00D25846">
        <w:rPr>
          <w:rFonts w:eastAsia="Times New Roman"/>
          <w:b/>
        </w:rPr>
        <w:t>tuburi HDPE</w:t>
      </w:r>
      <w:r w:rsidRPr="00D25846">
        <w:rPr>
          <w:rFonts w:eastAsia="Times New Roman"/>
        </w:rPr>
        <w:t xml:space="preserve">. </w:t>
      </w:r>
      <w:r w:rsidRPr="00D25846">
        <w:rPr>
          <w:rFonts w:eastAsia="Times New Roman"/>
          <w:lang w:val="it-IT"/>
        </w:rPr>
        <w:t>Raportul dintre diametrul interior al tubului şi diametrul exterior al unui cablu trebuie să fie:</w:t>
      </w:r>
    </w:p>
    <w:p w14:paraId="46593295" w14:textId="77777777" w:rsidR="00056A00" w:rsidRPr="00D25846" w:rsidRDefault="00056A00" w:rsidP="00056A00">
      <w:pPr>
        <w:widowControl/>
        <w:numPr>
          <w:ilvl w:val="0"/>
          <w:numId w:val="34"/>
        </w:numPr>
        <w:tabs>
          <w:tab w:val="left" w:pos="851"/>
        </w:tabs>
        <w:kinsoku/>
        <w:ind w:left="851" w:hanging="142"/>
        <w:jc w:val="both"/>
        <w:rPr>
          <w:rFonts w:eastAsia="Times New Roman"/>
          <w:lang w:val="it-IT"/>
        </w:rPr>
      </w:pPr>
      <w:r w:rsidRPr="00D25846">
        <w:rPr>
          <w:rFonts w:eastAsia="Times New Roman"/>
          <w:lang w:val="it-IT"/>
        </w:rPr>
        <w:t>minim 2,8 în cazul tragerii a 3 cabluri monofazate în acelaşi tub;</w:t>
      </w:r>
    </w:p>
    <w:p w14:paraId="66F66AD9" w14:textId="77777777" w:rsidR="00056A00" w:rsidRPr="00D25846" w:rsidRDefault="00056A00" w:rsidP="00056A00">
      <w:pPr>
        <w:widowControl/>
        <w:numPr>
          <w:ilvl w:val="0"/>
          <w:numId w:val="34"/>
        </w:numPr>
        <w:tabs>
          <w:tab w:val="left" w:pos="851"/>
        </w:tabs>
        <w:kinsoku/>
        <w:ind w:left="851" w:hanging="142"/>
        <w:jc w:val="both"/>
        <w:rPr>
          <w:rFonts w:eastAsia="Times New Roman"/>
          <w:lang w:val="it-IT"/>
        </w:rPr>
      </w:pPr>
      <w:r w:rsidRPr="00D25846">
        <w:rPr>
          <w:rFonts w:eastAsia="Times New Roman"/>
          <w:lang w:val="it-IT"/>
        </w:rPr>
        <w:t>minim 1,5 în cazul tragerii unui singur cablu în tub.</w:t>
      </w:r>
    </w:p>
    <w:p w14:paraId="166DF62E" w14:textId="77777777" w:rsidR="00056A00" w:rsidRPr="00D25846" w:rsidRDefault="00056A00" w:rsidP="00056A00">
      <w:pPr>
        <w:tabs>
          <w:tab w:val="left" w:pos="851"/>
        </w:tabs>
        <w:rPr>
          <w:rFonts w:eastAsia="Times New Roman"/>
          <w:lang w:val="it-IT"/>
        </w:rPr>
      </w:pPr>
    </w:p>
    <w:p w14:paraId="1389F30B" w14:textId="77777777" w:rsidR="00056A00" w:rsidRPr="005405AE" w:rsidRDefault="00056A00" w:rsidP="00056A00">
      <w:pPr>
        <w:tabs>
          <w:tab w:val="left" w:pos="851"/>
        </w:tabs>
        <w:ind w:left="720"/>
        <w:rPr>
          <w:rFonts w:eastAsia="Times New Roman"/>
          <w:b/>
          <w:bCs/>
          <w:lang w:val="fr-FR"/>
        </w:rPr>
      </w:pPr>
      <w:r w:rsidRPr="005405AE">
        <w:rPr>
          <w:rFonts w:eastAsia="Times New Roman"/>
          <w:b/>
          <w:bCs/>
          <w:lang w:val="fr-FR"/>
        </w:rPr>
        <w:tab/>
      </w:r>
      <w:proofErr w:type="spellStart"/>
      <w:r w:rsidRPr="005405AE">
        <w:rPr>
          <w:rFonts w:eastAsia="Times New Roman"/>
          <w:b/>
          <w:bCs/>
          <w:lang w:val="fr-FR"/>
        </w:rPr>
        <w:t>Iluminat</w:t>
      </w:r>
      <w:proofErr w:type="spellEnd"/>
      <w:r w:rsidRPr="005405AE">
        <w:rPr>
          <w:rFonts w:eastAsia="Times New Roman"/>
          <w:b/>
          <w:bCs/>
          <w:lang w:val="fr-FR"/>
        </w:rPr>
        <w:t xml:space="preserve"> </w:t>
      </w:r>
      <w:proofErr w:type="spellStart"/>
      <w:r w:rsidRPr="005405AE">
        <w:rPr>
          <w:rFonts w:eastAsia="Times New Roman"/>
          <w:b/>
          <w:bCs/>
          <w:lang w:val="fr-FR"/>
        </w:rPr>
        <w:t>interior</w:t>
      </w:r>
      <w:proofErr w:type="spellEnd"/>
    </w:p>
    <w:p w14:paraId="2E3DA68B" w14:textId="77777777" w:rsidR="00056A00" w:rsidRPr="005405AE" w:rsidRDefault="00056A00" w:rsidP="00056A00">
      <w:pPr>
        <w:tabs>
          <w:tab w:val="left" w:pos="851"/>
        </w:tabs>
        <w:rPr>
          <w:rFonts w:eastAsia="Times New Roman"/>
          <w:b/>
          <w:bCs/>
          <w:lang w:val="fr-FR"/>
        </w:rPr>
      </w:pPr>
    </w:p>
    <w:p w14:paraId="0E2AE928" w14:textId="77777777" w:rsidR="00056A00" w:rsidRPr="005405AE" w:rsidRDefault="00056A00" w:rsidP="00056A00">
      <w:pPr>
        <w:tabs>
          <w:tab w:val="left" w:pos="851"/>
        </w:tabs>
        <w:jc w:val="both"/>
        <w:rPr>
          <w:rFonts w:eastAsia="Times New Roman"/>
          <w:lang w:val="fr-FR"/>
        </w:rPr>
      </w:pPr>
      <w:r w:rsidRPr="005405AE">
        <w:rPr>
          <w:rFonts w:eastAsia="Times New Roman"/>
          <w:b/>
          <w:bCs/>
          <w:lang w:val="fr-FR"/>
        </w:rPr>
        <w:tab/>
      </w:r>
      <w:r w:rsidRPr="005405AE">
        <w:rPr>
          <w:rFonts w:eastAsia="Times New Roman"/>
          <w:lang w:val="fr-FR"/>
        </w:rPr>
        <w:t xml:space="preserve">In </w:t>
      </w:r>
      <w:proofErr w:type="spellStart"/>
      <w:r w:rsidRPr="005405AE">
        <w:rPr>
          <w:rFonts w:eastAsia="Times New Roman"/>
          <w:lang w:val="fr-FR"/>
        </w:rPr>
        <w:t>containerul</w:t>
      </w:r>
      <w:proofErr w:type="spellEnd"/>
      <w:r w:rsidRPr="005405AE">
        <w:rPr>
          <w:rFonts w:eastAsia="Times New Roman"/>
          <w:lang w:val="fr-FR"/>
        </w:rPr>
        <w:t xml:space="preserve"> </w:t>
      </w:r>
      <w:proofErr w:type="spellStart"/>
      <w:r w:rsidRPr="005405AE">
        <w:rPr>
          <w:rFonts w:eastAsia="Times New Roman"/>
          <w:lang w:val="fr-FR"/>
        </w:rPr>
        <w:t>stației</w:t>
      </w:r>
      <w:proofErr w:type="spellEnd"/>
      <w:r w:rsidRPr="005405AE">
        <w:rPr>
          <w:rFonts w:eastAsia="Times New Roman"/>
          <w:lang w:val="fr-FR"/>
        </w:rPr>
        <w:t xml:space="preserve"> de </w:t>
      </w:r>
      <w:proofErr w:type="spellStart"/>
      <w:r w:rsidRPr="005405AE">
        <w:rPr>
          <w:rFonts w:eastAsia="Times New Roman"/>
          <w:lang w:val="fr-FR"/>
        </w:rPr>
        <w:t>tratare</w:t>
      </w:r>
      <w:proofErr w:type="spellEnd"/>
      <w:r w:rsidRPr="005405AE">
        <w:rPr>
          <w:rFonts w:eastAsia="Times New Roman"/>
          <w:lang w:val="fr-FR"/>
        </w:rPr>
        <w:t xml:space="preserve"> a </w:t>
      </w:r>
      <w:proofErr w:type="spellStart"/>
      <w:r w:rsidRPr="005405AE">
        <w:rPr>
          <w:rFonts w:eastAsia="Times New Roman"/>
          <w:lang w:val="fr-FR"/>
        </w:rPr>
        <w:t>apei</w:t>
      </w:r>
      <w:proofErr w:type="spellEnd"/>
      <w:r w:rsidRPr="005405AE">
        <w:rPr>
          <w:rFonts w:eastAsia="Times New Roman"/>
          <w:lang w:val="fr-FR"/>
        </w:rPr>
        <w:t xml:space="preserve"> </w:t>
      </w:r>
      <w:proofErr w:type="spellStart"/>
      <w:r w:rsidRPr="005405AE">
        <w:rPr>
          <w:rFonts w:eastAsia="Times New Roman"/>
          <w:lang w:val="fr-FR"/>
        </w:rPr>
        <w:t>potabile</w:t>
      </w:r>
      <w:proofErr w:type="spellEnd"/>
      <w:r w:rsidRPr="005405AE">
        <w:rPr>
          <w:rFonts w:eastAsia="Times New Roman"/>
          <w:lang w:val="fr-FR"/>
        </w:rPr>
        <w:t xml:space="preserve"> se vor </w:t>
      </w:r>
      <w:proofErr w:type="spellStart"/>
      <w:r w:rsidRPr="005405AE">
        <w:rPr>
          <w:rFonts w:eastAsia="Times New Roman"/>
          <w:lang w:val="fr-FR"/>
        </w:rPr>
        <w:t>folosi</w:t>
      </w:r>
      <w:proofErr w:type="spellEnd"/>
      <w:r w:rsidRPr="005405AE">
        <w:rPr>
          <w:rFonts w:eastAsia="Times New Roman"/>
          <w:lang w:val="fr-FR"/>
        </w:rPr>
        <w:t xml:space="preserve"> </w:t>
      </w:r>
      <w:proofErr w:type="spellStart"/>
      <w:r w:rsidRPr="005405AE">
        <w:rPr>
          <w:rFonts w:eastAsia="Times New Roman"/>
          <w:lang w:val="fr-FR"/>
        </w:rPr>
        <w:t>corpuri</w:t>
      </w:r>
      <w:proofErr w:type="spellEnd"/>
      <w:r w:rsidRPr="005405AE">
        <w:rPr>
          <w:rFonts w:eastAsia="Times New Roman"/>
          <w:lang w:val="fr-FR"/>
        </w:rPr>
        <w:t xml:space="preserve"> de </w:t>
      </w:r>
      <w:proofErr w:type="spellStart"/>
      <w:r w:rsidRPr="005405AE">
        <w:rPr>
          <w:rFonts w:eastAsia="Times New Roman"/>
          <w:lang w:val="fr-FR"/>
        </w:rPr>
        <w:t>iluminat</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grad</w:t>
      </w:r>
      <w:proofErr w:type="spellEnd"/>
      <w:r w:rsidRPr="005405AE">
        <w:rPr>
          <w:rFonts w:eastAsia="Times New Roman"/>
          <w:lang w:val="fr-FR"/>
        </w:rPr>
        <w:t xml:space="preserve"> </w:t>
      </w:r>
      <w:proofErr w:type="spellStart"/>
      <w:r w:rsidRPr="005405AE">
        <w:rPr>
          <w:rFonts w:eastAsia="Times New Roman"/>
          <w:lang w:val="fr-FR"/>
        </w:rPr>
        <w:t>ridicat</w:t>
      </w:r>
      <w:proofErr w:type="spellEnd"/>
      <w:r w:rsidRPr="005405AE">
        <w:rPr>
          <w:rFonts w:eastAsia="Times New Roman"/>
          <w:lang w:val="fr-FR"/>
        </w:rPr>
        <w:t xml:space="preserve"> de </w:t>
      </w:r>
      <w:proofErr w:type="spellStart"/>
      <w:r w:rsidRPr="005405AE">
        <w:rPr>
          <w:rFonts w:eastAsia="Times New Roman"/>
          <w:lang w:val="fr-FR"/>
        </w:rPr>
        <w:t>protectie</w:t>
      </w:r>
      <w:proofErr w:type="spellEnd"/>
      <w:r w:rsidRPr="005405AE">
        <w:rPr>
          <w:rFonts w:eastAsia="Times New Roman"/>
          <w:lang w:val="fr-FR"/>
        </w:rPr>
        <w:t xml:space="preserve">, </w:t>
      </w:r>
      <w:proofErr w:type="spellStart"/>
      <w:r w:rsidRPr="005405AE">
        <w:rPr>
          <w:rFonts w:eastAsia="Times New Roman"/>
          <w:lang w:val="fr-FR"/>
        </w:rPr>
        <w:t>echipate</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tuburi</w:t>
      </w:r>
      <w:proofErr w:type="spellEnd"/>
      <w:r w:rsidRPr="005405AE">
        <w:rPr>
          <w:rFonts w:eastAsia="Times New Roman"/>
          <w:lang w:val="fr-FR"/>
        </w:rPr>
        <w:t xml:space="preserve"> LED de </w:t>
      </w:r>
      <w:proofErr w:type="spellStart"/>
      <w:r w:rsidRPr="005405AE">
        <w:rPr>
          <w:rFonts w:eastAsia="Times New Roman"/>
          <w:lang w:val="fr-FR"/>
        </w:rPr>
        <w:t>putere</w:t>
      </w:r>
      <w:proofErr w:type="spellEnd"/>
      <w:r w:rsidRPr="005405AE">
        <w:rPr>
          <w:rFonts w:eastAsia="Times New Roman"/>
          <w:lang w:val="fr-FR"/>
        </w:rPr>
        <w:t xml:space="preserve"> 2x22W, </w:t>
      </w:r>
      <w:proofErr w:type="spellStart"/>
      <w:r w:rsidRPr="005405AE">
        <w:rPr>
          <w:rFonts w:eastAsia="Times New Roman"/>
          <w:lang w:val="fr-FR"/>
        </w:rPr>
        <w:t>cu</w:t>
      </w:r>
      <w:proofErr w:type="spellEnd"/>
      <w:r w:rsidRPr="005405AE">
        <w:rPr>
          <w:rFonts w:eastAsia="Times New Roman"/>
          <w:lang w:val="fr-FR"/>
        </w:rPr>
        <w:t xml:space="preserve"> indice de </w:t>
      </w:r>
      <w:proofErr w:type="spellStart"/>
      <w:r w:rsidRPr="005405AE">
        <w:rPr>
          <w:rFonts w:eastAsia="Times New Roman"/>
          <w:lang w:val="fr-FR"/>
        </w:rPr>
        <w:t>redare</w:t>
      </w:r>
      <w:proofErr w:type="spellEnd"/>
      <w:r w:rsidRPr="005405AE">
        <w:rPr>
          <w:rFonts w:eastAsia="Times New Roman"/>
          <w:lang w:val="fr-FR"/>
        </w:rPr>
        <w:t xml:space="preserve"> a </w:t>
      </w:r>
      <w:proofErr w:type="spellStart"/>
      <w:r w:rsidRPr="005405AE">
        <w:rPr>
          <w:rFonts w:eastAsia="Times New Roman"/>
          <w:lang w:val="fr-FR"/>
        </w:rPr>
        <w:t>culorii</w:t>
      </w:r>
      <w:proofErr w:type="spellEnd"/>
      <w:r w:rsidRPr="005405AE">
        <w:rPr>
          <w:rFonts w:eastAsia="Times New Roman"/>
          <w:lang w:val="fr-FR"/>
        </w:rPr>
        <w:t xml:space="preserve"> 80, </w:t>
      </w:r>
      <w:proofErr w:type="spellStart"/>
      <w:r w:rsidRPr="005405AE">
        <w:rPr>
          <w:rFonts w:eastAsia="Times New Roman"/>
          <w:lang w:val="fr-FR"/>
        </w:rPr>
        <w:t>temperatura</w:t>
      </w:r>
      <w:proofErr w:type="spellEnd"/>
      <w:r w:rsidRPr="005405AE">
        <w:rPr>
          <w:rFonts w:eastAsia="Times New Roman"/>
          <w:lang w:val="fr-FR"/>
        </w:rPr>
        <w:t xml:space="preserve"> de </w:t>
      </w:r>
      <w:proofErr w:type="spellStart"/>
      <w:r w:rsidRPr="005405AE">
        <w:rPr>
          <w:rFonts w:eastAsia="Times New Roman"/>
          <w:lang w:val="fr-FR"/>
        </w:rPr>
        <w:t>culoare</w:t>
      </w:r>
      <w:proofErr w:type="spellEnd"/>
      <w:r w:rsidRPr="005405AE">
        <w:rPr>
          <w:rFonts w:eastAsia="Times New Roman"/>
          <w:lang w:val="fr-FR"/>
        </w:rPr>
        <w:t xml:space="preserve"> 4000K,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balast</w:t>
      </w:r>
      <w:proofErr w:type="spellEnd"/>
      <w:r w:rsidRPr="005405AE">
        <w:rPr>
          <w:rFonts w:eastAsia="Times New Roman"/>
          <w:lang w:val="fr-FR"/>
        </w:rPr>
        <w:t xml:space="preserve"> </w:t>
      </w:r>
      <w:proofErr w:type="spellStart"/>
      <w:r w:rsidRPr="005405AE">
        <w:rPr>
          <w:rFonts w:eastAsia="Times New Roman"/>
          <w:lang w:val="fr-FR"/>
        </w:rPr>
        <w:t>electronic</w:t>
      </w:r>
      <w:proofErr w:type="spellEnd"/>
      <w:r w:rsidRPr="005405AE">
        <w:rPr>
          <w:rFonts w:eastAsia="Times New Roman"/>
          <w:lang w:val="fr-FR"/>
        </w:rPr>
        <w:t xml:space="preserve">, </w:t>
      </w:r>
      <w:proofErr w:type="spellStart"/>
      <w:r w:rsidRPr="005405AE">
        <w:rPr>
          <w:rFonts w:eastAsia="Times New Roman"/>
          <w:lang w:val="fr-FR"/>
        </w:rPr>
        <w:t>dispersor</w:t>
      </w:r>
      <w:proofErr w:type="spellEnd"/>
      <w:r w:rsidRPr="005405AE">
        <w:rPr>
          <w:rFonts w:eastAsia="Times New Roman"/>
          <w:lang w:val="fr-FR"/>
        </w:rPr>
        <w:t xml:space="preserve"> de </w:t>
      </w:r>
      <w:proofErr w:type="spellStart"/>
      <w:r w:rsidRPr="005405AE">
        <w:rPr>
          <w:rFonts w:eastAsia="Times New Roman"/>
          <w:lang w:val="fr-FR"/>
        </w:rPr>
        <w:t>policarbonat</w:t>
      </w:r>
      <w:proofErr w:type="spellEnd"/>
      <w:r w:rsidRPr="005405AE">
        <w:rPr>
          <w:rFonts w:eastAsia="Times New Roman"/>
          <w:lang w:val="fr-FR"/>
        </w:rPr>
        <w:t xml:space="preserve">, </w:t>
      </w:r>
      <w:proofErr w:type="spellStart"/>
      <w:r w:rsidRPr="005405AE">
        <w:rPr>
          <w:rFonts w:eastAsia="Times New Roman"/>
          <w:lang w:val="fr-FR"/>
        </w:rPr>
        <w:t>grad</w:t>
      </w:r>
      <w:proofErr w:type="spellEnd"/>
      <w:r w:rsidRPr="005405AE">
        <w:rPr>
          <w:rFonts w:eastAsia="Times New Roman"/>
          <w:lang w:val="fr-FR"/>
        </w:rPr>
        <w:t xml:space="preserve"> de </w:t>
      </w:r>
      <w:proofErr w:type="spellStart"/>
      <w:r w:rsidRPr="005405AE">
        <w:rPr>
          <w:rFonts w:eastAsia="Times New Roman"/>
          <w:lang w:val="fr-FR"/>
        </w:rPr>
        <w:t>protectie</w:t>
      </w:r>
      <w:proofErr w:type="spellEnd"/>
      <w:r w:rsidRPr="005405AE">
        <w:rPr>
          <w:rFonts w:eastAsia="Times New Roman"/>
          <w:lang w:val="fr-FR"/>
        </w:rPr>
        <w:t xml:space="preserve"> IP65 </w:t>
      </w:r>
      <w:proofErr w:type="spellStart"/>
      <w:r w:rsidRPr="005405AE">
        <w:rPr>
          <w:rFonts w:eastAsia="Times New Roman"/>
          <w:lang w:val="fr-FR"/>
        </w:rPr>
        <w:t>minim</w:t>
      </w:r>
      <w:proofErr w:type="spellEnd"/>
      <w:r w:rsidRPr="005405AE">
        <w:rPr>
          <w:rFonts w:eastAsia="Times New Roman"/>
          <w:lang w:val="fr-FR"/>
        </w:rPr>
        <w:t xml:space="preserve">, </w:t>
      </w:r>
      <w:proofErr w:type="spellStart"/>
      <w:r w:rsidRPr="005405AE">
        <w:rPr>
          <w:rFonts w:eastAsia="Times New Roman"/>
          <w:lang w:val="fr-FR"/>
        </w:rPr>
        <w:t>montate</w:t>
      </w:r>
      <w:proofErr w:type="spellEnd"/>
      <w:r w:rsidRPr="005405AE">
        <w:rPr>
          <w:rFonts w:eastAsia="Times New Roman"/>
          <w:lang w:val="fr-FR"/>
        </w:rPr>
        <w:t xml:space="preserve"> </w:t>
      </w:r>
      <w:proofErr w:type="spellStart"/>
      <w:r w:rsidRPr="005405AE">
        <w:rPr>
          <w:rFonts w:eastAsia="Times New Roman"/>
          <w:lang w:val="fr-FR"/>
        </w:rPr>
        <w:t>aparent</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tavan</w:t>
      </w:r>
      <w:proofErr w:type="spellEnd"/>
      <w:r w:rsidRPr="005405AE">
        <w:rPr>
          <w:rFonts w:eastAsia="Times New Roman"/>
          <w:lang w:val="fr-FR"/>
        </w:rPr>
        <w:t xml:space="preserve">. </w:t>
      </w:r>
      <w:proofErr w:type="spellStart"/>
      <w:r w:rsidRPr="005405AE">
        <w:rPr>
          <w:rFonts w:eastAsia="Times New Roman"/>
          <w:lang w:val="fr-FR"/>
        </w:rPr>
        <w:t>Comanda</w:t>
      </w:r>
      <w:proofErr w:type="spellEnd"/>
      <w:r w:rsidRPr="005405AE">
        <w:rPr>
          <w:rFonts w:eastAsia="Times New Roman"/>
          <w:lang w:val="fr-FR"/>
        </w:rPr>
        <w:t xml:space="preserve"> </w:t>
      </w:r>
      <w:proofErr w:type="spellStart"/>
      <w:r w:rsidRPr="005405AE">
        <w:rPr>
          <w:rFonts w:eastAsia="Times New Roman"/>
          <w:lang w:val="fr-FR"/>
        </w:rPr>
        <w:t>iluminatului</w:t>
      </w:r>
      <w:proofErr w:type="spellEnd"/>
      <w:r w:rsidRPr="005405AE">
        <w:rPr>
          <w:rFonts w:eastAsia="Times New Roman"/>
          <w:lang w:val="fr-FR"/>
        </w:rPr>
        <w:t xml:space="preserve"> se va face </w:t>
      </w:r>
      <w:proofErr w:type="spellStart"/>
      <w:r w:rsidRPr="005405AE">
        <w:rPr>
          <w:rFonts w:eastAsia="Times New Roman"/>
          <w:lang w:val="fr-FR"/>
        </w:rPr>
        <w:t>printr</w:t>
      </w:r>
      <w:proofErr w:type="spellEnd"/>
      <w:r w:rsidRPr="005405AE">
        <w:rPr>
          <w:rFonts w:eastAsia="Times New Roman"/>
          <w:lang w:val="fr-FR"/>
        </w:rPr>
        <w:t xml:space="preserve">-un </w:t>
      </w:r>
      <w:proofErr w:type="spellStart"/>
      <w:r w:rsidRPr="005405AE">
        <w:rPr>
          <w:rFonts w:eastAsia="Times New Roman"/>
          <w:lang w:val="fr-FR"/>
        </w:rPr>
        <w:t>intrerupator</w:t>
      </w:r>
      <w:proofErr w:type="spellEnd"/>
      <w:r w:rsidRPr="005405AE">
        <w:rPr>
          <w:rFonts w:eastAsia="Times New Roman"/>
          <w:lang w:val="fr-FR"/>
        </w:rPr>
        <w:t xml:space="preserve"> simple </w:t>
      </w:r>
      <w:proofErr w:type="spellStart"/>
      <w:r w:rsidRPr="005405AE">
        <w:rPr>
          <w:rFonts w:eastAsia="Times New Roman"/>
          <w:lang w:val="fr-FR"/>
        </w:rPr>
        <w:t>montat</w:t>
      </w:r>
      <w:proofErr w:type="spellEnd"/>
      <w:r w:rsidRPr="005405AE">
        <w:rPr>
          <w:rFonts w:eastAsia="Times New Roman"/>
          <w:lang w:val="fr-FR"/>
        </w:rPr>
        <w:t xml:space="preserve"> </w:t>
      </w:r>
      <w:proofErr w:type="spellStart"/>
      <w:r w:rsidRPr="005405AE">
        <w:rPr>
          <w:rFonts w:eastAsia="Times New Roman"/>
          <w:lang w:val="fr-FR"/>
        </w:rPr>
        <w:t>aparent</w:t>
      </w:r>
      <w:proofErr w:type="spellEnd"/>
      <w:r w:rsidRPr="005405AE">
        <w:rPr>
          <w:rFonts w:eastAsia="Times New Roman"/>
          <w:lang w:val="fr-FR"/>
        </w:rPr>
        <w:t>.</w:t>
      </w:r>
    </w:p>
    <w:p w14:paraId="1F3F6206" w14:textId="77777777" w:rsidR="00056A00" w:rsidRPr="005405AE" w:rsidRDefault="00056A00" w:rsidP="00056A00">
      <w:pPr>
        <w:tabs>
          <w:tab w:val="left" w:pos="851"/>
        </w:tabs>
        <w:rPr>
          <w:rFonts w:eastAsia="Times New Roman"/>
          <w:lang w:val="fr-FR"/>
        </w:rPr>
      </w:pPr>
    </w:p>
    <w:p w14:paraId="5DA04663" w14:textId="77777777" w:rsidR="00056A00" w:rsidRPr="005405AE" w:rsidRDefault="00056A00" w:rsidP="00056A00">
      <w:pPr>
        <w:tabs>
          <w:tab w:val="left" w:pos="851"/>
        </w:tabs>
        <w:ind w:left="720"/>
        <w:rPr>
          <w:rFonts w:eastAsia="Times New Roman"/>
          <w:b/>
          <w:bCs/>
          <w:lang w:val="fr-FR"/>
        </w:rPr>
      </w:pPr>
      <w:bookmarkStart w:id="5" w:name="bookmark68"/>
      <w:bookmarkStart w:id="6" w:name="bookmark76"/>
      <w:bookmarkStart w:id="7" w:name="bookmark80"/>
      <w:bookmarkStart w:id="8" w:name="bookmark84"/>
      <w:bookmarkStart w:id="9" w:name="bookmark82"/>
      <w:bookmarkStart w:id="10" w:name="bookmark83"/>
      <w:bookmarkStart w:id="11" w:name="bookmark85"/>
      <w:bookmarkEnd w:id="5"/>
      <w:bookmarkEnd w:id="6"/>
      <w:bookmarkEnd w:id="7"/>
      <w:bookmarkEnd w:id="8"/>
      <w:proofErr w:type="spellStart"/>
      <w:r w:rsidRPr="005405AE">
        <w:rPr>
          <w:rFonts w:eastAsia="Times New Roman"/>
          <w:b/>
          <w:bCs/>
          <w:lang w:val="fr-FR"/>
        </w:rPr>
        <w:t>Instalatii</w:t>
      </w:r>
      <w:proofErr w:type="spellEnd"/>
      <w:r w:rsidRPr="005405AE">
        <w:rPr>
          <w:rFonts w:eastAsia="Times New Roman"/>
          <w:b/>
          <w:bCs/>
          <w:lang w:val="fr-FR"/>
        </w:rPr>
        <w:t xml:space="preserve"> de </w:t>
      </w:r>
      <w:proofErr w:type="spellStart"/>
      <w:r w:rsidRPr="005405AE">
        <w:rPr>
          <w:rFonts w:eastAsia="Times New Roman"/>
          <w:b/>
          <w:bCs/>
          <w:lang w:val="fr-FR"/>
        </w:rPr>
        <w:t>forta</w:t>
      </w:r>
      <w:proofErr w:type="spellEnd"/>
      <w:r w:rsidRPr="005405AE">
        <w:rPr>
          <w:rFonts w:eastAsia="Times New Roman"/>
          <w:b/>
          <w:bCs/>
          <w:lang w:val="fr-FR"/>
        </w:rPr>
        <w:t xml:space="preserve"> si </w:t>
      </w:r>
      <w:proofErr w:type="spellStart"/>
      <w:r w:rsidRPr="005405AE">
        <w:rPr>
          <w:rFonts w:eastAsia="Times New Roman"/>
          <w:b/>
          <w:bCs/>
          <w:lang w:val="fr-FR"/>
        </w:rPr>
        <w:t>prize</w:t>
      </w:r>
      <w:bookmarkEnd w:id="9"/>
      <w:bookmarkEnd w:id="10"/>
      <w:bookmarkEnd w:id="11"/>
      <w:proofErr w:type="spellEnd"/>
    </w:p>
    <w:p w14:paraId="68B9255F" w14:textId="77777777" w:rsidR="00056A00" w:rsidRPr="005405AE" w:rsidRDefault="00056A00" w:rsidP="00056A00">
      <w:pPr>
        <w:tabs>
          <w:tab w:val="left" w:pos="851"/>
        </w:tabs>
        <w:ind w:left="720"/>
        <w:rPr>
          <w:rFonts w:eastAsia="Times New Roman"/>
          <w:b/>
          <w:bCs/>
          <w:lang w:val="fr-FR"/>
        </w:rPr>
      </w:pPr>
    </w:p>
    <w:p w14:paraId="21DB8C73" w14:textId="77777777" w:rsidR="00056A00" w:rsidRPr="005405AE" w:rsidRDefault="00056A00" w:rsidP="00056A00">
      <w:pPr>
        <w:tabs>
          <w:tab w:val="left" w:pos="851"/>
        </w:tabs>
        <w:jc w:val="both"/>
        <w:rPr>
          <w:rFonts w:eastAsia="Times New Roman"/>
          <w:lang w:val="fr-FR"/>
        </w:rPr>
      </w:pPr>
      <w:r w:rsidRPr="005405AE">
        <w:rPr>
          <w:rFonts w:eastAsia="Times New Roman"/>
          <w:lang w:val="fr-FR"/>
        </w:rPr>
        <w:tab/>
      </w:r>
      <w:proofErr w:type="spellStart"/>
      <w:r w:rsidRPr="005405AE">
        <w:rPr>
          <w:rFonts w:eastAsia="Times New Roman"/>
          <w:lang w:val="fr-FR"/>
        </w:rPr>
        <w:t>Instalatiile</w:t>
      </w:r>
      <w:proofErr w:type="spellEnd"/>
      <w:r w:rsidRPr="005405AE">
        <w:rPr>
          <w:rFonts w:eastAsia="Times New Roman"/>
          <w:lang w:val="fr-FR"/>
        </w:rPr>
        <w:t xml:space="preserve"> de </w:t>
      </w:r>
      <w:proofErr w:type="spellStart"/>
      <w:r w:rsidRPr="005405AE">
        <w:rPr>
          <w:rFonts w:eastAsia="Times New Roman"/>
          <w:lang w:val="fr-FR"/>
        </w:rPr>
        <w:t>prize</w:t>
      </w:r>
      <w:proofErr w:type="spellEnd"/>
      <w:r w:rsidRPr="005405AE">
        <w:rPr>
          <w:rFonts w:eastAsia="Times New Roman"/>
          <w:lang w:val="fr-FR"/>
        </w:rPr>
        <w:t xml:space="preserve"> si </w:t>
      </w:r>
      <w:proofErr w:type="spellStart"/>
      <w:r w:rsidRPr="005405AE">
        <w:rPr>
          <w:rFonts w:eastAsia="Times New Roman"/>
          <w:lang w:val="fr-FR"/>
        </w:rPr>
        <w:t>racorduri</w:t>
      </w:r>
      <w:proofErr w:type="spellEnd"/>
      <w:r w:rsidRPr="005405AE">
        <w:rPr>
          <w:rFonts w:eastAsia="Times New Roman"/>
          <w:lang w:val="fr-FR"/>
        </w:rPr>
        <w:t xml:space="preserve"> se refera la </w:t>
      </w:r>
      <w:proofErr w:type="spellStart"/>
      <w:r w:rsidRPr="005405AE">
        <w:rPr>
          <w:rFonts w:eastAsia="Times New Roman"/>
          <w:lang w:val="fr-FR"/>
        </w:rPr>
        <w:t>distributia</w:t>
      </w:r>
      <w:proofErr w:type="spellEnd"/>
      <w:r w:rsidRPr="005405AE">
        <w:rPr>
          <w:rFonts w:eastAsia="Times New Roman"/>
          <w:lang w:val="fr-FR"/>
        </w:rPr>
        <w:t xml:space="preserve"> </w:t>
      </w:r>
      <w:proofErr w:type="spellStart"/>
      <w:r w:rsidRPr="005405AE">
        <w:rPr>
          <w:rFonts w:eastAsia="Times New Roman"/>
          <w:lang w:val="fr-FR"/>
        </w:rPr>
        <w:t>energiei</w:t>
      </w:r>
      <w:proofErr w:type="spellEnd"/>
      <w:r w:rsidRPr="005405AE">
        <w:rPr>
          <w:rFonts w:eastAsia="Times New Roman"/>
          <w:lang w:val="fr-FR"/>
        </w:rPr>
        <w:t xml:space="preserve"> </w:t>
      </w:r>
      <w:proofErr w:type="spellStart"/>
      <w:r w:rsidRPr="005405AE">
        <w:rPr>
          <w:rFonts w:eastAsia="Times New Roman"/>
          <w:lang w:val="fr-FR"/>
        </w:rPr>
        <w:t>electrice</w:t>
      </w:r>
      <w:proofErr w:type="spellEnd"/>
      <w:r w:rsidRPr="005405AE">
        <w:rPr>
          <w:rFonts w:eastAsia="Times New Roman"/>
          <w:lang w:val="fr-FR"/>
        </w:rPr>
        <w:t xml:space="preserve"> </w:t>
      </w:r>
      <w:proofErr w:type="spellStart"/>
      <w:r w:rsidRPr="005405AE">
        <w:rPr>
          <w:rFonts w:eastAsia="Times New Roman"/>
          <w:lang w:val="fr-FR"/>
        </w:rPr>
        <w:t>pentru</w:t>
      </w:r>
      <w:proofErr w:type="spellEnd"/>
      <w:r w:rsidRPr="005405AE">
        <w:rPr>
          <w:rFonts w:eastAsia="Times New Roman"/>
          <w:lang w:val="fr-FR"/>
        </w:rPr>
        <w:t xml:space="preserve"> </w:t>
      </w:r>
      <w:proofErr w:type="spellStart"/>
      <w:r w:rsidRPr="005405AE">
        <w:rPr>
          <w:rFonts w:eastAsia="Times New Roman"/>
          <w:lang w:val="fr-FR"/>
        </w:rPr>
        <w:t>diferiti</w:t>
      </w:r>
      <w:proofErr w:type="spellEnd"/>
      <w:r w:rsidRPr="005405AE">
        <w:rPr>
          <w:rFonts w:eastAsia="Times New Roman"/>
          <w:lang w:val="fr-FR"/>
        </w:rPr>
        <w:t xml:space="preserve"> </w:t>
      </w:r>
      <w:proofErr w:type="spellStart"/>
      <w:r w:rsidRPr="005405AE">
        <w:rPr>
          <w:rFonts w:eastAsia="Times New Roman"/>
          <w:lang w:val="fr-FR"/>
        </w:rPr>
        <w:t>consumatori</w:t>
      </w:r>
      <w:proofErr w:type="spellEnd"/>
      <w:r w:rsidRPr="005405AE">
        <w:rPr>
          <w:rFonts w:eastAsia="Times New Roman"/>
          <w:lang w:val="fr-FR"/>
        </w:rPr>
        <w:t xml:space="preserve">, </w:t>
      </w:r>
      <w:proofErr w:type="spellStart"/>
      <w:r w:rsidRPr="005405AE">
        <w:rPr>
          <w:rFonts w:eastAsia="Times New Roman"/>
          <w:lang w:val="fr-FR"/>
        </w:rPr>
        <w:t>conform</w:t>
      </w:r>
      <w:proofErr w:type="spellEnd"/>
      <w:r w:rsidRPr="005405AE">
        <w:rPr>
          <w:rFonts w:eastAsia="Times New Roman"/>
          <w:lang w:val="fr-FR"/>
        </w:rPr>
        <w:t xml:space="preserve"> </w:t>
      </w:r>
      <w:proofErr w:type="spellStart"/>
      <w:r w:rsidRPr="005405AE">
        <w:rPr>
          <w:rFonts w:eastAsia="Times New Roman"/>
          <w:lang w:val="fr-FR"/>
        </w:rPr>
        <w:t>pozitionarii</w:t>
      </w:r>
      <w:proofErr w:type="spellEnd"/>
      <w:r w:rsidRPr="005405AE">
        <w:rPr>
          <w:rFonts w:eastAsia="Times New Roman"/>
          <w:lang w:val="fr-FR"/>
        </w:rPr>
        <w:t xml:space="preserve"> </w:t>
      </w:r>
      <w:proofErr w:type="spellStart"/>
      <w:r w:rsidRPr="005405AE">
        <w:rPr>
          <w:rFonts w:eastAsia="Times New Roman"/>
          <w:lang w:val="fr-FR"/>
        </w:rPr>
        <w:t>lor</w:t>
      </w:r>
      <w:proofErr w:type="spellEnd"/>
      <w:r w:rsidRPr="005405AE">
        <w:rPr>
          <w:rFonts w:eastAsia="Times New Roman"/>
          <w:lang w:val="fr-FR"/>
        </w:rPr>
        <w:t xml:space="preserve"> in </w:t>
      </w:r>
      <w:proofErr w:type="spellStart"/>
      <w:r w:rsidRPr="005405AE">
        <w:rPr>
          <w:rFonts w:eastAsia="Times New Roman"/>
          <w:lang w:val="fr-FR"/>
        </w:rPr>
        <w:t>plansele</w:t>
      </w:r>
      <w:proofErr w:type="spellEnd"/>
      <w:r w:rsidRPr="005405AE">
        <w:rPr>
          <w:rFonts w:eastAsia="Times New Roman"/>
          <w:lang w:val="fr-FR"/>
        </w:rPr>
        <w:t xml:space="preserve"> </w:t>
      </w:r>
      <w:proofErr w:type="spellStart"/>
      <w:r w:rsidRPr="005405AE">
        <w:rPr>
          <w:rFonts w:eastAsia="Times New Roman"/>
          <w:lang w:val="fr-FR"/>
        </w:rPr>
        <w:t>acestui</w:t>
      </w:r>
      <w:proofErr w:type="spellEnd"/>
      <w:r w:rsidRPr="005405AE">
        <w:rPr>
          <w:rFonts w:eastAsia="Times New Roman"/>
          <w:lang w:val="fr-FR"/>
        </w:rPr>
        <w:t xml:space="preserve"> </w:t>
      </w:r>
      <w:proofErr w:type="spellStart"/>
      <w:r w:rsidRPr="005405AE">
        <w:rPr>
          <w:rFonts w:eastAsia="Times New Roman"/>
          <w:lang w:val="fr-FR"/>
        </w:rPr>
        <w:t>proiect</w:t>
      </w:r>
      <w:proofErr w:type="spellEnd"/>
      <w:r w:rsidRPr="005405AE">
        <w:rPr>
          <w:rFonts w:eastAsia="Times New Roman"/>
          <w:lang w:val="fr-FR"/>
        </w:rPr>
        <w:t>.</w:t>
      </w:r>
    </w:p>
    <w:p w14:paraId="7EA7D092" w14:textId="77777777" w:rsidR="00056A00" w:rsidRPr="005405AE" w:rsidRDefault="00056A00" w:rsidP="00056A00">
      <w:pPr>
        <w:tabs>
          <w:tab w:val="left" w:pos="851"/>
        </w:tabs>
        <w:jc w:val="both"/>
        <w:rPr>
          <w:rFonts w:eastAsia="Times New Roman"/>
          <w:lang w:val="fr-FR"/>
        </w:rPr>
      </w:pPr>
      <w:r w:rsidRPr="005405AE">
        <w:rPr>
          <w:rFonts w:eastAsia="Times New Roman"/>
          <w:lang w:val="fr-FR"/>
        </w:rPr>
        <w:tab/>
        <w:t xml:space="preserve">S-au </w:t>
      </w:r>
      <w:proofErr w:type="spellStart"/>
      <w:r w:rsidRPr="005405AE">
        <w:rPr>
          <w:rFonts w:eastAsia="Times New Roman"/>
          <w:lang w:val="fr-FR"/>
        </w:rPr>
        <w:t>prevazut</w:t>
      </w:r>
      <w:proofErr w:type="spellEnd"/>
      <w:r w:rsidRPr="005405AE">
        <w:rPr>
          <w:rFonts w:eastAsia="Times New Roman"/>
          <w:lang w:val="fr-FR"/>
        </w:rPr>
        <w:t xml:space="preserve"> </w:t>
      </w:r>
      <w:proofErr w:type="spellStart"/>
      <w:r w:rsidRPr="005405AE">
        <w:rPr>
          <w:rFonts w:eastAsia="Times New Roman"/>
          <w:lang w:val="fr-FR"/>
        </w:rPr>
        <w:t>prize</w:t>
      </w:r>
      <w:proofErr w:type="spellEnd"/>
      <w:r w:rsidRPr="005405AE">
        <w:rPr>
          <w:rFonts w:eastAsia="Times New Roman"/>
          <w:lang w:val="fr-FR"/>
        </w:rPr>
        <w:t xml:space="preserve"> </w:t>
      </w:r>
      <w:proofErr w:type="spellStart"/>
      <w:r w:rsidRPr="005405AE">
        <w:rPr>
          <w:rFonts w:eastAsia="Times New Roman"/>
          <w:lang w:val="fr-FR"/>
        </w:rPr>
        <w:t>monofazice</w:t>
      </w:r>
      <w:proofErr w:type="spellEnd"/>
      <w:r w:rsidRPr="005405AE">
        <w:rPr>
          <w:rFonts w:eastAsia="Times New Roman"/>
          <w:lang w:val="fr-FR"/>
        </w:rPr>
        <w:t xml:space="preserve"> si </w:t>
      </w:r>
      <w:proofErr w:type="spellStart"/>
      <w:r w:rsidRPr="005405AE">
        <w:rPr>
          <w:rFonts w:eastAsia="Times New Roman"/>
          <w:lang w:val="fr-FR"/>
        </w:rPr>
        <w:t>trifazice</w:t>
      </w:r>
      <w:proofErr w:type="spellEnd"/>
      <w:r w:rsidRPr="005405AE">
        <w:rPr>
          <w:rFonts w:eastAsia="Times New Roman"/>
          <w:lang w:val="fr-FR"/>
        </w:rPr>
        <w:t xml:space="preserve"> </w:t>
      </w:r>
      <w:proofErr w:type="spellStart"/>
      <w:r w:rsidRPr="005405AE">
        <w:rPr>
          <w:rFonts w:eastAsia="Times New Roman"/>
          <w:lang w:val="fr-FR"/>
        </w:rPr>
        <w:t>pentru</w:t>
      </w:r>
      <w:proofErr w:type="spellEnd"/>
      <w:r w:rsidRPr="005405AE">
        <w:rPr>
          <w:rFonts w:eastAsia="Times New Roman"/>
          <w:lang w:val="fr-FR"/>
        </w:rPr>
        <w:t xml:space="preserve"> </w:t>
      </w:r>
      <w:proofErr w:type="spellStart"/>
      <w:r w:rsidRPr="005405AE">
        <w:rPr>
          <w:rFonts w:eastAsia="Times New Roman"/>
          <w:lang w:val="fr-FR"/>
        </w:rPr>
        <w:t>toti</w:t>
      </w:r>
      <w:proofErr w:type="spellEnd"/>
      <w:r w:rsidRPr="005405AE">
        <w:rPr>
          <w:rFonts w:eastAsia="Times New Roman"/>
          <w:lang w:val="fr-FR"/>
        </w:rPr>
        <w:t xml:space="preserve"> </w:t>
      </w:r>
      <w:proofErr w:type="spellStart"/>
      <w:r w:rsidRPr="005405AE">
        <w:rPr>
          <w:rFonts w:eastAsia="Times New Roman"/>
          <w:lang w:val="fr-FR"/>
        </w:rPr>
        <w:t>consumatorii</w:t>
      </w:r>
      <w:proofErr w:type="spellEnd"/>
      <w:r w:rsidRPr="005405AE">
        <w:rPr>
          <w:rFonts w:eastAsia="Times New Roman"/>
          <w:lang w:val="fr-FR"/>
        </w:rPr>
        <w:t xml:space="preserve"> </w:t>
      </w:r>
      <w:proofErr w:type="spellStart"/>
      <w:r w:rsidRPr="005405AE">
        <w:rPr>
          <w:rFonts w:eastAsia="Times New Roman"/>
          <w:lang w:val="fr-FR"/>
        </w:rPr>
        <w:t>prezenti</w:t>
      </w:r>
      <w:proofErr w:type="spellEnd"/>
      <w:r w:rsidRPr="005405AE">
        <w:rPr>
          <w:rFonts w:eastAsia="Times New Roman"/>
          <w:lang w:val="fr-FR"/>
        </w:rPr>
        <w:t xml:space="preserve"> in </w:t>
      </w:r>
      <w:proofErr w:type="spellStart"/>
      <w:r w:rsidRPr="005405AE">
        <w:rPr>
          <w:rFonts w:eastAsia="Times New Roman"/>
          <w:lang w:val="fr-FR"/>
        </w:rPr>
        <w:t>tema</w:t>
      </w:r>
      <w:proofErr w:type="spellEnd"/>
      <w:r w:rsidRPr="005405AE">
        <w:rPr>
          <w:rFonts w:eastAsia="Times New Roman"/>
          <w:lang w:val="fr-FR"/>
        </w:rPr>
        <w:t xml:space="preserve"> de </w:t>
      </w:r>
      <w:proofErr w:type="spellStart"/>
      <w:r w:rsidRPr="005405AE">
        <w:rPr>
          <w:rFonts w:eastAsia="Times New Roman"/>
          <w:lang w:val="fr-FR"/>
        </w:rPr>
        <w:t>proiectare</w:t>
      </w:r>
      <w:proofErr w:type="spellEnd"/>
      <w:r w:rsidRPr="005405AE">
        <w:rPr>
          <w:rFonts w:eastAsia="Times New Roman"/>
          <w:lang w:val="fr-FR"/>
        </w:rPr>
        <w:t xml:space="preserve">. In </w:t>
      </w:r>
      <w:proofErr w:type="spellStart"/>
      <w:r w:rsidRPr="005405AE">
        <w:rPr>
          <w:rFonts w:eastAsia="Times New Roman"/>
          <w:lang w:val="fr-FR"/>
        </w:rPr>
        <w:t>cazul</w:t>
      </w:r>
      <w:proofErr w:type="spellEnd"/>
      <w:r w:rsidRPr="005405AE">
        <w:rPr>
          <w:rFonts w:eastAsia="Times New Roman"/>
          <w:lang w:val="fr-FR"/>
        </w:rPr>
        <w:t xml:space="preserve"> in care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parcursul</w:t>
      </w:r>
      <w:proofErr w:type="spellEnd"/>
      <w:r w:rsidRPr="005405AE">
        <w:rPr>
          <w:rFonts w:eastAsia="Times New Roman"/>
          <w:lang w:val="fr-FR"/>
        </w:rPr>
        <w:t xml:space="preserve"> </w:t>
      </w:r>
      <w:proofErr w:type="spellStart"/>
      <w:r w:rsidRPr="005405AE">
        <w:rPr>
          <w:rFonts w:eastAsia="Times New Roman"/>
          <w:lang w:val="fr-FR"/>
        </w:rPr>
        <w:t>executiei</w:t>
      </w:r>
      <w:proofErr w:type="spellEnd"/>
      <w:r w:rsidRPr="005405AE">
        <w:rPr>
          <w:rFonts w:eastAsia="Times New Roman"/>
          <w:lang w:val="fr-FR"/>
        </w:rPr>
        <w:t xml:space="preserve"> </w:t>
      </w:r>
      <w:proofErr w:type="spellStart"/>
      <w:r w:rsidRPr="005405AE">
        <w:rPr>
          <w:rFonts w:eastAsia="Times New Roman"/>
          <w:lang w:val="fr-FR"/>
        </w:rPr>
        <w:t>apar</w:t>
      </w:r>
      <w:proofErr w:type="spellEnd"/>
      <w:r w:rsidRPr="005405AE">
        <w:rPr>
          <w:rFonts w:eastAsia="Times New Roman"/>
          <w:lang w:val="fr-FR"/>
        </w:rPr>
        <w:t xml:space="preserve"> </w:t>
      </w:r>
      <w:proofErr w:type="spellStart"/>
      <w:r w:rsidRPr="005405AE">
        <w:rPr>
          <w:rFonts w:eastAsia="Times New Roman"/>
          <w:lang w:val="fr-FR"/>
        </w:rPr>
        <w:t>consumatori</w:t>
      </w:r>
      <w:proofErr w:type="spellEnd"/>
      <w:r w:rsidRPr="005405AE">
        <w:rPr>
          <w:rFonts w:eastAsia="Times New Roman"/>
          <w:lang w:val="fr-FR"/>
        </w:rPr>
        <w:t xml:space="preserve"> </w:t>
      </w:r>
      <w:proofErr w:type="spellStart"/>
      <w:r w:rsidRPr="005405AE">
        <w:rPr>
          <w:rFonts w:eastAsia="Times New Roman"/>
          <w:lang w:val="fr-FR"/>
        </w:rPr>
        <w:t>noi</w:t>
      </w:r>
      <w:proofErr w:type="spellEnd"/>
      <w:r w:rsidRPr="005405AE">
        <w:rPr>
          <w:rFonts w:eastAsia="Times New Roman"/>
          <w:lang w:val="fr-FR"/>
        </w:rPr>
        <w:t xml:space="preserve">, </w:t>
      </w:r>
      <w:proofErr w:type="spellStart"/>
      <w:r w:rsidRPr="005405AE">
        <w:rPr>
          <w:rFonts w:eastAsia="Times New Roman"/>
          <w:lang w:val="fr-FR"/>
        </w:rPr>
        <w:t>solutia</w:t>
      </w:r>
      <w:proofErr w:type="spellEnd"/>
      <w:r w:rsidRPr="005405AE">
        <w:rPr>
          <w:rFonts w:eastAsia="Times New Roman"/>
          <w:lang w:val="fr-FR"/>
        </w:rPr>
        <w:t xml:space="preserve"> de </w:t>
      </w:r>
      <w:proofErr w:type="spellStart"/>
      <w:r w:rsidRPr="005405AE">
        <w:rPr>
          <w:rFonts w:eastAsia="Times New Roman"/>
          <w:lang w:val="fr-FR"/>
        </w:rPr>
        <w:t>alimentare</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energie</w:t>
      </w:r>
      <w:proofErr w:type="spellEnd"/>
      <w:r w:rsidRPr="005405AE">
        <w:rPr>
          <w:rFonts w:eastAsia="Times New Roman"/>
          <w:lang w:val="fr-FR"/>
        </w:rPr>
        <w:t xml:space="preserve"> </w:t>
      </w:r>
      <w:proofErr w:type="spellStart"/>
      <w:r w:rsidRPr="005405AE">
        <w:rPr>
          <w:rFonts w:eastAsia="Times New Roman"/>
          <w:lang w:val="fr-FR"/>
        </w:rPr>
        <w:t>electrica</w:t>
      </w:r>
      <w:proofErr w:type="spellEnd"/>
      <w:r w:rsidRPr="005405AE">
        <w:rPr>
          <w:rFonts w:eastAsia="Times New Roman"/>
          <w:lang w:val="fr-FR"/>
        </w:rPr>
        <w:t xml:space="preserve"> se va </w:t>
      </w:r>
      <w:proofErr w:type="spellStart"/>
      <w:r w:rsidRPr="005405AE">
        <w:rPr>
          <w:rFonts w:eastAsia="Times New Roman"/>
          <w:lang w:val="fr-FR"/>
        </w:rPr>
        <w:t>stabili</w:t>
      </w:r>
      <w:proofErr w:type="spellEnd"/>
      <w:r w:rsidRPr="005405AE">
        <w:rPr>
          <w:rFonts w:eastAsia="Times New Roman"/>
          <w:lang w:val="fr-FR"/>
        </w:rPr>
        <w:t xml:space="preserve"> </w:t>
      </w:r>
      <w:proofErr w:type="spellStart"/>
      <w:r w:rsidRPr="005405AE">
        <w:rPr>
          <w:rFonts w:eastAsia="Times New Roman"/>
          <w:lang w:val="fr-FR"/>
        </w:rPr>
        <w:t>impreuna</w:t>
      </w:r>
      <w:proofErr w:type="spellEnd"/>
      <w:r w:rsidRPr="005405AE">
        <w:rPr>
          <w:rFonts w:eastAsia="Times New Roman"/>
          <w:lang w:val="fr-FR"/>
        </w:rPr>
        <w:t xml:space="preserve">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proiectantul</w:t>
      </w:r>
      <w:proofErr w:type="spellEnd"/>
      <w:r w:rsidRPr="005405AE">
        <w:rPr>
          <w:rFonts w:eastAsia="Times New Roman"/>
          <w:lang w:val="fr-FR"/>
        </w:rPr>
        <w:t>.</w:t>
      </w:r>
    </w:p>
    <w:p w14:paraId="06F9651B" w14:textId="77777777" w:rsidR="00056A00" w:rsidRPr="005405AE" w:rsidRDefault="00056A00" w:rsidP="00056A00">
      <w:pPr>
        <w:tabs>
          <w:tab w:val="left" w:pos="851"/>
        </w:tabs>
        <w:jc w:val="both"/>
        <w:rPr>
          <w:rFonts w:eastAsia="Times New Roman"/>
          <w:lang w:val="fr-FR"/>
        </w:rPr>
      </w:pPr>
      <w:r w:rsidRPr="005405AE">
        <w:rPr>
          <w:rFonts w:eastAsia="Times New Roman"/>
          <w:lang w:val="fr-FR"/>
        </w:rPr>
        <w:lastRenderedPageBreak/>
        <w:tab/>
      </w:r>
      <w:proofErr w:type="spellStart"/>
      <w:r w:rsidRPr="005405AE">
        <w:rPr>
          <w:rFonts w:eastAsia="Times New Roman"/>
          <w:lang w:val="fr-FR"/>
        </w:rPr>
        <w:t>Toate</w:t>
      </w:r>
      <w:proofErr w:type="spellEnd"/>
      <w:r w:rsidRPr="005405AE">
        <w:rPr>
          <w:rFonts w:eastAsia="Times New Roman"/>
          <w:lang w:val="fr-FR"/>
        </w:rPr>
        <w:t xml:space="preserve"> </w:t>
      </w:r>
      <w:proofErr w:type="spellStart"/>
      <w:r w:rsidRPr="005405AE">
        <w:rPr>
          <w:rFonts w:eastAsia="Times New Roman"/>
          <w:lang w:val="fr-FR"/>
        </w:rPr>
        <w:t>prizele</w:t>
      </w:r>
      <w:proofErr w:type="spellEnd"/>
      <w:r w:rsidRPr="005405AE">
        <w:rPr>
          <w:rFonts w:eastAsia="Times New Roman"/>
          <w:lang w:val="fr-FR"/>
        </w:rPr>
        <w:t xml:space="preserve"> vor fi </w:t>
      </w:r>
      <w:proofErr w:type="spellStart"/>
      <w:r w:rsidRPr="005405AE">
        <w:rPr>
          <w:rFonts w:eastAsia="Times New Roman"/>
          <w:lang w:val="fr-FR"/>
        </w:rPr>
        <w:t>prevazute</w:t>
      </w:r>
      <w:proofErr w:type="spellEnd"/>
      <w:r w:rsidRPr="005405AE">
        <w:rPr>
          <w:rFonts w:eastAsia="Times New Roman"/>
          <w:lang w:val="fr-FR"/>
        </w:rPr>
        <w:t xml:space="preserve"> OBLIGATORIU </w:t>
      </w:r>
      <w:proofErr w:type="spellStart"/>
      <w:r w:rsidRPr="005405AE">
        <w:rPr>
          <w:rFonts w:eastAsia="Times New Roman"/>
          <w:lang w:val="fr-FR"/>
        </w:rPr>
        <w:t>cu</w:t>
      </w:r>
      <w:proofErr w:type="spellEnd"/>
      <w:r w:rsidRPr="005405AE">
        <w:rPr>
          <w:rFonts w:eastAsia="Times New Roman"/>
          <w:lang w:val="fr-FR"/>
        </w:rPr>
        <w:t xml:space="preserve"> contact de </w:t>
      </w:r>
      <w:proofErr w:type="spellStart"/>
      <w:r w:rsidRPr="005405AE">
        <w:rPr>
          <w:rFonts w:eastAsia="Times New Roman"/>
          <w:lang w:val="fr-FR"/>
        </w:rPr>
        <w:t>protectie</w:t>
      </w:r>
      <w:proofErr w:type="spellEnd"/>
      <w:r w:rsidRPr="005405AE">
        <w:rPr>
          <w:rFonts w:eastAsia="Times New Roman"/>
          <w:lang w:val="fr-FR"/>
        </w:rPr>
        <w:t xml:space="preserve"> si </w:t>
      </w:r>
      <w:proofErr w:type="spellStart"/>
      <w:r w:rsidRPr="005405AE">
        <w:rPr>
          <w:rFonts w:eastAsia="Times New Roman"/>
          <w:lang w:val="fr-FR"/>
        </w:rPr>
        <w:t>cu</w:t>
      </w:r>
      <w:proofErr w:type="spellEnd"/>
      <w:r w:rsidRPr="005405AE">
        <w:rPr>
          <w:rFonts w:eastAsia="Times New Roman"/>
          <w:lang w:val="fr-FR"/>
        </w:rPr>
        <w:t xml:space="preserve"> </w:t>
      </w:r>
      <w:proofErr w:type="spellStart"/>
      <w:r w:rsidRPr="005405AE">
        <w:rPr>
          <w:rFonts w:eastAsia="Times New Roman"/>
          <w:lang w:val="fr-FR"/>
        </w:rPr>
        <w:t>elemente</w:t>
      </w:r>
      <w:proofErr w:type="spellEnd"/>
      <w:r w:rsidRPr="005405AE">
        <w:rPr>
          <w:rFonts w:eastAsia="Times New Roman"/>
          <w:lang w:val="fr-FR"/>
        </w:rPr>
        <w:t xml:space="preserve"> de </w:t>
      </w:r>
      <w:proofErr w:type="spellStart"/>
      <w:r w:rsidRPr="005405AE">
        <w:rPr>
          <w:rFonts w:eastAsia="Times New Roman"/>
          <w:lang w:val="fr-FR"/>
        </w:rPr>
        <w:t>protectie</w:t>
      </w:r>
      <w:proofErr w:type="spellEnd"/>
      <w:r w:rsidRPr="005405AE">
        <w:rPr>
          <w:rFonts w:eastAsia="Times New Roman"/>
          <w:lang w:val="fr-FR"/>
        </w:rPr>
        <w:t xml:space="preserve"> </w:t>
      </w:r>
      <w:proofErr w:type="spellStart"/>
      <w:r w:rsidRPr="005405AE">
        <w:rPr>
          <w:rFonts w:eastAsia="Times New Roman"/>
          <w:lang w:val="fr-FR"/>
        </w:rPr>
        <w:t>mecanica</w:t>
      </w:r>
      <w:proofErr w:type="spellEnd"/>
      <w:r w:rsidRPr="005405AE">
        <w:rPr>
          <w:rFonts w:eastAsia="Times New Roman"/>
          <w:lang w:val="fr-FR"/>
        </w:rPr>
        <w:t>.</w:t>
      </w:r>
    </w:p>
    <w:p w14:paraId="28A87E39" w14:textId="77777777" w:rsidR="00056A00" w:rsidRPr="00D25846" w:rsidRDefault="00056A00" w:rsidP="00056A00">
      <w:pPr>
        <w:tabs>
          <w:tab w:val="left" w:pos="851"/>
        </w:tabs>
        <w:jc w:val="both"/>
        <w:rPr>
          <w:rFonts w:eastAsia="Times New Roman"/>
          <w:lang w:val="it-IT"/>
        </w:rPr>
      </w:pPr>
      <w:r w:rsidRPr="00D25846">
        <w:rPr>
          <w:rFonts w:eastAsia="Times New Roman"/>
          <w:lang w:val="it-IT" w:bidi="ro-RO"/>
        </w:rPr>
        <w:tab/>
        <w:t>Racordurile de forta vor fi prevazute cu conductor de legare la pamant OBLIGATORIU - L+N+PE pentru circuitele monofazice, respectiv 3L+N+PE pentru circuitele trifazice. Cablurile se vor poza in tuburi PVC de protecție, in canale metalice sau de PVC pentru cabluri, respectiv îngropate în săpătură conform descrierilor din proiect.</w:t>
      </w:r>
    </w:p>
    <w:p w14:paraId="62FF1A23" w14:textId="77777777" w:rsidR="00056A00" w:rsidRPr="00D25846" w:rsidRDefault="00056A00" w:rsidP="00056A00">
      <w:pPr>
        <w:ind w:firstLine="360"/>
        <w:rPr>
          <w:rFonts w:eastAsia="Times New Roman"/>
        </w:rPr>
      </w:pPr>
    </w:p>
    <w:p w14:paraId="6F9A8ADA" w14:textId="77777777" w:rsidR="00056A00" w:rsidRPr="00D25846" w:rsidRDefault="00056A00" w:rsidP="00056A00">
      <w:pPr>
        <w:rPr>
          <w:rFonts w:eastAsia="Times New Roman"/>
          <w:b/>
        </w:rPr>
      </w:pPr>
      <w:r w:rsidRPr="00D25846">
        <w:rPr>
          <w:rFonts w:eastAsia="Times New Roman"/>
          <w:b/>
        </w:rPr>
        <w:t>Instalaţii de protecţie contra tensiunilor accidentale de atingere</w:t>
      </w:r>
    </w:p>
    <w:p w14:paraId="16CDBABE" w14:textId="77777777" w:rsidR="00056A00" w:rsidRPr="00D25846" w:rsidRDefault="00056A00" w:rsidP="00056A00">
      <w:pPr>
        <w:rPr>
          <w:rFonts w:eastAsia="Times New Roman"/>
          <w:b/>
          <w:sz w:val="28"/>
          <w:szCs w:val="28"/>
        </w:rPr>
      </w:pPr>
    </w:p>
    <w:p w14:paraId="6D81D413" w14:textId="77777777" w:rsidR="00056A00" w:rsidRPr="00D25846" w:rsidRDefault="00056A00" w:rsidP="00056A00">
      <w:pPr>
        <w:ind w:firstLine="720"/>
        <w:jc w:val="both"/>
        <w:rPr>
          <w:rFonts w:eastAsia="Times New Roman"/>
        </w:rPr>
      </w:pPr>
      <w:r w:rsidRPr="00D25846">
        <w:rPr>
          <w:rFonts w:eastAsia="Times New Roman"/>
        </w:rPr>
        <w:t xml:space="preserve">La gospodăria de apă Lunca Banului este realizat o priză de împământare artificială  având valoarea rezistenţei de dispersie sub 1 ohmi.  </w:t>
      </w:r>
    </w:p>
    <w:p w14:paraId="28B1E0EE" w14:textId="77777777" w:rsidR="00056A00" w:rsidRPr="00D25846" w:rsidRDefault="00056A00" w:rsidP="00056A00">
      <w:pPr>
        <w:autoSpaceDE w:val="0"/>
        <w:autoSpaceDN w:val="0"/>
        <w:adjustRightInd w:val="0"/>
        <w:ind w:firstLine="720"/>
        <w:jc w:val="both"/>
        <w:rPr>
          <w:rFonts w:eastAsia="Times New Roman"/>
        </w:rPr>
      </w:pPr>
      <w:r w:rsidRPr="00D25846">
        <w:rPr>
          <w:rFonts w:eastAsia="Times New Roman"/>
        </w:rPr>
        <w:t>La această priza de împământare existentă se vor lega tablourile electrice și centura de echipotențializare aferent stației de tratare a apei potabile nou proiectate.</w:t>
      </w:r>
    </w:p>
    <w:p w14:paraId="4B0EC009"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Centura</w:t>
      </w:r>
      <w:proofErr w:type="spellEnd"/>
      <w:r w:rsidRPr="005405AE">
        <w:rPr>
          <w:rFonts w:eastAsia="Times New Roman"/>
          <w:lang w:val="fr-FR"/>
        </w:rPr>
        <w:t xml:space="preserve"> de </w:t>
      </w:r>
      <w:proofErr w:type="spellStart"/>
      <w:r w:rsidRPr="005405AE">
        <w:rPr>
          <w:rFonts w:eastAsia="Times New Roman"/>
          <w:lang w:val="fr-FR"/>
        </w:rPr>
        <w:t>echipotențializare</w:t>
      </w:r>
      <w:proofErr w:type="spellEnd"/>
      <w:r w:rsidRPr="005405AE">
        <w:rPr>
          <w:rFonts w:eastAsia="Times New Roman"/>
          <w:lang w:val="fr-FR"/>
        </w:rPr>
        <w:t xml:space="preserve"> </w:t>
      </w:r>
      <w:proofErr w:type="spellStart"/>
      <w:r w:rsidRPr="005405AE">
        <w:rPr>
          <w:rFonts w:eastAsia="Times New Roman"/>
          <w:lang w:val="fr-FR"/>
        </w:rPr>
        <w:t>din</w:t>
      </w:r>
      <w:proofErr w:type="spellEnd"/>
      <w:r w:rsidRPr="005405AE">
        <w:rPr>
          <w:rFonts w:eastAsia="Times New Roman"/>
          <w:lang w:val="fr-FR"/>
        </w:rPr>
        <w:t xml:space="preserve"> </w:t>
      </w:r>
      <w:proofErr w:type="spellStart"/>
      <w:r w:rsidRPr="005405AE">
        <w:rPr>
          <w:rFonts w:eastAsia="Times New Roman"/>
          <w:lang w:val="fr-FR"/>
        </w:rPr>
        <w:t>stația</w:t>
      </w:r>
      <w:proofErr w:type="spellEnd"/>
      <w:r w:rsidRPr="005405AE">
        <w:rPr>
          <w:rFonts w:eastAsia="Times New Roman"/>
          <w:lang w:val="fr-FR"/>
        </w:rPr>
        <w:t xml:space="preserve"> de </w:t>
      </w:r>
      <w:proofErr w:type="spellStart"/>
      <w:r w:rsidRPr="005405AE">
        <w:rPr>
          <w:rFonts w:eastAsia="Times New Roman"/>
          <w:lang w:val="fr-FR"/>
        </w:rPr>
        <w:t>tratare</w:t>
      </w:r>
      <w:proofErr w:type="spellEnd"/>
      <w:r w:rsidRPr="005405AE">
        <w:rPr>
          <w:rFonts w:eastAsia="Times New Roman"/>
          <w:lang w:val="fr-FR"/>
        </w:rPr>
        <w:t xml:space="preserve"> a </w:t>
      </w:r>
      <w:proofErr w:type="spellStart"/>
      <w:r w:rsidRPr="005405AE">
        <w:rPr>
          <w:rFonts w:eastAsia="Times New Roman"/>
          <w:lang w:val="fr-FR"/>
        </w:rPr>
        <w:t>apei</w:t>
      </w:r>
      <w:proofErr w:type="spellEnd"/>
      <w:r w:rsidRPr="005405AE">
        <w:rPr>
          <w:rFonts w:eastAsia="Times New Roman"/>
          <w:lang w:val="fr-FR"/>
        </w:rPr>
        <w:t xml:space="preserve"> </w:t>
      </w:r>
      <w:proofErr w:type="spellStart"/>
      <w:r w:rsidRPr="005405AE">
        <w:rPr>
          <w:rFonts w:eastAsia="Times New Roman"/>
          <w:lang w:val="fr-FR"/>
        </w:rPr>
        <w:t>potabile</w:t>
      </w:r>
      <w:proofErr w:type="spellEnd"/>
      <w:r w:rsidRPr="005405AE">
        <w:rPr>
          <w:rFonts w:eastAsia="Times New Roman"/>
          <w:lang w:val="fr-FR"/>
        </w:rPr>
        <w:t xml:space="preserve"> se va </w:t>
      </w:r>
      <w:proofErr w:type="spellStart"/>
      <w:r w:rsidRPr="005405AE">
        <w:rPr>
          <w:rFonts w:eastAsia="Times New Roman"/>
          <w:lang w:val="fr-FR"/>
        </w:rPr>
        <w:t>realiza</w:t>
      </w:r>
      <w:proofErr w:type="spellEnd"/>
      <w:r w:rsidRPr="005405AE">
        <w:rPr>
          <w:rFonts w:eastAsia="Times New Roman"/>
          <w:lang w:val="fr-FR"/>
        </w:rPr>
        <w:t xml:space="preserve"> </w:t>
      </w:r>
      <w:proofErr w:type="spellStart"/>
      <w:r w:rsidRPr="005405AE">
        <w:rPr>
          <w:rFonts w:eastAsia="Times New Roman"/>
          <w:lang w:val="fr-FR"/>
        </w:rPr>
        <w:t>din</w:t>
      </w:r>
      <w:proofErr w:type="spellEnd"/>
      <w:r w:rsidRPr="005405AE">
        <w:rPr>
          <w:rFonts w:eastAsia="Times New Roman"/>
          <w:lang w:val="fr-FR"/>
        </w:rPr>
        <w:t xml:space="preserve"> </w:t>
      </w:r>
      <w:proofErr w:type="spellStart"/>
      <w:r w:rsidRPr="005405AE">
        <w:rPr>
          <w:rFonts w:eastAsia="Times New Roman"/>
          <w:lang w:val="fr-FR"/>
        </w:rPr>
        <w:t>platbandă</w:t>
      </w:r>
      <w:proofErr w:type="spellEnd"/>
      <w:r w:rsidRPr="005405AE">
        <w:rPr>
          <w:rFonts w:eastAsia="Times New Roman"/>
          <w:lang w:val="fr-FR"/>
        </w:rPr>
        <w:t xml:space="preserve"> </w:t>
      </w:r>
      <w:proofErr w:type="spellStart"/>
      <w:r w:rsidRPr="005405AE">
        <w:rPr>
          <w:rFonts w:eastAsia="Times New Roman"/>
          <w:lang w:val="fr-FR"/>
        </w:rPr>
        <w:t>Ol</w:t>
      </w:r>
      <w:proofErr w:type="spellEnd"/>
      <w:r w:rsidRPr="005405AE">
        <w:rPr>
          <w:rFonts w:eastAsia="Times New Roman"/>
          <w:lang w:val="fr-FR"/>
        </w:rPr>
        <w:t xml:space="preserve"> </w:t>
      </w:r>
      <w:proofErr w:type="spellStart"/>
      <w:r w:rsidRPr="005405AE">
        <w:rPr>
          <w:rFonts w:eastAsia="Times New Roman"/>
          <w:lang w:val="fr-FR"/>
        </w:rPr>
        <w:t>zincat</w:t>
      </w:r>
      <w:proofErr w:type="spellEnd"/>
      <w:r w:rsidRPr="005405AE">
        <w:rPr>
          <w:rFonts w:eastAsia="Times New Roman"/>
          <w:lang w:val="fr-FR"/>
        </w:rPr>
        <w:t xml:space="preserve"> 25 x 4 mm </w:t>
      </w:r>
      <w:proofErr w:type="spellStart"/>
      <w:r w:rsidRPr="005405AE">
        <w:rPr>
          <w:rFonts w:eastAsia="Times New Roman"/>
          <w:lang w:val="fr-FR"/>
        </w:rPr>
        <w:t>aplicat</w:t>
      </w:r>
      <w:proofErr w:type="spellEnd"/>
      <w:r w:rsidRPr="005405AE">
        <w:rPr>
          <w:rFonts w:eastAsia="Times New Roman"/>
          <w:lang w:val="fr-FR"/>
        </w:rPr>
        <w:t xml:space="preserve"> </w:t>
      </w:r>
      <w:proofErr w:type="spellStart"/>
      <w:r w:rsidRPr="005405AE">
        <w:rPr>
          <w:rFonts w:eastAsia="Times New Roman"/>
          <w:lang w:val="fr-FR"/>
        </w:rPr>
        <w:t>pe</w:t>
      </w:r>
      <w:proofErr w:type="spellEnd"/>
      <w:r w:rsidRPr="005405AE">
        <w:rPr>
          <w:rFonts w:eastAsia="Times New Roman"/>
          <w:lang w:val="fr-FR"/>
        </w:rPr>
        <w:t xml:space="preserve"> </w:t>
      </w:r>
      <w:proofErr w:type="spellStart"/>
      <w:r w:rsidRPr="005405AE">
        <w:rPr>
          <w:rFonts w:eastAsia="Times New Roman"/>
          <w:lang w:val="fr-FR"/>
        </w:rPr>
        <w:t>perete</w:t>
      </w:r>
      <w:proofErr w:type="spellEnd"/>
      <w:r w:rsidRPr="005405AE">
        <w:rPr>
          <w:rFonts w:eastAsia="Times New Roman"/>
          <w:lang w:val="fr-FR"/>
        </w:rPr>
        <w:t xml:space="preserve"> care va fi </w:t>
      </w:r>
      <w:proofErr w:type="spellStart"/>
      <w:r w:rsidRPr="005405AE">
        <w:rPr>
          <w:rFonts w:eastAsia="Times New Roman"/>
          <w:lang w:val="fr-FR"/>
        </w:rPr>
        <w:t>legat</w:t>
      </w:r>
      <w:proofErr w:type="spellEnd"/>
      <w:r w:rsidRPr="005405AE">
        <w:rPr>
          <w:rFonts w:eastAsia="Times New Roman"/>
          <w:lang w:val="fr-FR"/>
        </w:rPr>
        <w:t xml:space="preserve"> la </w:t>
      </w:r>
      <w:proofErr w:type="spellStart"/>
      <w:r w:rsidRPr="005405AE">
        <w:rPr>
          <w:rFonts w:eastAsia="Times New Roman"/>
          <w:lang w:val="fr-FR"/>
        </w:rPr>
        <w:t>priza</w:t>
      </w:r>
      <w:proofErr w:type="spellEnd"/>
      <w:r w:rsidRPr="005405AE">
        <w:rPr>
          <w:rFonts w:eastAsia="Times New Roman"/>
          <w:lang w:val="fr-FR"/>
        </w:rPr>
        <w:t xml:space="preserve"> de </w:t>
      </w:r>
      <w:proofErr w:type="spellStart"/>
      <w:r w:rsidRPr="005405AE">
        <w:rPr>
          <w:rFonts w:eastAsia="Times New Roman"/>
          <w:lang w:val="fr-FR"/>
        </w:rPr>
        <w:t>împământare</w:t>
      </w:r>
      <w:proofErr w:type="spellEnd"/>
      <w:r w:rsidRPr="005405AE">
        <w:rPr>
          <w:rFonts w:eastAsia="Times New Roman"/>
          <w:lang w:val="fr-FR"/>
        </w:rPr>
        <w:t xml:space="preserve"> </w:t>
      </w:r>
      <w:proofErr w:type="spellStart"/>
      <w:r w:rsidRPr="005405AE">
        <w:rPr>
          <w:rFonts w:eastAsia="Times New Roman"/>
          <w:lang w:val="fr-FR"/>
        </w:rPr>
        <w:t>prin</w:t>
      </w:r>
      <w:proofErr w:type="spellEnd"/>
      <w:r w:rsidRPr="005405AE">
        <w:rPr>
          <w:rFonts w:eastAsia="Times New Roman"/>
          <w:lang w:val="fr-FR"/>
        </w:rPr>
        <w:t xml:space="preserve"> </w:t>
      </w:r>
      <w:proofErr w:type="spellStart"/>
      <w:r w:rsidRPr="005405AE">
        <w:rPr>
          <w:rFonts w:eastAsia="Times New Roman"/>
          <w:lang w:val="fr-FR"/>
        </w:rPr>
        <w:t>bara</w:t>
      </w:r>
      <w:proofErr w:type="spellEnd"/>
      <w:r w:rsidRPr="005405AE">
        <w:rPr>
          <w:rFonts w:eastAsia="Times New Roman"/>
          <w:lang w:val="fr-FR"/>
        </w:rPr>
        <w:t xml:space="preserve"> de </w:t>
      </w:r>
      <w:proofErr w:type="spellStart"/>
      <w:r w:rsidRPr="005405AE">
        <w:rPr>
          <w:rFonts w:eastAsia="Times New Roman"/>
          <w:lang w:val="fr-FR"/>
        </w:rPr>
        <w:t>echipotențializare</w:t>
      </w:r>
      <w:proofErr w:type="spellEnd"/>
      <w:r w:rsidRPr="005405AE">
        <w:rPr>
          <w:rFonts w:eastAsia="Times New Roman"/>
          <w:lang w:val="fr-FR"/>
        </w:rPr>
        <w:t>.</w:t>
      </w:r>
    </w:p>
    <w:p w14:paraId="0FE9EE3E" w14:textId="77777777" w:rsidR="00056A00" w:rsidRPr="005405AE" w:rsidRDefault="00056A00" w:rsidP="00056A00">
      <w:pPr>
        <w:autoSpaceDE w:val="0"/>
        <w:autoSpaceDN w:val="0"/>
        <w:adjustRightInd w:val="0"/>
        <w:ind w:firstLine="720"/>
        <w:jc w:val="both"/>
        <w:rPr>
          <w:rFonts w:eastAsia="Times New Roman"/>
          <w:lang w:val="fr-FR"/>
        </w:rPr>
      </w:pPr>
      <w:proofErr w:type="spellStart"/>
      <w:r w:rsidRPr="005405AE">
        <w:rPr>
          <w:rFonts w:eastAsia="Times New Roman"/>
          <w:lang w:val="fr-FR"/>
        </w:rPr>
        <w:t>Toate</w:t>
      </w:r>
      <w:proofErr w:type="spellEnd"/>
      <w:r w:rsidRPr="005405AE">
        <w:rPr>
          <w:rFonts w:eastAsia="Times New Roman"/>
          <w:lang w:val="fr-FR"/>
        </w:rPr>
        <w:t xml:space="preserve"> </w:t>
      </w:r>
      <w:proofErr w:type="spellStart"/>
      <w:r w:rsidRPr="005405AE">
        <w:rPr>
          <w:rFonts w:eastAsia="Times New Roman"/>
          <w:lang w:val="fr-FR"/>
        </w:rPr>
        <w:t>elementele</w:t>
      </w:r>
      <w:proofErr w:type="spellEnd"/>
      <w:r w:rsidRPr="005405AE">
        <w:rPr>
          <w:rFonts w:eastAsia="Times New Roman"/>
          <w:lang w:val="fr-FR"/>
        </w:rPr>
        <w:t xml:space="preserve"> </w:t>
      </w:r>
      <w:proofErr w:type="spellStart"/>
      <w:r w:rsidRPr="005405AE">
        <w:rPr>
          <w:rFonts w:eastAsia="Times New Roman"/>
          <w:lang w:val="fr-FR"/>
        </w:rPr>
        <w:t>metalice</w:t>
      </w:r>
      <w:proofErr w:type="spellEnd"/>
      <w:r w:rsidRPr="005405AE">
        <w:rPr>
          <w:rFonts w:eastAsia="Times New Roman"/>
          <w:lang w:val="fr-FR"/>
        </w:rPr>
        <w:t xml:space="preserve"> ale </w:t>
      </w:r>
      <w:proofErr w:type="spellStart"/>
      <w:r w:rsidRPr="005405AE">
        <w:rPr>
          <w:rFonts w:eastAsia="Times New Roman"/>
          <w:lang w:val="fr-FR"/>
        </w:rPr>
        <w:t>instalațiilor</w:t>
      </w:r>
      <w:proofErr w:type="spellEnd"/>
      <w:r w:rsidRPr="005405AE">
        <w:rPr>
          <w:rFonts w:eastAsia="Times New Roman"/>
          <w:lang w:val="fr-FR"/>
        </w:rPr>
        <w:t xml:space="preserve">, </w:t>
      </w:r>
      <w:proofErr w:type="spellStart"/>
      <w:r w:rsidRPr="005405AE">
        <w:rPr>
          <w:rFonts w:eastAsia="Times New Roman"/>
          <w:lang w:val="fr-FR"/>
        </w:rPr>
        <w:t>utilajelor</w:t>
      </w:r>
      <w:proofErr w:type="spellEnd"/>
      <w:r w:rsidRPr="005405AE">
        <w:rPr>
          <w:rFonts w:eastAsia="Times New Roman"/>
          <w:lang w:val="fr-FR"/>
        </w:rPr>
        <w:t xml:space="preserve"> </w:t>
      </w:r>
      <w:proofErr w:type="spellStart"/>
      <w:r w:rsidRPr="005405AE">
        <w:rPr>
          <w:rFonts w:eastAsia="Times New Roman"/>
          <w:lang w:val="fr-FR"/>
        </w:rPr>
        <w:t>și</w:t>
      </w:r>
      <w:proofErr w:type="spellEnd"/>
      <w:r w:rsidRPr="005405AE">
        <w:rPr>
          <w:rFonts w:eastAsia="Times New Roman"/>
          <w:lang w:val="fr-FR"/>
        </w:rPr>
        <w:t xml:space="preserve"> </w:t>
      </w:r>
      <w:proofErr w:type="spellStart"/>
      <w:r w:rsidRPr="005405AE">
        <w:rPr>
          <w:rFonts w:eastAsia="Times New Roman"/>
          <w:lang w:val="fr-FR"/>
        </w:rPr>
        <w:t>construcțiilor</w:t>
      </w:r>
      <w:proofErr w:type="spellEnd"/>
      <w:r w:rsidRPr="005405AE">
        <w:rPr>
          <w:rFonts w:eastAsia="Times New Roman"/>
          <w:lang w:val="fr-FR"/>
        </w:rPr>
        <w:t xml:space="preserve"> care </w:t>
      </w:r>
      <w:proofErr w:type="spellStart"/>
      <w:r w:rsidRPr="005405AE">
        <w:rPr>
          <w:rFonts w:eastAsia="Times New Roman"/>
          <w:lang w:val="fr-FR"/>
        </w:rPr>
        <w:t>în</w:t>
      </w:r>
      <w:proofErr w:type="spellEnd"/>
      <w:r w:rsidRPr="005405AE">
        <w:rPr>
          <w:rFonts w:eastAsia="Times New Roman"/>
          <w:lang w:val="fr-FR"/>
        </w:rPr>
        <w:t xml:space="preserve"> mod normal nu </w:t>
      </w:r>
      <w:proofErr w:type="spellStart"/>
      <w:r w:rsidRPr="005405AE">
        <w:rPr>
          <w:rFonts w:eastAsia="Times New Roman"/>
          <w:lang w:val="fr-FR"/>
        </w:rPr>
        <w:t>sunt</w:t>
      </w:r>
      <w:proofErr w:type="spellEnd"/>
      <w:r w:rsidRPr="005405AE">
        <w:rPr>
          <w:rFonts w:eastAsia="Times New Roman"/>
          <w:lang w:val="fr-FR"/>
        </w:rPr>
        <w:t xml:space="preserve"> </w:t>
      </w:r>
      <w:proofErr w:type="spellStart"/>
      <w:r w:rsidRPr="005405AE">
        <w:rPr>
          <w:rFonts w:eastAsia="Times New Roman"/>
          <w:lang w:val="fr-FR"/>
        </w:rPr>
        <w:t>sub</w:t>
      </w:r>
      <w:proofErr w:type="spellEnd"/>
      <w:r w:rsidRPr="005405AE">
        <w:rPr>
          <w:rFonts w:eastAsia="Times New Roman"/>
          <w:lang w:val="fr-FR"/>
        </w:rPr>
        <w:t xml:space="preserve"> </w:t>
      </w:r>
      <w:proofErr w:type="spellStart"/>
      <w:r w:rsidRPr="005405AE">
        <w:rPr>
          <w:rFonts w:eastAsia="Times New Roman"/>
          <w:lang w:val="fr-FR"/>
        </w:rPr>
        <w:t>tensiune</w:t>
      </w:r>
      <w:proofErr w:type="spellEnd"/>
      <w:r w:rsidRPr="005405AE">
        <w:rPr>
          <w:rFonts w:eastAsia="Times New Roman"/>
          <w:lang w:val="fr-FR"/>
        </w:rPr>
        <w:t xml:space="preserve"> se vor lega la </w:t>
      </w:r>
      <w:proofErr w:type="spellStart"/>
      <w:r w:rsidRPr="005405AE">
        <w:rPr>
          <w:rFonts w:eastAsia="Times New Roman"/>
          <w:lang w:val="fr-FR"/>
        </w:rPr>
        <w:t>centurile</w:t>
      </w:r>
      <w:proofErr w:type="spellEnd"/>
      <w:r w:rsidRPr="005405AE">
        <w:rPr>
          <w:rFonts w:eastAsia="Times New Roman"/>
          <w:lang w:val="fr-FR"/>
        </w:rPr>
        <w:t xml:space="preserve"> principale de </w:t>
      </w:r>
      <w:proofErr w:type="spellStart"/>
      <w:r w:rsidRPr="005405AE">
        <w:rPr>
          <w:rFonts w:eastAsia="Times New Roman"/>
          <w:lang w:val="fr-FR"/>
        </w:rPr>
        <w:t>echipotențializare</w:t>
      </w:r>
      <w:proofErr w:type="spellEnd"/>
      <w:r w:rsidRPr="005405AE">
        <w:rPr>
          <w:rFonts w:eastAsia="Times New Roman"/>
          <w:lang w:val="fr-FR"/>
        </w:rPr>
        <w:t xml:space="preserve"> </w:t>
      </w:r>
      <w:proofErr w:type="spellStart"/>
      <w:r w:rsidRPr="005405AE">
        <w:rPr>
          <w:rFonts w:eastAsia="Times New Roman"/>
          <w:lang w:val="fr-FR"/>
        </w:rPr>
        <w:t>legate</w:t>
      </w:r>
      <w:proofErr w:type="spellEnd"/>
      <w:r w:rsidRPr="005405AE">
        <w:rPr>
          <w:rFonts w:eastAsia="Times New Roman"/>
          <w:lang w:val="fr-FR"/>
        </w:rPr>
        <w:t xml:space="preserve"> la </w:t>
      </w:r>
      <w:proofErr w:type="spellStart"/>
      <w:r w:rsidRPr="005405AE">
        <w:rPr>
          <w:rFonts w:eastAsia="Times New Roman"/>
          <w:lang w:val="fr-FR"/>
        </w:rPr>
        <w:t>priza</w:t>
      </w:r>
      <w:proofErr w:type="spellEnd"/>
      <w:r w:rsidRPr="005405AE">
        <w:rPr>
          <w:rFonts w:eastAsia="Times New Roman"/>
          <w:lang w:val="fr-FR"/>
        </w:rPr>
        <w:t xml:space="preserve"> de </w:t>
      </w:r>
      <w:proofErr w:type="spellStart"/>
      <w:r w:rsidRPr="005405AE">
        <w:rPr>
          <w:rFonts w:eastAsia="Times New Roman"/>
          <w:lang w:val="fr-FR"/>
        </w:rPr>
        <w:t>pământ</w:t>
      </w:r>
      <w:proofErr w:type="spellEnd"/>
      <w:r w:rsidRPr="005405AE">
        <w:rPr>
          <w:rFonts w:eastAsia="Times New Roman"/>
          <w:lang w:val="fr-FR"/>
        </w:rPr>
        <w:t>.</w:t>
      </w:r>
    </w:p>
    <w:p w14:paraId="1C657341" w14:textId="77777777" w:rsidR="00056A00" w:rsidRPr="00D25846" w:rsidRDefault="00056A00" w:rsidP="00056A00">
      <w:pPr>
        <w:jc w:val="both"/>
        <w:rPr>
          <w:rFonts w:eastAsia="Times New Roman"/>
          <w:sz w:val="20"/>
          <w:szCs w:val="20"/>
        </w:rPr>
      </w:pPr>
      <w:r w:rsidRPr="00D25846">
        <w:rPr>
          <w:rFonts w:eastAsia="Times New Roman"/>
        </w:rPr>
        <w:tab/>
        <w:t>Dacă la măsurătorile efectuate rezistenţa de dispersie a prizei de pământ va fi mai mare decât cea prevăzută, se vor lua măsuri pentru îmbunătăţirea acesteia prin introducerea de electrozi suplimentari, platbanda 40x4mm  şi a unui pat de bentonită cu grosimea de cca. 20 cm.</w:t>
      </w:r>
    </w:p>
    <w:p w14:paraId="7C68D8CF" w14:textId="77777777" w:rsidR="00056A00" w:rsidRPr="00056A00" w:rsidRDefault="00056A00" w:rsidP="00056A00"/>
    <w:p w14:paraId="5F1E4205" w14:textId="77777777" w:rsidR="008966C5" w:rsidRPr="00056A00" w:rsidRDefault="008966C5" w:rsidP="003857CE">
      <w:pPr>
        <w:widowControl/>
        <w:kinsoku/>
        <w:ind w:firstLine="567"/>
        <w:jc w:val="both"/>
        <w:rPr>
          <w:rFonts w:eastAsia="Times New Roman"/>
          <w:lang w:eastAsia="en-US"/>
        </w:rPr>
      </w:pPr>
    </w:p>
    <w:p w14:paraId="26D7ABA2" w14:textId="77777777" w:rsidR="0097759C" w:rsidRPr="005011F8" w:rsidRDefault="0097759C" w:rsidP="00123D2E">
      <w:pPr>
        <w:widowControl/>
        <w:kinsoku/>
        <w:jc w:val="both"/>
        <w:rPr>
          <w:rFonts w:eastAsia="Times New Roman"/>
          <w:b/>
          <w:u w:val="single"/>
        </w:rPr>
      </w:pPr>
      <w:r w:rsidRPr="005011F8">
        <w:rPr>
          <w:rFonts w:eastAsia="Times New Roman"/>
          <w:b/>
          <w:u w:val="single"/>
        </w:rPr>
        <w:t>IV. Descrierea lucrărilor de demolare necesare:</w:t>
      </w:r>
    </w:p>
    <w:p w14:paraId="3AE03C52" w14:textId="77777777" w:rsidR="003857CE" w:rsidRPr="005011F8" w:rsidRDefault="003857CE" w:rsidP="003857CE">
      <w:pPr>
        <w:widowControl/>
        <w:kinsoku/>
        <w:jc w:val="right"/>
        <w:rPr>
          <w:rFonts w:eastAsia="Times New Roman"/>
          <w:b/>
        </w:rPr>
      </w:pPr>
      <w:r w:rsidRPr="005011F8">
        <w:rPr>
          <w:rFonts w:eastAsia="Times New Roman"/>
        </w:rPr>
        <w:tab/>
      </w:r>
      <w:r w:rsidRPr="005011F8">
        <w:rPr>
          <w:rFonts w:eastAsia="Times New Roman"/>
        </w:rPr>
        <w:tab/>
      </w:r>
      <w:r w:rsidRPr="005011F8">
        <w:rPr>
          <w:rFonts w:eastAsia="Times New Roman"/>
          <w:b/>
        </w:rPr>
        <w:tab/>
        <w:t>Nu este cazul</w:t>
      </w:r>
    </w:p>
    <w:p w14:paraId="4776E0CB" w14:textId="77777777" w:rsidR="0097759C" w:rsidRPr="005011F8" w:rsidRDefault="0097759C" w:rsidP="00123D2E">
      <w:pPr>
        <w:widowControl/>
        <w:kinsoku/>
        <w:jc w:val="both"/>
        <w:rPr>
          <w:rFonts w:eastAsia="Times New Roman"/>
          <w:b/>
          <w:u w:val="single"/>
        </w:rPr>
      </w:pPr>
      <w:r w:rsidRPr="005011F8">
        <w:rPr>
          <w:rFonts w:eastAsia="Times New Roman"/>
          <w:b/>
          <w:u w:val="single"/>
        </w:rPr>
        <w:t>V. Descrierea amplasării proiectului:</w:t>
      </w:r>
    </w:p>
    <w:p w14:paraId="369A9EC4" w14:textId="77777777" w:rsidR="00DF6C69" w:rsidRPr="005011F8" w:rsidRDefault="0097759C" w:rsidP="00D102DC">
      <w:pPr>
        <w:widowControl/>
        <w:kinsoku/>
        <w:jc w:val="right"/>
        <w:rPr>
          <w:rFonts w:eastAsia="Times New Roman"/>
          <w:b/>
        </w:rPr>
      </w:pPr>
      <w:r w:rsidRPr="005011F8">
        <w:rPr>
          <w:rFonts w:eastAsia="Times New Roman"/>
        </w:rPr>
        <w:t xml:space="preserve">- distanța față de granițe pentru proiectele care cad sub incidența </w:t>
      </w:r>
      <w:hyperlink r:id="rId9" w:tgtFrame="_blank" w:history="1">
        <w:r w:rsidRPr="005011F8">
          <w:rPr>
            <w:rFonts w:eastAsia="Times New Roman"/>
            <w:u w:val="single"/>
          </w:rPr>
          <w:t>Convenției</w:t>
        </w:r>
      </w:hyperlink>
      <w:r w:rsidRPr="005011F8">
        <w:rPr>
          <w:rFonts w:eastAsia="Times New Roman"/>
        </w:rPr>
        <w:t xml:space="preserve"> privind evaluarea impactului asupra mediului în context trans</w:t>
      </w:r>
      <w:r w:rsidR="00DF6C69" w:rsidRPr="005011F8">
        <w:rPr>
          <w:rFonts w:eastAsia="Times New Roman"/>
        </w:rPr>
        <w:t>-</w:t>
      </w:r>
      <w:r w:rsidRPr="005011F8">
        <w:rPr>
          <w:rFonts w:eastAsia="Times New Roman"/>
        </w:rPr>
        <w:t xml:space="preserve">frontieră, adoptată la Espoo la 25 februarie 1991, ratificată prin Legea </w:t>
      </w:r>
      <w:r w:rsidR="00000000">
        <w:fldChar w:fldCharType="begin"/>
      </w:r>
      <w:r w:rsidR="00000000">
        <w:instrText>HYPERLINK "https://lege5.ro/Gratuit/gmztgnrx/legea-nr-22-2001-pentru-ratificarea-conventiei-privind-evaluarea-impactului-asupra-mediului-in-context-transfrontiera-adoptata-la-espoo-la-25-februarie-1991?d=2019-07-10" \t "_blank"</w:instrText>
      </w:r>
      <w:r w:rsidR="00000000">
        <w:fldChar w:fldCharType="separate"/>
      </w:r>
      <w:r w:rsidRPr="005011F8">
        <w:rPr>
          <w:rFonts w:eastAsia="Times New Roman"/>
          <w:u w:val="single"/>
        </w:rPr>
        <w:t>nr. 22/2001</w:t>
      </w:r>
      <w:r w:rsidR="00000000">
        <w:rPr>
          <w:rFonts w:eastAsia="Times New Roman"/>
          <w:u w:val="single"/>
        </w:rPr>
        <w:fldChar w:fldCharType="end"/>
      </w:r>
      <w:r w:rsidRPr="005011F8">
        <w:rPr>
          <w:rFonts w:eastAsia="Times New Roman"/>
        </w:rPr>
        <w:t>, cu completările ulterioare;</w:t>
      </w:r>
      <w:r w:rsidR="00032263" w:rsidRPr="005011F8">
        <w:rPr>
          <w:rFonts w:eastAsia="Times New Roman"/>
        </w:rPr>
        <w:tab/>
      </w:r>
      <w:r w:rsidR="00032263" w:rsidRPr="005011F8">
        <w:rPr>
          <w:rFonts w:eastAsia="Times New Roman"/>
        </w:rPr>
        <w:tab/>
      </w:r>
      <w:r w:rsidR="00032263" w:rsidRPr="005011F8">
        <w:rPr>
          <w:rFonts w:eastAsia="Times New Roman"/>
        </w:rPr>
        <w:tab/>
      </w:r>
      <w:r w:rsidR="00032263" w:rsidRPr="005011F8">
        <w:rPr>
          <w:rFonts w:eastAsia="Times New Roman"/>
        </w:rPr>
        <w:tab/>
      </w:r>
      <w:r w:rsidR="00032263" w:rsidRPr="005011F8">
        <w:rPr>
          <w:rFonts w:eastAsia="Times New Roman"/>
        </w:rPr>
        <w:tab/>
      </w:r>
      <w:r w:rsidR="00032263" w:rsidRPr="005011F8">
        <w:rPr>
          <w:rFonts w:eastAsia="Times New Roman"/>
        </w:rPr>
        <w:tab/>
      </w:r>
      <w:r w:rsidR="00032263" w:rsidRPr="005011F8">
        <w:rPr>
          <w:rFonts w:eastAsia="Times New Roman"/>
        </w:rPr>
        <w:tab/>
      </w:r>
      <w:r w:rsidR="00DF6C69" w:rsidRPr="005011F8">
        <w:rPr>
          <w:rFonts w:eastAsia="Times New Roman"/>
          <w:b/>
        </w:rPr>
        <w:tab/>
        <w:t>Nu este cazul</w:t>
      </w:r>
    </w:p>
    <w:p w14:paraId="64C9A8EE" w14:textId="77777777" w:rsidR="00032263" w:rsidRPr="005011F8" w:rsidRDefault="00032263" w:rsidP="00123D2E">
      <w:pPr>
        <w:widowControl/>
        <w:kinsoku/>
        <w:jc w:val="both"/>
        <w:rPr>
          <w:rFonts w:eastAsia="Times New Roman"/>
          <w:b/>
        </w:rPr>
      </w:pPr>
    </w:p>
    <w:p w14:paraId="2762A999" w14:textId="77777777" w:rsidR="00347C6C" w:rsidRPr="005011F8" w:rsidRDefault="0097759C" w:rsidP="00123D2E">
      <w:pPr>
        <w:widowControl/>
        <w:kinsoku/>
        <w:jc w:val="both"/>
        <w:rPr>
          <w:rFonts w:eastAsia="Times New Roman"/>
        </w:rPr>
      </w:pPr>
      <w:r w:rsidRPr="005011F8">
        <w:rPr>
          <w:rFonts w:eastAsia="Times New Roman"/>
        </w:rPr>
        <w:t xml:space="preserve">- localizarea amplasamentului în raport cu patrimoniul cultural potrivit Listei monumentelor istorice, actualizată, aprobată prin Ordinul ministrului culturii și cultelor </w:t>
      </w:r>
      <w:hyperlink r:id="rId10" w:tgtFrame="_blank" w:history="1">
        <w:r w:rsidR="00144B4E">
          <w:rPr>
            <w:rFonts w:eastAsia="Times New Roman"/>
            <w:u w:val="single"/>
          </w:rPr>
          <w:t>nr.</w:t>
        </w:r>
        <w:r w:rsidRPr="005011F8">
          <w:rPr>
            <w:rFonts w:eastAsia="Times New Roman"/>
            <w:u w:val="single"/>
          </w:rPr>
          <w:t>2.314/2004</w:t>
        </w:r>
      </w:hyperlink>
      <w:r w:rsidRPr="005011F8">
        <w:rPr>
          <w:rFonts w:eastAsia="Times New Roman"/>
        </w:rPr>
        <w:t xml:space="preserve">, cu modificările ulterioare, și Repertoriului arheologic național prevăzut de Ordonanța Guvernului </w:t>
      </w:r>
      <w:hyperlink r:id="rId11" w:tgtFrame="_blank" w:history="1">
        <w:r w:rsidRPr="005011F8">
          <w:rPr>
            <w:rFonts w:eastAsia="Times New Roman"/>
            <w:u w:val="single"/>
          </w:rPr>
          <w:t>nr. 43/2000</w:t>
        </w:r>
      </w:hyperlink>
      <w:r w:rsidRPr="005011F8">
        <w:rPr>
          <w:rFonts w:eastAsia="Times New Roman"/>
        </w:rPr>
        <w:t xml:space="preserve"> privind protecția patrimoniului arheologic și declararea unor situri arheologice ca zone de interes național, republicată, cu modificările și completările ulterioare;</w:t>
      </w:r>
      <w:r w:rsidR="00032263" w:rsidRPr="005011F8">
        <w:rPr>
          <w:rFonts w:eastAsia="Times New Roman"/>
        </w:rPr>
        <w:tab/>
      </w:r>
      <w:r w:rsidR="00032263" w:rsidRPr="005011F8">
        <w:rPr>
          <w:rFonts w:eastAsia="Times New Roman"/>
        </w:rPr>
        <w:tab/>
      </w:r>
      <w:r w:rsidR="00032263" w:rsidRPr="005011F8">
        <w:rPr>
          <w:rFonts w:eastAsia="Times New Roman"/>
        </w:rPr>
        <w:tab/>
      </w:r>
      <w:r w:rsidR="00032263" w:rsidRPr="005011F8">
        <w:rPr>
          <w:rFonts w:eastAsia="Times New Roman"/>
        </w:rPr>
        <w:tab/>
      </w:r>
    </w:p>
    <w:p w14:paraId="0F112515" w14:textId="77777777" w:rsidR="00032263" w:rsidRPr="005011F8" w:rsidRDefault="00032263" w:rsidP="00123D2E">
      <w:pPr>
        <w:widowControl/>
        <w:kinsoku/>
        <w:jc w:val="right"/>
        <w:rPr>
          <w:b/>
          <w:i/>
          <w:u w:val="single"/>
        </w:rPr>
      </w:pPr>
      <w:r w:rsidRPr="005011F8">
        <w:rPr>
          <w:rFonts w:eastAsia="Times New Roman"/>
          <w:b/>
        </w:rPr>
        <w:t>nu este cazul</w:t>
      </w:r>
      <w:r w:rsidR="00347C6C" w:rsidRPr="005011F8">
        <w:rPr>
          <w:rFonts w:eastAsia="Times New Roman"/>
          <w:b/>
        </w:rPr>
        <w:t xml:space="preserve"> – în zona lucrărilor nu există patrimoniu cultural</w:t>
      </w:r>
    </w:p>
    <w:p w14:paraId="1FC84995" w14:textId="77777777" w:rsidR="00032263" w:rsidRDefault="00032263" w:rsidP="00123D2E">
      <w:pPr>
        <w:widowControl/>
        <w:kinsoku/>
        <w:jc w:val="both"/>
        <w:rPr>
          <w:rFonts w:eastAsia="Times New Roman"/>
        </w:rPr>
      </w:pPr>
    </w:p>
    <w:p w14:paraId="61BBA062" w14:textId="77777777" w:rsidR="00434FDB" w:rsidRPr="005011F8" w:rsidRDefault="0097759C" w:rsidP="00123D2E">
      <w:pPr>
        <w:widowControl/>
        <w:kinsoku/>
        <w:jc w:val="both"/>
        <w:rPr>
          <w:rFonts w:eastAsia="Times New Roman"/>
        </w:rPr>
      </w:pPr>
      <w:r w:rsidRPr="005011F8">
        <w:rPr>
          <w:rFonts w:eastAsia="Times New Roman"/>
        </w:rPr>
        <w:t>- hărți, fotografii ale amplasamentului care pot oferi informații privind caracteristicile fizice ale mediului, atât naturale, cât și artificiale, și alte informații privind:</w:t>
      </w:r>
      <w:r w:rsidR="00D102DC">
        <w:rPr>
          <w:rFonts w:eastAsia="Times New Roman"/>
        </w:rPr>
        <w:t xml:space="preserve"> </w:t>
      </w:r>
      <w:r w:rsidRPr="005011F8">
        <w:rPr>
          <w:rFonts w:eastAsia="Times New Roman"/>
        </w:rPr>
        <w:t>folosințele actuale și planificate ale terenului atât pe amplasament, cât și pe zone adiacente acestuia;</w:t>
      </w:r>
      <w:r w:rsidR="00D102DC">
        <w:rPr>
          <w:rFonts w:eastAsia="Times New Roman"/>
        </w:rPr>
        <w:t xml:space="preserve"> </w:t>
      </w:r>
      <w:r w:rsidRPr="005011F8">
        <w:rPr>
          <w:rFonts w:eastAsia="Times New Roman"/>
        </w:rPr>
        <w:t>politici de zonare și de folosire a terenului;</w:t>
      </w:r>
      <w:r w:rsidR="000B1613" w:rsidRPr="005011F8">
        <w:rPr>
          <w:rFonts w:eastAsia="Times New Roman"/>
        </w:rPr>
        <w:t xml:space="preserve"> </w:t>
      </w:r>
      <w:r w:rsidRPr="005011F8">
        <w:rPr>
          <w:rFonts w:eastAsia="Times New Roman"/>
        </w:rPr>
        <w:t>arealele sensibile;</w:t>
      </w:r>
      <w:r w:rsidR="00032263" w:rsidRPr="005011F8">
        <w:rPr>
          <w:rFonts w:eastAsia="Times New Roman"/>
        </w:rPr>
        <w:tab/>
      </w:r>
    </w:p>
    <w:p w14:paraId="7604C5D6" w14:textId="77777777" w:rsidR="00970261" w:rsidRPr="005011F8" w:rsidRDefault="00970261" w:rsidP="00970261">
      <w:pPr>
        <w:widowControl/>
        <w:kinsoku/>
        <w:jc w:val="right"/>
        <w:rPr>
          <w:b/>
          <w:i/>
          <w:u w:val="single"/>
        </w:rPr>
      </w:pPr>
      <w:r w:rsidRPr="005011F8">
        <w:rPr>
          <w:rFonts w:eastAsia="Times New Roman"/>
          <w:b/>
        </w:rPr>
        <w:t>nu este cazul – în zona lucrărilor nu există areale sensibile</w:t>
      </w:r>
    </w:p>
    <w:p w14:paraId="302694B6" w14:textId="77777777" w:rsidR="00032263" w:rsidRPr="005011F8" w:rsidRDefault="00032263" w:rsidP="00123D2E">
      <w:pPr>
        <w:widowControl/>
        <w:kinsoku/>
        <w:jc w:val="both"/>
        <w:rPr>
          <w:rFonts w:eastAsia="Times New Roman"/>
          <w:color w:val="333333"/>
        </w:rPr>
      </w:pPr>
    </w:p>
    <w:p w14:paraId="5323C83B" w14:textId="77777777" w:rsidR="0097759C" w:rsidRDefault="0097759C" w:rsidP="00123D2E">
      <w:pPr>
        <w:widowControl/>
        <w:kinsoku/>
        <w:jc w:val="both"/>
        <w:rPr>
          <w:rFonts w:eastAsia="Times New Roman"/>
          <w:b/>
          <w:color w:val="000000" w:themeColor="text1"/>
        </w:rPr>
      </w:pPr>
      <w:r w:rsidRPr="005011F8">
        <w:rPr>
          <w:rFonts w:eastAsia="Times New Roman"/>
        </w:rPr>
        <w:t>- coordonatele geografice ale amplasamentului proiectului, care vor fi prezentate sub formă de vector în format digital cu referință geografică, în sistem de proiecție națională</w:t>
      </w:r>
      <w:r w:rsidRPr="005011F8">
        <w:rPr>
          <w:rFonts w:eastAsia="Times New Roman"/>
          <w:color w:val="333333"/>
        </w:rPr>
        <w:t xml:space="preserve"> </w:t>
      </w:r>
      <w:r w:rsidRPr="00BB7DDA">
        <w:rPr>
          <w:rFonts w:eastAsia="Times New Roman"/>
          <w:b/>
          <w:color w:val="000000" w:themeColor="text1"/>
        </w:rPr>
        <w:t>Stereo 1970;</w:t>
      </w:r>
    </w:p>
    <w:p w14:paraId="7752ADCB" w14:textId="77777777" w:rsidR="00BB7DDA" w:rsidRDefault="00BB7DDA" w:rsidP="00123D2E">
      <w:pPr>
        <w:widowControl/>
        <w:kinsoku/>
        <w:jc w:val="both"/>
        <w:rPr>
          <w:rFonts w:eastAsia="Times New Roman"/>
          <w:b/>
          <w:color w:val="000000" w:themeColor="text1"/>
        </w:rPr>
      </w:pPr>
    </w:p>
    <w:p w14:paraId="6F4ACA5A" w14:textId="77777777" w:rsidR="00BB7DDA" w:rsidRDefault="00BB7DDA" w:rsidP="00123D2E">
      <w:pPr>
        <w:widowControl/>
        <w:kinsoku/>
        <w:jc w:val="both"/>
        <w:rPr>
          <w:rFonts w:eastAsia="Times New Roman"/>
          <w:b/>
          <w:color w:val="000000" w:themeColor="text1"/>
        </w:rPr>
      </w:pPr>
    </w:p>
    <w:p w14:paraId="56DEF737" w14:textId="77777777" w:rsidR="00BB7DDA" w:rsidRDefault="00BB7DDA" w:rsidP="00123D2E">
      <w:pPr>
        <w:widowControl/>
        <w:kinsoku/>
        <w:jc w:val="both"/>
        <w:rPr>
          <w:rFonts w:eastAsia="Times New Roman"/>
          <w:b/>
          <w:color w:val="000000" w:themeColor="text1"/>
        </w:rPr>
      </w:pPr>
    </w:p>
    <w:p w14:paraId="2DCA328A" w14:textId="77777777" w:rsidR="00BB7DDA" w:rsidRDefault="00BB7DDA" w:rsidP="00123D2E">
      <w:pPr>
        <w:widowControl/>
        <w:kinsoku/>
        <w:jc w:val="both"/>
        <w:rPr>
          <w:rFonts w:eastAsia="Times New Roman"/>
          <w:b/>
          <w:color w:val="000000" w:themeColor="text1"/>
        </w:rPr>
      </w:pPr>
    </w:p>
    <w:p w14:paraId="77F8DBEE" w14:textId="77777777" w:rsidR="00BB7DDA" w:rsidRPr="00D622D0" w:rsidRDefault="00BB7DDA" w:rsidP="00123D2E">
      <w:pPr>
        <w:widowControl/>
        <w:kinsoku/>
        <w:jc w:val="both"/>
        <w:rPr>
          <w:rFonts w:eastAsia="Times New Roman"/>
          <w:b/>
          <w:color w:val="FF0000"/>
        </w:rPr>
      </w:pPr>
    </w:p>
    <w:p w14:paraId="17545DB2" w14:textId="77777777" w:rsidR="00EE4D8D" w:rsidRDefault="00EE4D8D" w:rsidP="00D102DC">
      <w:pPr>
        <w:widowControl/>
        <w:kinsoku/>
        <w:jc w:val="right"/>
        <w:rPr>
          <w:rFonts w:eastAsia="Times New Roman"/>
          <w:b/>
        </w:rPr>
      </w:pPr>
    </w:p>
    <w:tbl>
      <w:tblPr>
        <w:tblW w:w="7600" w:type="dxa"/>
        <w:jc w:val="center"/>
        <w:tblLook w:val="04A0" w:firstRow="1" w:lastRow="0" w:firstColumn="1" w:lastColumn="0" w:noHBand="0" w:noVBand="1"/>
      </w:tblPr>
      <w:tblGrid>
        <w:gridCol w:w="7600"/>
      </w:tblGrid>
      <w:tr w:rsidR="00E26332" w:rsidRPr="00265E7A" w14:paraId="16E3D7E5" w14:textId="77777777" w:rsidTr="00EC713B">
        <w:trPr>
          <w:trHeight w:val="312"/>
          <w:jc w:val="center"/>
        </w:trPr>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EC337" w14:textId="77777777" w:rsidR="00E26332" w:rsidRPr="00141E06" w:rsidRDefault="00E26332" w:rsidP="00EC713B">
            <w:pPr>
              <w:jc w:val="center"/>
              <w:rPr>
                <w:b/>
                <w:bCs/>
                <w:color w:val="FF0000"/>
              </w:rPr>
            </w:pPr>
            <w:r w:rsidRPr="00BB7DDA">
              <w:rPr>
                <w:b/>
                <w:bCs/>
                <w:color w:val="000000" w:themeColor="text1"/>
              </w:rPr>
              <w:t>Coordonate Stereo 70</w:t>
            </w:r>
          </w:p>
        </w:tc>
      </w:tr>
    </w:tbl>
    <w:p w14:paraId="58E5D0F9" w14:textId="508E0E84" w:rsidR="00E26332" w:rsidRDefault="00BB7DDA" w:rsidP="00D102DC">
      <w:pPr>
        <w:widowControl/>
        <w:kinsoku/>
        <w:jc w:val="right"/>
        <w:rPr>
          <w:rFonts w:eastAsia="Times New Roman"/>
        </w:rPr>
      </w:pPr>
      <w:r w:rsidRPr="00BB7DDA">
        <w:rPr>
          <w:rFonts w:eastAsia="Times New Roman"/>
          <w:noProof/>
        </w:rPr>
        <w:drawing>
          <wp:anchor distT="0" distB="0" distL="114300" distR="114300" simplePos="0" relativeHeight="251658240" behindDoc="0" locked="0" layoutInCell="1" allowOverlap="1" wp14:anchorId="576F28B3" wp14:editId="018D2143">
            <wp:simplePos x="0" y="0"/>
            <wp:positionH relativeFrom="column">
              <wp:posOffset>879499</wp:posOffset>
            </wp:positionH>
            <wp:positionV relativeFrom="paragraph">
              <wp:posOffset>175260</wp:posOffset>
            </wp:positionV>
            <wp:extent cx="3949700" cy="1841500"/>
            <wp:effectExtent l="0" t="0" r="0" b="0"/>
            <wp:wrapTopAndBottom/>
            <wp:docPr id="202104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46107" name=""/>
                    <pic:cNvPicPr/>
                  </pic:nvPicPr>
                  <pic:blipFill>
                    <a:blip r:embed="rId12"/>
                    <a:stretch>
                      <a:fillRect/>
                    </a:stretch>
                  </pic:blipFill>
                  <pic:spPr>
                    <a:xfrm>
                      <a:off x="0" y="0"/>
                      <a:ext cx="3949700" cy="1841500"/>
                    </a:xfrm>
                    <a:prstGeom prst="rect">
                      <a:avLst/>
                    </a:prstGeom>
                  </pic:spPr>
                </pic:pic>
              </a:graphicData>
            </a:graphic>
            <wp14:sizeRelH relativeFrom="page">
              <wp14:pctWidth>0</wp14:pctWidth>
            </wp14:sizeRelH>
            <wp14:sizeRelV relativeFrom="page">
              <wp14:pctHeight>0</wp14:pctHeight>
            </wp14:sizeRelV>
          </wp:anchor>
        </w:drawing>
      </w:r>
    </w:p>
    <w:p w14:paraId="528095CA" w14:textId="75120D1D" w:rsidR="00BB7DDA" w:rsidRDefault="00BB7DDA" w:rsidP="00BB7DDA">
      <w:pPr>
        <w:widowControl/>
        <w:kinsoku/>
        <w:rPr>
          <w:rFonts w:eastAsia="Times New Roman"/>
        </w:rPr>
      </w:pPr>
    </w:p>
    <w:p w14:paraId="4323FBCA" w14:textId="77777777" w:rsidR="00BB7DDA" w:rsidRPr="00012E5E" w:rsidRDefault="00BB7DDA" w:rsidP="00D102DC">
      <w:pPr>
        <w:widowControl/>
        <w:kinsoku/>
        <w:jc w:val="right"/>
        <w:rPr>
          <w:rFonts w:eastAsia="Times New Roman"/>
        </w:rPr>
      </w:pPr>
    </w:p>
    <w:p w14:paraId="1A9B2C5D" w14:textId="77777777" w:rsidR="0097759C" w:rsidRPr="005011F8" w:rsidRDefault="0097759C" w:rsidP="00123D2E">
      <w:pPr>
        <w:widowControl/>
        <w:kinsoku/>
        <w:jc w:val="both"/>
        <w:rPr>
          <w:rFonts w:eastAsia="Times New Roman"/>
          <w:b/>
          <w:u w:val="single"/>
        </w:rPr>
      </w:pPr>
      <w:r w:rsidRPr="005011F8">
        <w:rPr>
          <w:rFonts w:eastAsia="Times New Roman"/>
          <w:b/>
          <w:u w:val="single"/>
        </w:rPr>
        <w:t>VI. Descrierea tuturor efectelor semnificative posibile asupra mediului ale proiectului, în limita informațiilor disponibile:</w:t>
      </w:r>
    </w:p>
    <w:p w14:paraId="4E01B630" w14:textId="77777777" w:rsidR="0097759C" w:rsidRPr="005011F8" w:rsidRDefault="0097759C" w:rsidP="00123D2E">
      <w:pPr>
        <w:widowControl/>
        <w:kinsoku/>
        <w:jc w:val="both"/>
        <w:rPr>
          <w:rFonts w:eastAsia="Times New Roman"/>
        </w:rPr>
      </w:pPr>
    </w:p>
    <w:p w14:paraId="32B73770"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A. Surse de poluanți și instalații pentru reținerea, evacuarea și dispersia poluanților în mediu:</w:t>
      </w:r>
    </w:p>
    <w:p w14:paraId="39D6A206" w14:textId="77777777" w:rsidR="007A0D3A" w:rsidRPr="005011F8" w:rsidRDefault="007A0D3A" w:rsidP="00123D2E">
      <w:pPr>
        <w:widowControl/>
        <w:kinsoku/>
        <w:jc w:val="both"/>
        <w:rPr>
          <w:rFonts w:eastAsia="Times New Roman"/>
        </w:rPr>
      </w:pPr>
    </w:p>
    <w:p w14:paraId="7A128DF4"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a) protecția calității apelor:</w:t>
      </w:r>
    </w:p>
    <w:p w14:paraId="34DCB850" w14:textId="77777777" w:rsidR="00477BAB" w:rsidRDefault="00477BAB" w:rsidP="00123D2E">
      <w:pPr>
        <w:widowControl/>
        <w:kinsoku/>
        <w:jc w:val="both"/>
        <w:rPr>
          <w:rFonts w:eastAsia="Times New Roman"/>
          <w:i/>
          <w:u w:val="single"/>
        </w:rPr>
      </w:pPr>
    </w:p>
    <w:p w14:paraId="1297937B" w14:textId="77777777" w:rsidR="0097759C" w:rsidRPr="005011F8" w:rsidRDefault="0097759C" w:rsidP="00123D2E">
      <w:pPr>
        <w:widowControl/>
        <w:kinsoku/>
        <w:jc w:val="both"/>
        <w:rPr>
          <w:rFonts w:eastAsia="Times New Roman"/>
          <w:i/>
          <w:u w:val="single"/>
        </w:rPr>
      </w:pPr>
      <w:r w:rsidRPr="005011F8">
        <w:rPr>
          <w:rFonts w:eastAsia="Times New Roman"/>
          <w:i/>
          <w:u w:val="single"/>
        </w:rPr>
        <w:t>- sursele de poluanți pentru ape, locul de evacuare sau emisarul;</w:t>
      </w:r>
    </w:p>
    <w:p w14:paraId="5C0194EC" w14:textId="77777777" w:rsidR="007F3945" w:rsidRPr="005011F8" w:rsidRDefault="007F3945" w:rsidP="003C2592">
      <w:pPr>
        <w:pStyle w:val="BodyText"/>
        <w:ind w:firstLine="567"/>
        <w:jc w:val="both"/>
        <w:rPr>
          <w:spacing w:val="2"/>
          <w:sz w:val="24"/>
          <w:szCs w:val="24"/>
          <w:lang w:val="ro-RO"/>
        </w:rPr>
      </w:pPr>
      <w:bookmarkStart w:id="12" w:name="_Toc256866285"/>
      <w:r w:rsidRPr="005011F8">
        <w:rPr>
          <w:spacing w:val="2"/>
          <w:sz w:val="24"/>
          <w:szCs w:val="24"/>
          <w:lang w:val="ro-RO"/>
        </w:rPr>
        <w:t>La analiza impactului asupra calităţii apelor se ţine cont de prevederile NTPA 001/2002 din HG188/2002 pentru aprobarea unor norme privind condiţiile de descărcare în mediul acvatic a apelor uzate, precum şi de Ordinul MAPM nr.1146/2002 pentru aprobarea Normativului privind obiectivele de referinţă pentru clasificarea calităţii apelor de suprafaţă.</w:t>
      </w:r>
      <w:bookmarkEnd w:id="12"/>
    </w:p>
    <w:p w14:paraId="43BB0743" w14:textId="77777777" w:rsidR="004D3289" w:rsidRDefault="007F3945" w:rsidP="003C2592">
      <w:pPr>
        <w:autoSpaceDE w:val="0"/>
        <w:autoSpaceDN w:val="0"/>
        <w:adjustRightInd w:val="0"/>
        <w:ind w:firstLine="567"/>
        <w:jc w:val="both"/>
      </w:pPr>
      <w:bookmarkStart w:id="13" w:name="_Toc256866286"/>
      <w:r w:rsidRPr="005011F8">
        <w:t xml:space="preserve">În perioada de execuţie a lucrărilor, au fost identificate următoarele posibile surse de poluare: execuţia propriu zisă a lucrărilor, traficul de şantier şi organizările de şantier. </w:t>
      </w:r>
      <w:bookmarkEnd w:id="13"/>
    </w:p>
    <w:p w14:paraId="791273E5" w14:textId="77777777" w:rsidR="004D3289" w:rsidRDefault="007F3945" w:rsidP="003C2592">
      <w:pPr>
        <w:autoSpaceDE w:val="0"/>
        <w:autoSpaceDN w:val="0"/>
        <w:adjustRightInd w:val="0"/>
        <w:ind w:firstLine="567"/>
        <w:jc w:val="both"/>
      </w:pPr>
      <w:r w:rsidRPr="005011F8">
        <w:t>De asemenea, ploile care spală suprafaţa şantierului pot antrena depunerile şi astfel, indirect, acestea ajung în cursurile de apă, dar şi în stratul freatic.</w:t>
      </w:r>
      <w:r w:rsidR="00980007">
        <w:t xml:space="preserve"> </w:t>
      </w:r>
      <w:r w:rsidRPr="005011F8">
        <w:t>Manevrarea defectuoasă a autovehiculelor care transportă diverse tipuri de materiale sau a utilajelor reprezintă surse potenţiale de poluare ca urmare a unor deversări accidentale de materiale, combustibili, uleiuri.</w:t>
      </w:r>
      <w:r w:rsidR="00980007">
        <w:t xml:space="preserve"> </w:t>
      </w:r>
    </w:p>
    <w:p w14:paraId="53F5213C" w14:textId="77777777" w:rsidR="008365B3" w:rsidRDefault="008365B3" w:rsidP="003C2592">
      <w:pPr>
        <w:autoSpaceDE w:val="0"/>
        <w:autoSpaceDN w:val="0"/>
        <w:adjustRightInd w:val="0"/>
        <w:ind w:firstLine="567"/>
        <w:jc w:val="both"/>
      </w:pPr>
      <w:r w:rsidRPr="005011F8">
        <w:t xml:space="preserve">Apele meteorice rezultate pe amplasamentul Organizării de şantier sunt considerate ape convenţional curate. </w:t>
      </w:r>
    </w:p>
    <w:p w14:paraId="7E08DD2D" w14:textId="77777777" w:rsidR="00182375" w:rsidRPr="008B0DE4" w:rsidRDefault="00182375" w:rsidP="003C2592">
      <w:pPr>
        <w:shd w:val="clear" w:color="auto" w:fill="FFFFFF"/>
        <w:spacing w:after="120"/>
        <w:ind w:firstLine="567"/>
        <w:jc w:val="both"/>
        <w:textAlignment w:val="baseline"/>
      </w:pPr>
      <w:r w:rsidRPr="008B0DE4">
        <w:t>Protecţia apelor de suprafață şi subterane şi a ecosistemelor acvatice are ca obiect menţinerea şi ameliorarea calitătii naturale ale acestora, în scopul evitării unor efecte negative asupra mediului, sănătăţii umane şi bunurilor materiale.</w:t>
      </w:r>
    </w:p>
    <w:p w14:paraId="3519F425" w14:textId="77777777" w:rsidR="00182375" w:rsidRPr="008B0DE4" w:rsidRDefault="00182375" w:rsidP="003C2592">
      <w:pPr>
        <w:shd w:val="clear" w:color="auto" w:fill="FFFFFF"/>
        <w:spacing w:after="120"/>
        <w:ind w:firstLine="567"/>
        <w:jc w:val="both"/>
        <w:textAlignment w:val="baseline"/>
      </w:pPr>
      <w:r w:rsidRPr="008B0DE4">
        <w:t xml:space="preserve">Scopul principal al investiției este eliminarea, cât mai mult posibil, a tuturor surselor existente de poluare a apelor de suprafață și subterane. </w:t>
      </w:r>
    </w:p>
    <w:p w14:paraId="3FB7FF64" w14:textId="77777777" w:rsidR="004D3289" w:rsidRPr="005011F8" w:rsidRDefault="00182375" w:rsidP="003C2592">
      <w:pPr>
        <w:shd w:val="clear" w:color="auto" w:fill="FFFFFF"/>
        <w:spacing w:after="120"/>
        <w:ind w:firstLine="567"/>
        <w:jc w:val="both"/>
        <w:textAlignment w:val="baseline"/>
      </w:pPr>
      <w:r w:rsidRPr="008B0DE4">
        <w:t>În timpul execuției lucrărilor utilajele și materialele folosite nu prezintă surse majore de poluare asupra apelor, acestea nu afectează pe termen lung zona propusă pentru implementarea investiției. Sursele de poluare pentru apele subterane şi cele de suprafaţă vor fi reprezentate doar de emisiile gazelor de ardere a carburanţilor şi lubrifianţilor.</w:t>
      </w:r>
    </w:p>
    <w:p w14:paraId="10CD71E7" w14:textId="77777777" w:rsidR="0097759C" w:rsidRPr="005011F8" w:rsidRDefault="0097759C" w:rsidP="00123D2E">
      <w:pPr>
        <w:widowControl/>
        <w:kinsoku/>
        <w:jc w:val="both"/>
        <w:rPr>
          <w:rFonts w:eastAsia="Times New Roman"/>
          <w:i/>
          <w:u w:val="single"/>
        </w:rPr>
      </w:pPr>
      <w:r w:rsidRPr="005011F8">
        <w:rPr>
          <w:rFonts w:eastAsia="Times New Roman"/>
          <w:i/>
          <w:u w:val="single"/>
        </w:rPr>
        <w:t>- stațiile și instalațiile de epurare sau de preepurare a apelor uzate prevăzute;</w:t>
      </w:r>
    </w:p>
    <w:p w14:paraId="349764D7" w14:textId="77777777" w:rsidR="002B48DE" w:rsidRPr="00980007" w:rsidRDefault="00134EA6" w:rsidP="00D96473">
      <w:pPr>
        <w:ind w:firstLine="567"/>
        <w:jc w:val="both"/>
      </w:pPr>
      <w:r w:rsidRPr="005011F8">
        <w:rPr>
          <w:rStyle w:val="labeltext"/>
        </w:rPr>
        <w:t xml:space="preserve">Pentru organizare de şantier (lucrări provizorii), în vederea colectării apelor uzate menajere, care provin din organizarea de </w:t>
      </w:r>
      <w:r w:rsidR="00DF51E9" w:rsidRPr="005011F8">
        <w:rPr>
          <w:rStyle w:val="labeltext"/>
        </w:rPr>
        <w:t>șantier</w:t>
      </w:r>
      <w:r w:rsidRPr="005011F8">
        <w:rPr>
          <w:rStyle w:val="labeltext"/>
        </w:rPr>
        <w:t>, se vor folosi toalete ecologice.</w:t>
      </w:r>
      <w:r w:rsidR="00980007">
        <w:rPr>
          <w:rStyle w:val="labeltext"/>
        </w:rPr>
        <w:t xml:space="preserve"> </w:t>
      </w:r>
      <w:r w:rsidR="002B48DE" w:rsidRPr="005011F8">
        <w:rPr>
          <w:rFonts w:eastAsia="Times New Roman"/>
          <w:szCs w:val="28"/>
        </w:rPr>
        <w:t xml:space="preserve">Măsurile luate pentru protecţia </w:t>
      </w:r>
      <w:r w:rsidR="002B48DE" w:rsidRPr="005011F8">
        <w:rPr>
          <w:rFonts w:eastAsia="Times New Roman"/>
          <w:szCs w:val="28"/>
        </w:rPr>
        <w:lastRenderedPageBreak/>
        <w:t>apelor subterane prevăzute in proiect sunt:</w:t>
      </w:r>
    </w:p>
    <w:p w14:paraId="2F044F3E" w14:textId="77777777" w:rsidR="002B48DE" w:rsidRPr="005011F8" w:rsidRDefault="002B48DE" w:rsidP="001C3FD6">
      <w:pPr>
        <w:pStyle w:val="ListParagraph"/>
        <w:numPr>
          <w:ilvl w:val="1"/>
          <w:numId w:val="5"/>
        </w:numPr>
        <w:autoSpaceDE w:val="0"/>
        <w:autoSpaceDN w:val="0"/>
        <w:adjustRightInd w:val="0"/>
        <w:ind w:left="567" w:firstLine="0"/>
        <w:contextualSpacing/>
        <w:jc w:val="both"/>
        <w:rPr>
          <w:rFonts w:eastAsia="Times New Roman"/>
          <w:szCs w:val="28"/>
          <w:lang w:val="ro-RO" w:eastAsia="ro-RO"/>
        </w:rPr>
      </w:pPr>
      <w:r w:rsidRPr="005011F8">
        <w:rPr>
          <w:rFonts w:eastAsia="Times New Roman"/>
          <w:szCs w:val="28"/>
          <w:lang w:val="ro-RO" w:eastAsia="ro-RO"/>
        </w:rPr>
        <w:t>pe durata execuţiei lucrărilor, se va acorda atenţie deosebită etanşeităţii îmbinărilor; nu se vor pune în operă materiale deteriorate şi/sau fără certificat de calitate.</w:t>
      </w:r>
    </w:p>
    <w:p w14:paraId="5360CDC5" w14:textId="77777777" w:rsidR="002B48DE" w:rsidRPr="005011F8" w:rsidRDefault="002B48DE" w:rsidP="00D96473">
      <w:pPr>
        <w:autoSpaceDE w:val="0"/>
        <w:autoSpaceDN w:val="0"/>
        <w:adjustRightInd w:val="0"/>
        <w:ind w:firstLine="567"/>
        <w:jc w:val="both"/>
        <w:rPr>
          <w:rFonts w:eastAsia="Times New Roman"/>
          <w:szCs w:val="28"/>
        </w:rPr>
      </w:pPr>
      <w:r w:rsidRPr="005011F8">
        <w:rPr>
          <w:rFonts w:eastAsia="Times New Roman"/>
          <w:szCs w:val="28"/>
        </w:rPr>
        <w:t>Se considera ca intervențiile propuse nu aduc prejudicii mediului acvatic și nu modifica dinamica scurgerii apelor si scurgerea apelor subterane.</w:t>
      </w:r>
    </w:p>
    <w:p w14:paraId="43C2ED03" w14:textId="77777777" w:rsidR="004A2555" w:rsidRPr="005011F8" w:rsidRDefault="004A2555" w:rsidP="00D96473">
      <w:pPr>
        <w:ind w:firstLine="567"/>
        <w:jc w:val="both"/>
        <w:rPr>
          <w:rFonts w:eastAsia="Times New Roman"/>
          <w:b/>
          <w:i/>
        </w:rPr>
      </w:pPr>
      <w:r w:rsidRPr="005011F8">
        <w:rPr>
          <w:rFonts w:eastAsia="Times New Roman"/>
          <w:b/>
          <w:i/>
        </w:rPr>
        <w:t xml:space="preserve">Sursele de poluanți </w:t>
      </w:r>
      <w:r w:rsidR="002B48DE" w:rsidRPr="005011F8">
        <w:rPr>
          <w:rFonts w:eastAsia="Times New Roman"/>
          <w:b/>
          <w:i/>
        </w:rPr>
        <w:t xml:space="preserve">pentru ape </w:t>
      </w:r>
      <w:r w:rsidRPr="005011F8">
        <w:rPr>
          <w:rFonts w:eastAsia="Times New Roman"/>
          <w:b/>
          <w:i/>
        </w:rPr>
        <w:t xml:space="preserve">în timpul execuției lucrărilor nu sunt semnificative. </w:t>
      </w:r>
    </w:p>
    <w:p w14:paraId="280B5BE4" w14:textId="77777777" w:rsidR="004A2555" w:rsidRDefault="004A2555" w:rsidP="00D96473">
      <w:pPr>
        <w:ind w:firstLine="567"/>
        <w:jc w:val="both"/>
        <w:rPr>
          <w:b/>
          <w:i/>
        </w:rPr>
      </w:pPr>
      <w:r w:rsidRPr="005011F8">
        <w:rPr>
          <w:b/>
          <w:i/>
        </w:rPr>
        <w:t>Pe tot parcursul execuţiei lucrărilor şi funcţionării obiectivului se vor lua toate măsurile şi se vor realiza toate lucrările necesare pentru protecţia apelor şi prevenirea poluării accidentale ale apelor subterane şi de suprafaţă.</w:t>
      </w:r>
    </w:p>
    <w:p w14:paraId="56D0FE76" w14:textId="77777777" w:rsidR="00517EC8" w:rsidRPr="005011F8" w:rsidRDefault="00517EC8" w:rsidP="00123D2E">
      <w:pPr>
        <w:ind w:firstLine="720"/>
        <w:jc w:val="both"/>
        <w:rPr>
          <w:b/>
          <w:i/>
        </w:rPr>
      </w:pPr>
    </w:p>
    <w:p w14:paraId="2ABEDD65"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b) protecția aerului:</w:t>
      </w:r>
    </w:p>
    <w:p w14:paraId="77402E13" w14:textId="77777777" w:rsidR="00477BAB" w:rsidRDefault="00477BAB" w:rsidP="00123D2E">
      <w:pPr>
        <w:widowControl/>
        <w:kinsoku/>
        <w:jc w:val="both"/>
        <w:rPr>
          <w:rFonts w:eastAsia="Times New Roman"/>
          <w:i/>
          <w:u w:val="single"/>
        </w:rPr>
      </w:pPr>
    </w:p>
    <w:p w14:paraId="74348C8E" w14:textId="77777777" w:rsidR="0097759C" w:rsidRPr="005011F8" w:rsidRDefault="0097759C" w:rsidP="00123D2E">
      <w:pPr>
        <w:widowControl/>
        <w:kinsoku/>
        <w:jc w:val="both"/>
        <w:rPr>
          <w:rFonts w:eastAsia="Times New Roman"/>
          <w:i/>
          <w:u w:val="single"/>
        </w:rPr>
      </w:pPr>
      <w:r w:rsidRPr="005011F8">
        <w:rPr>
          <w:rFonts w:eastAsia="Times New Roman"/>
          <w:i/>
          <w:u w:val="single"/>
        </w:rPr>
        <w:t>- sursele de poluanți pentru aer, poluanți, inclusiv surse de mirosuri;</w:t>
      </w:r>
    </w:p>
    <w:p w14:paraId="1F0114F4" w14:textId="77777777" w:rsidR="004F1C94" w:rsidRPr="005011F8" w:rsidRDefault="004F1C94" w:rsidP="00A6078B">
      <w:pPr>
        <w:ind w:firstLine="567"/>
        <w:jc w:val="both"/>
      </w:pPr>
      <w:r w:rsidRPr="005011F8">
        <w:t>Calitatea aerului la emisie se va încadra în prevederile Ordinului MAPPM 462/93 şi a Ordinului MAPM 592/2002.</w:t>
      </w:r>
      <w:bookmarkStart w:id="14" w:name="_Toc256866218"/>
    </w:p>
    <w:p w14:paraId="078DA7BD" w14:textId="77777777" w:rsidR="004F1C94" w:rsidRPr="005011F8" w:rsidRDefault="004F1C94" w:rsidP="00A6078B">
      <w:pPr>
        <w:ind w:firstLine="567"/>
        <w:jc w:val="both"/>
      </w:pPr>
      <w:r w:rsidRPr="005011F8">
        <w:rPr>
          <w:b/>
          <w:i/>
        </w:rPr>
        <w:t>Execuţia</w:t>
      </w:r>
      <w:r w:rsidRPr="005011F8">
        <w:t xml:space="preserve"> lucrărilor constituie, pe de o parte, o sursă de emisii de praf</w:t>
      </w:r>
      <w:r w:rsidR="00316A43" w:rsidRPr="005011F8">
        <w:t>,</w:t>
      </w:r>
      <w:r w:rsidRPr="005011F8">
        <w:t xml:space="preserve"> iar pe de altă parte, sursă de emisie a poluanţilor specifici arderii combustibililor fosili (produse petroliere distilate)</w:t>
      </w:r>
      <w:r w:rsidR="00316A43" w:rsidRPr="005011F8">
        <w:t>,</w:t>
      </w:r>
      <w:r w:rsidRPr="005011F8">
        <w:t xml:space="preserve"> atât în motoarele utilajelor, cât şi a mijloacelor de transport folosite.</w:t>
      </w:r>
      <w:bookmarkEnd w:id="14"/>
    </w:p>
    <w:p w14:paraId="6068C1FE" w14:textId="77777777" w:rsidR="0096548D" w:rsidRPr="005011F8" w:rsidRDefault="0096548D" w:rsidP="00A6078B">
      <w:pPr>
        <w:autoSpaceDE w:val="0"/>
        <w:autoSpaceDN w:val="0"/>
        <w:adjustRightInd w:val="0"/>
        <w:ind w:firstLine="567"/>
        <w:jc w:val="both"/>
      </w:pPr>
      <w:r w:rsidRPr="005011F8">
        <w:t xml:space="preserve">În perioada de </w:t>
      </w:r>
      <w:r w:rsidRPr="005011F8">
        <w:rPr>
          <w:b/>
          <w:i/>
        </w:rPr>
        <w:t>execuţie</w:t>
      </w:r>
      <w:r w:rsidRPr="005011F8">
        <w:t xml:space="preserve"> </w:t>
      </w:r>
      <w:r w:rsidR="00316A43" w:rsidRPr="005011F8">
        <w:t>se pot identifica</w:t>
      </w:r>
      <w:r w:rsidRPr="005011F8">
        <w:t xml:space="preserve"> următoarele posibile surse de poluare: execuţia propriu zisă a lucrărilor, traficul de şantier şi organizările de şantier</w:t>
      </w:r>
      <w:r w:rsidR="00316A43" w:rsidRPr="005011F8">
        <w:t>.</w:t>
      </w:r>
      <w:r w:rsidRPr="005011F8">
        <w:rPr>
          <w:b/>
          <w:i/>
          <w:iCs/>
        </w:rPr>
        <w:t xml:space="preserve"> </w:t>
      </w:r>
      <w:r w:rsidRPr="005011F8">
        <w:rPr>
          <w:iCs/>
        </w:rPr>
        <w:t xml:space="preserve">Traficul de </w:t>
      </w:r>
      <w:r w:rsidRPr="005011F8">
        <w:t>ş</w:t>
      </w:r>
      <w:r w:rsidRPr="005011F8">
        <w:rPr>
          <w:iCs/>
        </w:rPr>
        <w:t>antier</w:t>
      </w:r>
      <w:r w:rsidRPr="005011F8">
        <w:rPr>
          <w:i/>
          <w:iCs/>
        </w:rPr>
        <w:t xml:space="preserve"> - </w:t>
      </w:r>
      <w:r w:rsidRPr="005011F8">
        <w:rPr>
          <w:iCs/>
        </w:rPr>
        <w:t>t</w:t>
      </w:r>
      <w:r w:rsidRPr="005011F8">
        <w:t>raficul greu, specific şantierului, determină diferite emisii de substanţe poluante în atmosferă rezultate din arderea combustibilului în motoarele vehiculelor (NOx, CO, SOx, COV, particule in suspensie, etc.).</w:t>
      </w:r>
    </w:p>
    <w:p w14:paraId="2E9217FA" w14:textId="0B91690B" w:rsidR="000E4D00" w:rsidRPr="008B0DE4" w:rsidRDefault="0096548D" w:rsidP="002F76BC">
      <w:pPr>
        <w:shd w:val="clear" w:color="auto" w:fill="FFFFFF"/>
        <w:spacing w:after="120"/>
        <w:ind w:firstLine="567"/>
        <w:jc w:val="both"/>
        <w:textAlignment w:val="baseline"/>
      </w:pPr>
      <w:r w:rsidRPr="005011F8">
        <w:t xml:space="preserve"> De asemenea, traficul greu este sursa de particule sedimentabile datorită antrenării particulelor de praf de pe drumurile nepavate. Pe perioada lucrărilor de execuţie rezultă particule şi din procesele de frecare a căii de rulare şi din uzura pneurilor. Atmosfera este spălată de ploi, astfel încât poluanţii din aer sunt transferaţi în ceilalţi factori de mediu (apa de suprafaţă şi subterană, sol, etc.).</w:t>
      </w:r>
      <w:r w:rsidR="00C41090">
        <w:t xml:space="preserve"> </w:t>
      </w:r>
      <w:r w:rsidR="00C41090" w:rsidRPr="008B0DE4">
        <w:t>În timpul exploatării, obiectivele propuse prin prezenta investiție nu prezintă nici un impact negativ asupra aerului.</w:t>
      </w:r>
    </w:p>
    <w:p w14:paraId="16CE89C2" w14:textId="0A5049AA" w:rsidR="00477BAB" w:rsidRDefault="002F76BC" w:rsidP="002F76BC">
      <w:pPr>
        <w:widowControl/>
        <w:kinsoku/>
        <w:ind w:firstLine="567"/>
        <w:jc w:val="both"/>
        <w:rPr>
          <w:rFonts w:eastAsia="Times New Roman"/>
          <w:iCs/>
        </w:rPr>
      </w:pPr>
      <w:r>
        <w:rPr>
          <w:rFonts w:eastAsia="Times New Roman"/>
          <w:iCs/>
        </w:rPr>
        <w:t>Proiectul propus nu va determina creșterea/reducerea a deplasărilor personale sau a transportului de marfă.</w:t>
      </w:r>
    </w:p>
    <w:p w14:paraId="76F28C17" w14:textId="77777777" w:rsidR="002F76BC" w:rsidRPr="002F76BC" w:rsidRDefault="002F76BC" w:rsidP="002F76BC">
      <w:pPr>
        <w:widowControl/>
        <w:kinsoku/>
        <w:ind w:firstLine="567"/>
        <w:jc w:val="both"/>
        <w:rPr>
          <w:rFonts w:eastAsia="Times New Roman"/>
          <w:iCs/>
        </w:rPr>
      </w:pPr>
    </w:p>
    <w:p w14:paraId="0C8786E9" w14:textId="77777777" w:rsidR="0097759C" w:rsidRPr="005011F8" w:rsidRDefault="00E16336" w:rsidP="00123D2E">
      <w:pPr>
        <w:widowControl/>
        <w:kinsoku/>
        <w:jc w:val="both"/>
        <w:rPr>
          <w:rFonts w:eastAsia="Times New Roman"/>
          <w:i/>
          <w:u w:val="single"/>
        </w:rPr>
      </w:pPr>
      <w:r>
        <w:rPr>
          <w:rFonts w:eastAsia="Times New Roman"/>
          <w:i/>
          <w:u w:val="single"/>
        </w:rPr>
        <w:t>- ins</w:t>
      </w:r>
      <w:r w:rsidR="00D64DC0">
        <w:rPr>
          <w:rFonts w:eastAsia="Times New Roman"/>
          <w:i/>
          <w:u w:val="single"/>
        </w:rPr>
        <w:t>t</w:t>
      </w:r>
      <w:r w:rsidR="0097759C" w:rsidRPr="005011F8">
        <w:rPr>
          <w:rFonts w:eastAsia="Times New Roman"/>
          <w:i/>
          <w:u w:val="single"/>
        </w:rPr>
        <w:t>alațiile pentru reținerea și dispersia poluanților în atmosferă;</w:t>
      </w:r>
    </w:p>
    <w:p w14:paraId="464F4B4C" w14:textId="77777777" w:rsidR="004E18DA" w:rsidRPr="005011F8" w:rsidRDefault="004E18DA" w:rsidP="00A6078B">
      <w:pPr>
        <w:autoSpaceDE w:val="0"/>
        <w:autoSpaceDN w:val="0"/>
        <w:adjustRightInd w:val="0"/>
        <w:ind w:firstLine="567"/>
        <w:jc w:val="both"/>
      </w:pPr>
      <w:r w:rsidRPr="005011F8">
        <w:t>Ca o măsura generală, se vor adopta tehnologii şi utilaje performante nepoluante, echipate cu filtre pentru purificarea fluxului de gaze poluante emanate în aer şi de retenţie a substanţelor poluante, astfel încât nivelul emisiilor să nu depăşească limitele stipulate în Ordinul nr. 592/2002 cu modificările şi completările ulterioare.</w:t>
      </w:r>
    </w:p>
    <w:p w14:paraId="6B08745B" w14:textId="77777777" w:rsidR="004E18DA" w:rsidRPr="005011F8" w:rsidRDefault="004E18DA" w:rsidP="00A6078B">
      <w:pPr>
        <w:autoSpaceDE w:val="0"/>
        <w:autoSpaceDN w:val="0"/>
        <w:adjustRightInd w:val="0"/>
        <w:ind w:firstLine="567"/>
        <w:jc w:val="both"/>
      </w:pPr>
      <w:r w:rsidRPr="005011F8">
        <w:t xml:space="preserve">Mijloacele de transport folosite în timpul </w:t>
      </w:r>
      <w:r w:rsidR="002240AD" w:rsidRPr="005011F8">
        <w:t>execuției lucrărilor</w:t>
      </w:r>
      <w:r w:rsidRPr="005011F8">
        <w:t xml:space="preserve"> vor avea verificarea tehnică periodică efectuată</w:t>
      </w:r>
      <w:r w:rsidR="002240AD" w:rsidRPr="005011F8">
        <w:t>,</w:t>
      </w:r>
      <w:r w:rsidRPr="005011F8">
        <w:t xml:space="preserve"> astfel încât nivelul emisiilor de poluanţi în atmosferă să se încadreze în limitele normativelor legale în vigoare, conform HG 743/2002.</w:t>
      </w:r>
    </w:p>
    <w:p w14:paraId="3E64A76B" w14:textId="77777777" w:rsidR="004E18DA" w:rsidRPr="005011F8" w:rsidRDefault="004E18DA" w:rsidP="00A6078B">
      <w:pPr>
        <w:pStyle w:val="BodyText"/>
        <w:ind w:firstLine="567"/>
        <w:jc w:val="both"/>
        <w:rPr>
          <w:sz w:val="24"/>
          <w:szCs w:val="24"/>
          <w:lang w:val="ro-RO"/>
        </w:rPr>
      </w:pPr>
      <w:r w:rsidRPr="005011F8">
        <w:rPr>
          <w:sz w:val="24"/>
          <w:szCs w:val="24"/>
          <w:lang w:val="ro-RO"/>
        </w:rPr>
        <w:t>Se vor evita activităţile de încărcare/descărcare a autovehiculelor cu materiale de construcţii generatoare de praf, în perioadele cu vânt puternic.</w:t>
      </w:r>
    </w:p>
    <w:p w14:paraId="36777E20" w14:textId="77777777" w:rsidR="004E18DA" w:rsidRPr="005011F8" w:rsidRDefault="004E18DA" w:rsidP="00A6078B">
      <w:pPr>
        <w:pStyle w:val="BodyText"/>
        <w:ind w:firstLine="567"/>
        <w:jc w:val="both"/>
        <w:rPr>
          <w:sz w:val="24"/>
          <w:szCs w:val="24"/>
          <w:lang w:val="ro-RO"/>
        </w:rPr>
      </w:pPr>
      <w:r w:rsidRPr="005011F8">
        <w:rPr>
          <w:sz w:val="24"/>
          <w:szCs w:val="24"/>
          <w:lang w:val="ro-RO"/>
        </w:rPr>
        <w:t>Zonele de lucru vor fi separate cu panouri demontabile în scopul împiedicării accesului persoanelor neautorizate.</w:t>
      </w:r>
    </w:p>
    <w:p w14:paraId="212E6BB1" w14:textId="77777777" w:rsidR="00D77219" w:rsidRPr="005011F8" w:rsidRDefault="00D77219" w:rsidP="00A6078B">
      <w:pPr>
        <w:ind w:firstLine="567"/>
        <w:jc w:val="both"/>
        <w:rPr>
          <w:b/>
          <w:i/>
        </w:rPr>
      </w:pPr>
    </w:p>
    <w:p w14:paraId="0CE62585" w14:textId="77777777" w:rsidR="003105E4" w:rsidRPr="005011F8" w:rsidRDefault="00D77219" w:rsidP="00A6078B">
      <w:pPr>
        <w:ind w:firstLine="567"/>
        <w:jc w:val="both"/>
        <w:rPr>
          <w:b/>
          <w:i/>
        </w:rPr>
      </w:pPr>
      <w:r w:rsidRPr="005011F8">
        <w:rPr>
          <w:b/>
          <w:i/>
        </w:rPr>
        <w:t xml:space="preserve">Pe tot parcursul execuţiei lucrărilor se vor lua toate măsurile şi se vor realiza toate lucrările necesare pentru protecţia calității aerului. </w:t>
      </w:r>
    </w:p>
    <w:p w14:paraId="743A05FA" w14:textId="77777777" w:rsidR="00E74A3C" w:rsidRDefault="00833B7C" w:rsidP="00A6078B">
      <w:pPr>
        <w:ind w:firstLine="567"/>
        <w:jc w:val="both"/>
        <w:rPr>
          <w:b/>
          <w:i/>
        </w:rPr>
      </w:pPr>
      <w:r w:rsidRPr="005011F8">
        <w:rPr>
          <w:rFonts w:eastAsia="Times New Roman"/>
          <w:b/>
          <w:i/>
        </w:rPr>
        <w:t>S</w:t>
      </w:r>
      <w:r w:rsidR="00E74A3C" w:rsidRPr="005011F8">
        <w:rPr>
          <w:rFonts w:eastAsia="Times New Roman"/>
          <w:b/>
          <w:i/>
        </w:rPr>
        <w:t>ursele de poluanți în timpul execuției lucrărilor</w:t>
      </w:r>
      <w:r w:rsidR="00D77219" w:rsidRPr="005011F8">
        <w:rPr>
          <w:rFonts w:eastAsia="Times New Roman"/>
          <w:b/>
          <w:i/>
        </w:rPr>
        <w:t>,</w:t>
      </w:r>
      <w:r w:rsidR="00E74A3C" w:rsidRPr="005011F8">
        <w:rPr>
          <w:rFonts w:eastAsia="Times New Roman"/>
          <w:b/>
          <w:i/>
        </w:rPr>
        <w:t xml:space="preserve"> pentru aer</w:t>
      </w:r>
      <w:r w:rsidR="00D77219" w:rsidRPr="005011F8">
        <w:rPr>
          <w:rFonts w:eastAsia="Times New Roman"/>
          <w:b/>
          <w:i/>
        </w:rPr>
        <w:t>,</w:t>
      </w:r>
      <w:r w:rsidR="00E74A3C" w:rsidRPr="005011F8">
        <w:rPr>
          <w:rFonts w:eastAsia="Times New Roman"/>
          <w:b/>
          <w:i/>
        </w:rPr>
        <w:t xml:space="preserve"> nu sunt semnificative</w:t>
      </w:r>
      <w:r w:rsidR="00D77219" w:rsidRPr="005011F8">
        <w:rPr>
          <w:rFonts w:eastAsia="Times New Roman"/>
          <w:b/>
          <w:i/>
        </w:rPr>
        <w:t xml:space="preserve"> și </w:t>
      </w:r>
      <w:r w:rsidR="00D77219" w:rsidRPr="005011F8">
        <w:rPr>
          <w:b/>
          <w:i/>
        </w:rPr>
        <w:t>n</w:t>
      </w:r>
      <w:r w:rsidR="00E74A3C" w:rsidRPr="005011F8">
        <w:rPr>
          <w:b/>
          <w:i/>
        </w:rPr>
        <w:t>u sunt necesare amenajări și dotări speciale.</w:t>
      </w:r>
    </w:p>
    <w:p w14:paraId="512F16DB" w14:textId="77777777" w:rsidR="00E96E09" w:rsidRDefault="00E96E09" w:rsidP="00A6078B">
      <w:pPr>
        <w:ind w:firstLine="567"/>
        <w:jc w:val="both"/>
        <w:rPr>
          <w:b/>
          <w:i/>
        </w:rPr>
      </w:pPr>
    </w:p>
    <w:p w14:paraId="2F090BAF" w14:textId="77777777" w:rsidR="00E96E09" w:rsidRPr="005011F8" w:rsidRDefault="00E96E09" w:rsidP="00A6078B">
      <w:pPr>
        <w:ind w:firstLine="567"/>
        <w:jc w:val="both"/>
        <w:rPr>
          <w:rFonts w:eastAsia="Times New Roman"/>
          <w:b/>
          <w:i/>
        </w:rPr>
      </w:pPr>
    </w:p>
    <w:p w14:paraId="71043D88"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c) protecția împotriva zgomotului și vibrațiilor:</w:t>
      </w:r>
    </w:p>
    <w:p w14:paraId="4AB97208" w14:textId="77777777" w:rsidR="00477BAB" w:rsidRDefault="00477BAB" w:rsidP="00123D2E">
      <w:pPr>
        <w:widowControl/>
        <w:kinsoku/>
        <w:jc w:val="both"/>
        <w:rPr>
          <w:rFonts w:eastAsia="Times New Roman"/>
          <w:i/>
          <w:u w:val="single"/>
        </w:rPr>
      </w:pPr>
    </w:p>
    <w:p w14:paraId="47587ED6" w14:textId="77777777" w:rsidR="0097759C" w:rsidRPr="005011F8" w:rsidRDefault="0097759C" w:rsidP="00123D2E">
      <w:pPr>
        <w:widowControl/>
        <w:kinsoku/>
        <w:jc w:val="both"/>
        <w:rPr>
          <w:rFonts w:eastAsia="Times New Roman"/>
          <w:i/>
          <w:u w:val="single"/>
        </w:rPr>
      </w:pPr>
      <w:r w:rsidRPr="005011F8">
        <w:rPr>
          <w:rFonts w:eastAsia="Times New Roman"/>
          <w:i/>
          <w:u w:val="single"/>
        </w:rPr>
        <w:t>- sursele de zgomot și de vibrații;</w:t>
      </w:r>
    </w:p>
    <w:p w14:paraId="2906C118" w14:textId="77777777" w:rsidR="002D0963" w:rsidRPr="005011F8" w:rsidRDefault="002D0963" w:rsidP="00031172">
      <w:pPr>
        <w:ind w:firstLine="567"/>
        <w:jc w:val="both"/>
      </w:pPr>
      <w:r w:rsidRPr="005011F8">
        <w:t xml:space="preserve">Zgomotul este o suprapunere dezordonată a mai multor sunete. Este produs din surse naturale, dar mai ales antropice: utilaje, mijloace de transport, aparate, oameni. Poluarea fonică sau sonoră produce stres, oboseală, diminuarea sau pierderea capacităţii auditive, instabilitate psihică, randament scăzut. </w:t>
      </w:r>
    </w:p>
    <w:p w14:paraId="032A7809" w14:textId="77777777" w:rsidR="002D0963" w:rsidRPr="005011F8" w:rsidRDefault="002D0963" w:rsidP="00031172">
      <w:pPr>
        <w:autoSpaceDE w:val="0"/>
        <w:autoSpaceDN w:val="0"/>
        <w:adjustRightInd w:val="0"/>
        <w:ind w:firstLine="567"/>
        <w:jc w:val="both"/>
        <w:rPr>
          <w:b/>
          <w:i/>
          <w:iCs/>
        </w:rPr>
      </w:pPr>
      <w:bookmarkStart w:id="15" w:name="_Toc256866420"/>
      <w:r w:rsidRPr="005011F8">
        <w:rPr>
          <w:b/>
          <w:i/>
          <w:iCs/>
        </w:rPr>
        <w:t>Principala sursă de zgomot şi vibraţii, în timpul execuției lucrărilor este reprezentată de funcţionarea utilajelor pe timpul execuţiei lucrărilor.</w:t>
      </w:r>
      <w:bookmarkEnd w:id="15"/>
    </w:p>
    <w:p w14:paraId="0F4B9B3C" w14:textId="77777777" w:rsidR="002D0963" w:rsidRPr="005011F8" w:rsidRDefault="002D0963" w:rsidP="00031172">
      <w:pPr>
        <w:tabs>
          <w:tab w:val="left" w:pos="-540"/>
        </w:tabs>
        <w:ind w:firstLine="567"/>
        <w:jc w:val="both"/>
      </w:pPr>
      <w:r w:rsidRPr="005011F8">
        <w:t>Se vor folosi utilaje, mijloace de transport şi aparate cu nivel de poluare fonică scăzut.</w:t>
      </w:r>
    </w:p>
    <w:p w14:paraId="628EF57C" w14:textId="77777777" w:rsidR="002D0963" w:rsidRPr="005011F8" w:rsidRDefault="002D0963" w:rsidP="00031172">
      <w:pPr>
        <w:tabs>
          <w:tab w:val="left" w:pos="-540"/>
        </w:tabs>
        <w:ind w:firstLine="567"/>
        <w:jc w:val="both"/>
      </w:pPr>
      <w:r w:rsidRPr="005011F8">
        <w:t>Pentru a reduce impactul asupra mediului natural şi rezidenţial a zgomotului, la niveluri acceptabile, se vor folosi panouri fonoabsorbante în zonele aflate în apropierea locuinţelor.</w:t>
      </w:r>
    </w:p>
    <w:p w14:paraId="216C78BB" w14:textId="77777777" w:rsidR="00A82699" w:rsidRPr="008B0DE4" w:rsidRDefault="002D0963" w:rsidP="003C2592">
      <w:pPr>
        <w:shd w:val="clear" w:color="auto" w:fill="FFFFFF"/>
        <w:spacing w:after="120"/>
        <w:ind w:firstLine="567"/>
        <w:jc w:val="both"/>
        <w:textAlignment w:val="baseline"/>
      </w:pPr>
      <w:r w:rsidRPr="005011F8">
        <w:t>Nivelul de zgomot se va încadra in limitele impuse de HG 321/2005 privind evaluarea si gestionarea zgomotului ambiental, modificată prin HG 674/2007, STAS 10009/1988 – Acustica urbană – Limitele admisibile ale nivelului de zgomot.</w:t>
      </w:r>
      <w:r w:rsidR="00A82699">
        <w:t xml:space="preserve"> </w:t>
      </w:r>
      <w:r w:rsidR="00A82699" w:rsidRPr="008B0DE4">
        <w:t>Afectarea receptorilor sensibili din ariile învecinate zonei, prin niveluri de zgomot peste limitele admise şi/sau prin vibraţii va avea un impact neutru.</w:t>
      </w:r>
    </w:p>
    <w:p w14:paraId="596059E0" w14:textId="77777777" w:rsidR="0097759C" w:rsidRPr="005011F8" w:rsidRDefault="0097759C" w:rsidP="00123D2E">
      <w:pPr>
        <w:widowControl/>
        <w:kinsoku/>
        <w:jc w:val="both"/>
        <w:rPr>
          <w:rFonts w:eastAsia="Times New Roman"/>
          <w:i/>
          <w:u w:val="single"/>
        </w:rPr>
      </w:pPr>
      <w:r w:rsidRPr="005011F8">
        <w:rPr>
          <w:rFonts w:eastAsia="Times New Roman"/>
          <w:i/>
          <w:u w:val="single"/>
        </w:rPr>
        <w:t>- amenajările și dotările pentru protecția împotriva zgomotului și vibrațiilor;</w:t>
      </w:r>
    </w:p>
    <w:p w14:paraId="6064CC33" w14:textId="77777777" w:rsidR="00472706" w:rsidRPr="005011F8" w:rsidRDefault="00472706" w:rsidP="00031172">
      <w:pPr>
        <w:ind w:firstLine="567"/>
        <w:jc w:val="both"/>
        <w:rPr>
          <w:b/>
          <w:i/>
        </w:rPr>
      </w:pPr>
      <w:r w:rsidRPr="005011F8">
        <w:rPr>
          <w:b/>
          <w:i/>
        </w:rPr>
        <w:t>Obiectivul nu ridica probleme din punct de vedere a zgomotului produs, deci nu sunt necesare amenajări și dotări speciale.</w:t>
      </w:r>
    </w:p>
    <w:p w14:paraId="15FABAF7" w14:textId="77777777" w:rsidR="003105E4" w:rsidRPr="005011F8" w:rsidRDefault="003105E4" w:rsidP="00123D2E">
      <w:pPr>
        <w:widowControl/>
        <w:kinsoku/>
        <w:jc w:val="both"/>
        <w:rPr>
          <w:rFonts w:eastAsia="Times New Roman"/>
        </w:rPr>
      </w:pPr>
    </w:p>
    <w:p w14:paraId="4EE34190"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d) protecția împotriva radiațiilor:</w:t>
      </w:r>
    </w:p>
    <w:p w14:paraId="7F57151D" w14:textId="77777777" w:rsidR="0097759C" w:rsidRPr="005011F8" w:rsidRDefault="0097759C" w:rsidP="00123D2E">
      <w:pPr>
        <w:widowControl/>
        <w:kinsoku/>
        <w:jc w:val="both"/>
        <w:rPr>
          <w:rFonts w:eastAsia="Times New Roman"/>
          <w:b/>
        </w:rPr>
      </w:pPr>
      <w:r w:rsidRPr="005011F8">
        <w:rPr>
          <w:rFonts w:eastAsia="Times New Roman"/>
          <w:i/>
          <w:u w:val="single"/>
        </w:rPr>
        <w:t>- sursele de radiații</w:t>
      </w:r>
      <w:r w:rsidR="003B4845" w:rsidRPr="005011F8">
        <w:rPr>
          <w:rFonts w:eastAsia="Times New Roman"/>
        </w:rPr>
        <w:t xml:space="preserve"> – </w:t>
      </w:r>
      <w:r w:rsidR="003B4845" w:rsidRPr="005011F8">
        <w:rPr>
          <w:rFonts w:eastAsia="Times New Roman"/>
          <w:b/>
        </w:rPr>
        <w:t>nu există</w:t>
      </w:r>
      <w:r w:rsidR="00C24F16" w:rsidRPr="005011F8">
        <w:rPr>
          <w:rFonts w:eastAsia="Times New Roman"/>
        </w:rPr>
        <w:tab/>
      </w:r>
      <w:r w:rsidR="00C24F16" w:rsidRPr="005011F8">
        <w:rPr>
          <w:rFonts w:eastAsia="Times New Roman"/>
        </w:rPr>
        <w:tab/>
      </w:r>
      <w:r w:rsidR="00C24F16" w:rsidRPr="005011F8">
        <w:rPr>
          <w:rFonts w:eastAsia="Times New Roman"/>
        </w:rPr>
        <w:tab/>
      </w:r>
      <w:r w:rsidR="00C24F16" w:rsidRPr="005011F8">
        <w:rPr>
          <w:rFonts w:eastAsia="Times New Roman"/>
        </w:rPr>
        <w:tab/>
      </w:r>
      <w:r w:rsidR="00C24F16" w:rsidRPr="005011F8">
        <w:rPr>
          <w:rFonts w:eastAsia="Times New Roman"/>
        </w:rPr>
        <w:tab/>
      </w:r>
      <w:r w:rsidR="00C24F16" w:rsidRPr="005011F8">
        <w:rPr>
          <w:rFonts w:eastAsia="Times New Roman"/>
        </w:rPr>
        <w:tab/>
      </w:r>
      <w:r w:rsidR="00C24F16" w:rsidRPr="005011F8">
        <w:rPr>
          <w:rFonts w:eastAsia="Times New Roman"/>
        </w:rPr>
        <w:tab/>
      </w:r>
      <w:r w:rsidR="00C24F16" w:rsidRPr="005011F8">
        <w:rPr>
          <w:rFonts w:eastAsia="Times New Roman"/>
        </w:rPr>
        <w:tab/>
      </w:r>
      <w:r w:rsidR="00C24F16" w:rsidRPr="005011F8">
        <w:rPr>
          <w:rFonts w:eastAsia="Times New Roman"/>
        </w:rPr>
        <w:tab/>
      </w:r>
    </w:p>
    <w:p w14:paraId="4AD1F7A4" w14:textId="77777777" w:rsidR="0097759C" w:rsidRDefault="0097759C" w:rsidP="00123D2E">
      <w:pPr>
        <w:widowControl/>
        <w:kinsoku/>
        <w:jc w:val="both"/>
        <w:rPr>
          <w:rFonts w:eastAsia="Times New Roman"/>
          <w:b/>
        </w:rPr>
      </w:pPr>
      <w:r w:rsidRPr="005011F8">
        <w:rPr>
          <w:rFonts w:eastAsia="Times New Roman"/>
          <w:i/>
          <w:u w:val="single"/>
        </w:rPr>
        <w:t>- amenajările și dotările pentru protecția împotriva radiațiilor</w:t>
      </w:r>
      <w:r w:rsidR="003B4845" w:rsidRPr="005011F8">
        <w:rPr>
          <w:rFonts w:eastAsia="Times New Roman"/>
        </w:rPr>
        <w:t xml:space="preserve"> – </w:t>
      </w:r>
      <w:r w:rsidR="003B4845" w:rsidRPr="005011F8">
        <w:rPr>
          <w:rFonts w:eastAsia="Times New Roman"/>
          <w:b/>
        </w:rPr>
        <w:t>nu este cazul</w:t>
      </w:r>
    </w:p>
    <w:p w14:paraId="74161D06" w14:textId="77777777" w:rsidR="003105E4" w:rsidRDefault="003105E4" w:rsidP="00123D2E">
      <w:pPr>
        <w:widowControl/>
        <w:kinsoku/>
        <w:jc w:val="both"/>
        <w:rPr>
          <w:rFonts w:eastAsia="Times New Roman"/>
        </w:rPr>
      </w:pPr>
    </w:p>
    <w:p w14:paraId="0F647634"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e) protecția solului și a subsolului:</w:t>
      </w:r>
    </w:p>
    <w:p w14:paraId="1C1768A8" w14:textId="77777777" w:rsidR="00477BAB" w:rsidRDefault="00477BAB" w:rsidP="00123D2E">
      <w:pPr>
        <w:widowControl/>
        <w:kinsoku/>
        <w:jc w:val="both"/>
        <w:rPr>
          <w:rFonts w:eastAsia="Times New Roman"/>
          <w:i/>
          <w:u w:val="single"/>
        </w:rPr>
      </w:pPr>
    </w:p>
    <w:p w14:paraId="4916BE9C" w14:textId="77777777" w:rsidR="0097759C" w:rsidRPr="005011F8" w:rsidRDefault="0097759C" w:rsidP="00123D2E">
      <w:pPr>
        <w:widowControl/>
        <w:kinsoku/>
        <w:jc w:val="both"/>
        <w:rPr>
          <w:rFonts w:eastAsia="Times New Roman"/>
          <w:i/>
          <w:u w:val="single"/>
        </w:rPr>
      </w:pPr>
      <w:r w:rsidRPr="005011F8">
        <w:rPr>
          <w:rFonts w:eastAsia="Times New Roman"/>
          <w:i/>
          <w:u w:val="single"/>
        </w:rPr>
        <w:t>- sursele de poluanți pentru sol, subsol, ape freatice și de adâncime;</w:t>
      </w:r>
    </w:p>
    <w:p w14:paraId="089B4EC0" w14:textId="77777777" w:rsidR="008D656F" w:rsidRPr="008B0DE4" w:rsidRDefault="008D656F" w:rsidP="003C2592">
      <w:pPr>
        <w:shd w:val="clear" w:color="auto" w:fill="FFFFFF"/>
        <w:spacing w:after="120"/>
        <w:ind w:firstLine="567"/>
        <w:jc w:val="both"/>
        <w:textAlignment w:val="baseline"/>
      </w:pPr>
      <w:bookmarkStart w:id="16" w:name="_Toc256866364"/>
      <w:r w:rsidRPr="008B0DE4">
        <w:t>Protecţia solului, a subsolului și a ecosistemelor terestre, prin măsuri adecvate de gospodărire, conservare, organizare și amenajare a teritoriului, este obligatorie pentru proiectarea lucrărilor de construcţii.</w:t>
      </w:r>
    </w:p>
    <w:p w14:paraId="4928DAB1" w14:textId="77777777" w:rsidR="008D656F" w:rsidRPr="008B0DE4" w:rsidRDefault="008D656F" w:rsidP="003C2592">
      <w:pPr>
        <w:shd w:val="clear" w:color="auto" w:fill="FFFFFF"/>
        <w:spacing w:after="120"/>
        <w:ind w:firstLine="567"/>
        <w:jc w:val="both"/>
        <w:textAlignment w:val="baseline"/>
      </w:pPr>
      <w:r w:rsidRPr="008B0DE4">
        <w:t>Proiectarea va cuprinde măsuri pentru asigurarea stabilităţii solului, corelând lucrările viitoare de construcţie cu lucrările de ameliorare a terenurilor afectate. La execuţia terasamentelor se va evita folosirea materialelor cu risc ecologic imediat sau în timp.</w:t>
      </w:r>
    </w:p>
    <w:p w14:paraId="3F5A81F5" w14:textId="77777777" w:rsidR="008D656F" w:rsidRPr="008B0DE4" w:rsidRDefault="00FF2C71" w:rsidP="003C2592">
      <w:pPr>
        <w:autoSpaceDE w:val="0"/>
        <w:autoSpaceDN w:val="0"/>
        <w:adjustRightInd w:val="0"/>
        <w:ind w:firstLine="567"/>
        <w:jc w:val="both"/>
      </w:pPr>
      <w:r w:rsidRPr="005011F8">
        <w:t xml:space="preserve">Principalul impact asupra solului în perioada de execuție este reprezentat de ocuparea temporară de terenuri pentru: organizare de şantier, platforme, scoaterea temporară din circuitul economic a unor zone cu terenuri necesare organizării de şantier, exploatarea pământului din gropile de împrumut şi din carierele de agregate, folosirea utilajelor grele, etc. Obligatoriu, după încheierea lucrărilor, întreaga zonă se va reconstrui ecologic. </w:t>
      </w:r>
      <w:bookmarkEnd w:id="16"/>
      <w:r w:rsidR="00AE281B" w:rsidRPr="005011F8">
        <w:rPr>
          <w:rFonts w:eastAsia="Times New Roman"/>
        </w:rPr>
        <w:t xml:space="preserve">. </w:t>
      </w:r>
    </w:p>
    <w:p w14:paraId="0E385CB0" w14:textId="77777777" w:rsidR="008D656F" w:rsidRPr="008B0DE4" w:rsidRDefault="008D656F" w:rsidP="003C2592">
      <w:pPr>
        <w:shd w:val="clear" w:color="auto" w:fill="FFFFFF"/>
        <w:ind w:firstLine="567"/>
        <w:jc w:val="both"/>
        <w:textAlignment w:val="baseline"/>
      </w:pPr>
      <w:r w:rsidRPr="008B0DE4">
        <w:t xml:space="preserve">În timpul execuției, impactul asupra solului este produs de lucrările de excavare, de manipulare și punere în operă a materialelor de construcție prin eventualele scurgeri de combustibil sau uleiuri de la utilajele folosite în timpul exploatării.  </w:t>
      </w:r>
    </w:p>
    <w:p w14:paraId="234886C2" w14:textId="77777777" w:rsidR="00477BAB" w:rsidRPr="008B7BBE" w:rsidRDefault="008D656F" w:rsidP="003C2592">
      <w:pPr>
        <w:shd w:val="clear" w:color="auto" w:fill="FFFFFF"/>
        <w:spacing w:after="120"/>
        <w:ind w:firstLine="567"/>
        <w:jc w:val="both"/>
        <w:textAlignment w:val="baseline"/>
      </w:pPr>
      <w:r w:rsidRPr="008B0DE4">
        <w:t>În concluzie, având în vedere cele menţionate anterior, impactul activităţii în ansamblu asupra solului şi subsolului va fi nesemnificativ.</w:t>
      </w:r>
    </w:p>
    <w:p w14:paraId="30668A82" w14:textId="77777777" w:rsidR="0097759C" w:rsidRPr="005011F8" w:rsidRDefault="0097759C" w:rsidP="00123D2E">
      <w:pPr>
        <w:widowControl/>
        <w:kinsoku/>
        <w:jc w:val="both"/>
        <w:rPr>
          <w:rFonts w:eastAsia="Times New Roman"/>
          <w:i/>
          <w:u w:val="single"/>
        </w:rPr>
      </w:pPr>
      <w:r w:rsidRPr="005011F8">
        <w:rPr>
          <w:rFonts w:eastAsia="Times New Roman"/>
          <w:i/>
          <w:u w:val="single"/>
        </w:rPr>
        <w:t>- lucrările și dotările pentru protecția solului și a subsolului;</w:t>
      </w:r>
    </w:p>
    <w:p w14:paraId="68DC6262" w14:textId="77777777" w:rsidR="00FF2C71" w:rsidRPr="005011F8" w:rsidRDefault="00FF2C71" w:rsidP="00031172">
      <w:pPr>
        <w:ind w:firstLine="567"/>
        <w:jc w:val="both"/>
      </w:pPr>
      <w:r w:rsidRPr="005011F8">
        <w:t>Se vor lua măsuri de protejare a solului prin decaparea stratului vegetal, transportul pământului în depozit intermediar, refacerea stratului după execuţia investiţiei.</w:t>
      </w:r>
    </w:p>
    <w:p w14:paraId="69B73C8A" w14:textId="77777777" w:rsidR="00FF2C71" w:rsidRPr="005011F8" w:rsidRDefault="00FF2C71" w:rsidP="00031172">
      <w:pPr>
        <w:ind w:firstLine="567"/>
        <w:jc w:val="both"/>
      </w:pPr>
      <w:r w:rsidRPr="005011F8">
        <w:lastRenderedPageBreak/>
        <w:t>De asemenea, se va conserva, pe timpul execuţiei în limite rezonabile,  terenul natural prin depozitarea ordonată şi organizată pe planul de organizare de şantier a materialelor, trasarea acceselor pentru utilaje si echipamente.</w:t>
      </w:r>
    </w:p>
    <w:p w14:paraId="359A6C66" w14:textId="77777777" w:rsidR="00FF2C71" w:rsidRPr="005011F8" w:rsidRDefault="00FF2C71" w:rsidP="00031172">
      <w:pPr>
        <w:pStyle w:val="BodyText"/>
        <w:ind w:firstLine="567"/>
        <w:jc w:val="both"/>
        <w:rPr>
          <w:sz w:val="24"/>
          <w:szCs w:val="24"/>
          <w:lang w:val="ro-RO"/>
        </w:rPr>
      </w:pPr>
      <w:r w:rsidRPr="005011F8">
        <w:rPr>
          <w:sz w:val="24"/>
          <w:szCs w:val="24"/>
          <w:lang w:val="ro-RO"/>
        </w:rPr>
        <w:t>Deşeurile menajere produse de muncitori în timpul execuţiei lucrărilor vor fi colectate şi depozitate controlat în recipiente speciale cu capac şi îndepărtate organizat şi la perioade cât mai scurte de timp în locuri cu această destinaţie, prin firme de salubrizare autorizate.</w:t>
      </w:r>
    </w:p>
    <w:p w14:paraId="003D5EF9" w14:textId="77777777" w:rsidR="00FF2C71" w:rsidRPr="005011F8" w:rsidRDefault="00FF2C71" w:rsidP="00031172">
      <w:pPr>
        <w:pStyle w:val="BodyText"/>
        <w:ind w:firstLine="567"/>
        <w:jc w:val="both"/>
        <w:rPr>
          <w:sz w:val="24"/>
          <w:szCs w:val="24"/>
          <w:lang w:val="ro-RO"/>
        </w:rPr>
      </w:pPr>
      <w:r w:rsidRPr="005011F8">
        <w:rPr>
          <w:sz w:val="24"/>
          <w:szCs w:val="24"/>
          <w:lang w:val="ro-RO"/>
        </w:rPr>
        <w:t>Se vor evita pierderile de carburanţi sau lubrefianţi la staţionarea utilajelor, toate utilajele vor fi atent verificate.</w:t>
      </w:r>
    </w:p>
    <w:p w14:paraId="4D7128BC" w14:textId="77777777" w:rsidR="00FF2C71" w:rsidRPr="005011F8" w:rsidRDefault="00FF2C71" w:rsidP="00031172">
      <w:pPr>
        <w:autoSpaceDE w:val="0"/>
        <w:autoSpaceDN w:val="0"/>
        <w:adjustRightInd w:val="0"/>
        <w:ind w:firstLine="567"/>
        <w:jc w:val="both"/>
      </w:pPr>
      <w:r w:rsidRPr="005011F8">
        <w:t>Se vor folosi maşini si utilaje cu nivel redus de emisii, dotate cu catalizator, care respectă prevederile HG 743/2002 privind stabilirea procedurilor de aprobare de tip a motoarelor cu ardere internă.</w:t>
      </w:r>
    </w:p>
    <w:p w14:paraId="09348992" w14:textId="77777777" w:rsidR="00FF2C71" w:rsidRPr="005011F8" w:rsidRDefault="00FF2C71" w:rsidP="00031172">
      <w:pPr>
        <w:autoSpaceDE w:val="0"/>
        <w:autoSpaceDN w:val="0"/>
        <w:adjustRightInd w:val="0"/>
        <w:ind w:firstLine="567"/>
        <w:jc w:val="both"/>
      </w:pPr>
      <w:r w:rsidRPr="005011F8">
        <w:t xml:space="preserve">Se vor interzice lucrările de întreţinere, schimburi de ulei şi reparaţii la utilajele şi mijloacele de transport în amplasament, acestea realizându-se numai prin unităţi de specialitate autorizate. </w:t>
      </w:r>
    </w:p>
    <w:p w14:paraId="3F8E5CAA" w14:textId="77777777" w:rsidR="00FF2C71" w:rsidRPr="005011F8" w:rsidRDefault="00FF2C71" w:rsidP="00031172">
      <w:pPr>
        <w:autoSpaceDE w:val="0"/>
        <w:autoSpaceDN w:val="0"/>
        <w:adjustRightInd w:val="0"/>
        <w:ind w:firstLine="567"/>
        <w:jc w:val="both"/>
      </w:pPr>
      <w:r w:rsidRPr="005011F8">
        <w:t>Alimentarea cu combustibil a utilajelor şi mijloacelor de transport se va realiza numai la staţii autorizate, pe amplasament fiind interzisă amplasarea de depozite de combustibil.</w:t>
      </w:r>
    </w:p>
    <w:p w14:paraId="5385A931" w14:textId="77777777" w:rsidR="00FF2C71" w:rsidRPr="005011F8" w:rsidRDefault="00FF2C71" w:rsidP="00031172">
      <w:pPr>
        <w:pStyle w:val="BodyText"/>
        <w:ind w:firstLine="567"/>
        <w:jc w:val="both"/>
        <w:rPr>
          <w:sz w:val="24"/>
          <w:szCs w:val="24"/>
          <w:lang w:val="ro-RO"/>
        </w:rPr>
      </w:pPr>
      <w:r w:rsidRPr="005011F8">
        <w:rPr>
          <w:sz w:val="24"/>
          <w:szCs w:val="24"/>
          <w:lang w:val="ro-RO"/>
        </w:rPr>
        <w:t xml:space="preserve">După terminarea lucrărilor se va reface cadrul natural la starea iniţială. </w:t>
      </w:r>
    </w:p>
    <w:p w14:paraId="49B8A8EC" w14:textId="77777777" w:rsidR="00FF2C71" w:rsidRPr="005011F8" w:rsidRDefault="00243732" w:rsidP="00031172">
      <w:pPr>
        <w:ind w:firstLine="567"/>
        <w:jc w:val="both"/>
        <w:rPr>
          <w:b/>
          <w:i/>
        </w:rPr>
      </w:pPr>
      <w:r w:rsidRPr="005011F8">
        <w:rPr>
          <w:b/>
          <w:i/>
        </w:rPr>
        <w:t>Pe tot parcursul execuţiei lucrăril</w:t>
      </w:r>
      <w:r w:rsidR="00CD02A2" w:rsidRPr="005011F8">
        <w:rPr>
          <w:b/>
          <w:i/>
        </w:rPr>
        <w:t xml:space="preserve">or </w:t>
      </w:r>
      <w:r w:rsidRPr="005011F8">
        <w:rPr>
          <w:b/>
          <w:i/>
        </w:rPr>
        <w:t xml:space="preserve">se vor lua toate măsurile şi se vor realiza toate lucrările necesare pentru protecţia </w:t>
      </w:r>
      <w:r w:rsidR="00067E1D" w:rsidRPr="005011F8">
        <w:rPr>
          <w:b/>
          <w:i/>
        </w:rPr>
        <w:t>solului și subsolului.</w:t>
      </w:r>
      <w:r w:rsidR="00CD02A2" w:rsidRPr="005011F8">
        <w:rPr>
          <w:b/>
          <w:i/>
        </w:rPr>
        <w:t xml:space="preserve"> În timpul funcţionării obiectivului nu vor exista surse de poluanți.</w:t>
      </w:r>
    </w:p>
    <w:p w14:paraId="4C3543B2" w14:textId="77777777" w:rsidR="0076322B" w:rsidRPr="005011F8" w:rsidRDefault="0076322B" w:rsidP="00123D2E">
      <w:pPr>
        <w:widowControl/>
        <w:kinsoku/>
        <w:jc w:val="both"/>
        <w:rPr>
          <w:rFonts w:eastAsia="Times New Roman"/>
        </w:rPr>
      </w:pPr>
    </w:p>
    <w:p w14:paraId="3272D4F6"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f) protecția ecosistemelor terestre și acvatice:</w:t>
      </w:r>
    </w:p>
    <w:p w14:paraId="7A60BE46" w14:textId="77777777" w:rsidR="00477BAB" w:rsidRDefault="00477BAB" w:rsidP="00123D2E">
      <w:pPr>
        <w:widowControl/>
        <w:kinsoku/>
        <w:jc w:val="both"/>
        <w:rPr>
          <w:rFonts w:eastAsia="Times New Roman"/>
          <w:i/>
          <w:u w:val="single"/>
        </w:rPr>
      </w:pPr>
    </w:p>
    <w:p w14:paraId="6C708C9F" w14:textId="77777777" w:rsidR="0097759C" w:rsidRPr="005011F8" w:rsidRDefault="0097759C" w:rsidP="00123D2E">
      <w:pPr>
        <w:widowControl/>
        <w:kinsoku/>
        <w:jc w:val="both"/>
        <w:rPr>
          <w:rFonts w:eastAsia="Times New Roman"/>
          <w:i/>
          <w:u w:val="single"/>
        </w:rPr>
      </w:pPr>
      <w:r w:rsidRPr="005011F8">
        <w:rPr>
          <w:rFonts w:eastAsia="Times New Roman"/>
          <w:i/>
          <w:u w:val="single"/>
        </w:rPr>
        <w:t>- identificarea arealelor sensibile ce pot fi afectate de proiect;</w:t>
      </w:r>
    </w:p>
    <w:p w14:paraId="34CFA015" w14:textId="77777777" w:rsidR="00C8423D" w:rsidRPr="005011F8" w:rsidRDefault="00C8423D" w:rsidP="00031172">
      <w:pPr>
        <w:autoSpaceDE w:val="0"/>
        <w:autoSpaceDN w:val="0"/>
        <w:adjustRightInd w:val="0"/>
        <w:ind w:firstLine="567"/>
        <w:jc w:val="both"/>
      </w:pPr>
      <w:bookmarkStart w:id="17" w:name="_Toc256866332"/>
      <w:r w:rsidRPr="005011F8">
        <w:t xml:space="preserve">Sursele de poluare pentru floră şi faună, specifice pentru perioada de </w:t>
      </w:r>
      <w:r w:rsidRPr="005011F8">
        <w:rPr>
          <w:b/>
        </w:rPr>
        <w:t>execuţie</w:t>
      </w:r>
      <w:r w:rsidRPr="005011F8">
        <w:t xml:space="preserve"> a lucrărilor proiectate sunt următoarele: emisiile de noxe si zgomot generate de traficul de şantier si de operarea echipamentelor utilizate in realizarea lucrărilor. </w:t>
      </w:r>
    </w:p>
    <w:p w14:paraId="1C3D03E6" w14:textId="77777777" w:rsidR="00C8423D" w:rsidRPr="005011F8" w:rsidRDefault="00C8423D" w:rsidP="00031172">
      <w:pPr>
        <w:autoSpaceDE w:val="0"/>
        <w:autoSpaceDN w:val="0"/>
        <w:adjustRightInd w:val="0"/>
        <w:ind w:firstLine="567"/>
        <w:jc w:val="both"/>
      </w:pPr>
      <w:r w:rsidRPr="005011F8">
        <w:t>Şantierul, în ansamblu, are un impact negativ complex asupra vegetaţiei. Ocuparea temporara de terenuri, poluarea potenţiala a solului, haldele de deşeuri, etc., toate acestea au efecte negative asupra vegetaţiei în sensul reducerii suprafeţelor vegetale</w:t>
      </w:r>
      <w:bookmarkStart w:id="18" w:name="_Toc256866333"/>
      <w:bookmarkEnd w:id="17"/>
      <w:r w:rsidRPr="005011F8">
        <w:t xml:space="preserve">. </w:t>
      </w:r>
    </w:p>
    <w:bookmarkEnd w:id="18"/>
    <w:p w14:paraId="6BCB3FDB" w14:textId="77777777" w:rsidR="001E764A" w:rsidRPr="008B0DE4" w:rsidRDefault="001E764A" w:rsidP="001E764A">
      <w:pPr>
        <w:shd w:val="clear" w:color="auto" w:fill="FFFFFF"/>
        <w:spacing w:after="120"/>
        <w:ind w:firstLine="720"/>
        <w:jc w:val="both"/>
        <w:textAlignment w:val="baseline"/>
      </w:pPr>
      <w:r w:rsidRPr="008B0DE4">
        <w:t>Lucrările proiectate vor avea un impact redus asupra ecosistemelor terestre și acvatice.</w:t>
      </w:r>
    </w:p>
    <w:p w14:paraId="6F5DA253" w14:textId="77777777" w:rsidR="00477BAB" w:rsidRDefault="00477BAB" w:rsidP="00123D2E">
      <w:pPr>
        <w:widowControl/>
        <w:kinsoku/>
        <w:jc w:val="both"/>
        <w:rPr>
          <w:rFonts w:eastAsia="Times New Roman"/>
          <w:i/>
          <w:u w:val="single"/>
        </w:rPr>
      </w:pPr>
    </w:p>
    <w:p w14:paraId="76294E66" w14:textId="77777777" w:rsidR="0097759C" w:rsidRPr="005011F8" w:rsidRDefault="0097759C" w:rsidP="00123D2E">
      <w:pPr>
        <w:widowControl/>
        <w:kinsoku/>
        <w:jc w:val="both"/>
        <w:rPr>
          <w:rFonts w:eastAsia="Times New Roman"/>
          <w:i/>
          <w:u w:val="single"/>
        </w:rPr>
      </w:pPr>
      <w:r w:rsidRPr="005011F8">
        <w:rPr>
          <w:rFonts w:eastAsia="Times New Roman"/>
          <w:i/>
          <w:u w:val="single"/>
        </w:rPr>
        <w:t>- lucrările, dotările și măsurile pentru protecția biodiversității, monumentelor naturii și ariilor protejate;</w:t>
      </w:r>
    </w:p>
    <w:p w14:paraId="29B18FD3" w14:textId="77777777" w:rsidR="00C8423D" w:rsidRPr="005011F8" w:rsidRDefault="00C8423D" w:rsidP="00031172">
      <w:pPr>
        <w:autoSpaceDE w:val="0"/>
        <w:autoSpaceDN w:val="0"/>
        <w:adjustRightInd w:val="0"/>
        <w:ind w:firstLine="567"/>
        <w:jc w:val="both"/>
      </w:pPr>
      <w:r w:rsidRPr="005011F8">
        <w:t>Se vor limita la maxim emisiile de praf în atmosferă prin stropirea regulată a căilor de rulare a maşinilor şi utilajelor, prin reducerea ocupărilor temporare de teren, folosirea de maşini şi utilaje cu nivel redus de emisii, prin evitarea operaţiunilor de încărcare-descărcare în perioade de timp cu vânt sau secetoase, precum şi prin acoperirea cu prelate a materialelor de construcţie generatoare de praf.</w:t>
      </w:r>
    </w:p>
    <w:p w14:paraId="1BE7535E" w14:textId="77777777" w:rsidR="00C8423D" w:rsidRPr="005011F8" w:rsidRDefault="00C8423D" w:rsidP="00031172">
      <w:pPr>
        <w:ind w:firstLine="567"/>
        <w:jc w:val="both"/>
      </w:pPr>
      <w:r w:rsidRPr="005011F8">
        <w:t>Lucrările de protecţie a mediului vor consta în îndepărtarea corespunzătoare a deşeurilor menajere, a deşeurilor tehnologice şi, de asemenea, îndepărtarea utilajelor de pe amplasament după terminarea execuţiei proiectului.</w:t>
      </w:r>
    </w:p>
    <w:p w14:paraId="1475FC17" w14:textId="77777777" w:rsidR="00C8423D" w:rsidRPr="005011F8" w:rsidRDefault="00C8423D" w:rsidP="007503E7">
      <w:pPr>
        <w:ind w:firstLine="567"/>
        <w:jc w:val="both"/>
        <w:rPr>
          <w:b/>
          <w:i/>
        </w:rPr>
      </w:pPr>
      <w:r w:rsidRPr="005011F8">
        <w:rPr>
          <w:b/>
          <w:bCs/>
          <w:i/>
        </w:rPr>
        <w:t>Nu sunt afectate</w:t>
      </w:r>
      <w:r w:rsidR="00CD02A2" w:rsidRPr="005011F8">
        <w:rPr>
          <w:b/>
          <w:bCs/>
          <w:i/>
        </w:rPr>
        <w:t xml:space="preserve"> semnificativ</w:t>
      </w:r>
      <w:r w:rsidRPr="005011F8">
        <w:rPr>
          <w:b/>
          <w:bCs/>
          <w:i/>
        </w:rPr>
        <w:t xml:space="preserve"> fauna şi flora terestră din zona lucrărilor, deci </w:t>
      </w:r>
      <w:r w:rsidRPr="005011F8">
        <w:rPr>
          <w:b/>
          <w:i/>
        </w:rPr>
        <w:t>nu sunt necesare amenajări și dotări speciale.</w:t>
      </w:r>
    </w:p>
    <w:p w14:paraId="0D54C803" w14:textId="77777777" w:rsidR="00D328FD" w:rsidRPr="005011F8" w:rsidRDefault="00D328FD" w:rsidP="00123D2E">
      <w:pPr>
        <w:widowControl/>
        <w:kinsoku/>
        <w:ind w:firstLine="851"/>
        <w:jc w:val="both"/>
        <w:rPr>
          <w:rFonts w:eastAsia="Times New Roman"/>
        </w:rPr>
      </w:pPr>
    </w:p>
    <w:p w14:paraId="0889E3C6"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g) protecția așezărilor umane și a altor obiective de interes public:</w:t>
      </w:r>
    </w:p>
    <w:p w14:paraId="2CF3DDC0" w14:textId="77777777" w:rsidR="00477BAB" w:rsidRDefault="00477BAB" w:rsidP="00123D2E">
      <w:pPr>
        <w:widowControl/>
        <w:kinsoku/>
        <w:jc w:val="both"/>
        <w:rPr>
          <w:rFonts w:eastAsia="Times New Roman"/>
          <w:i/>
          <w:u w:val="single"/>
        </w:rPr>
      </w:pPr>
    </w:p>
    <w:p w14:paraId="228ED8C8" w14:textId="77777777" w:rsidR="0097759C" w:rsidRPr="005011F8" w:rsidRDefault="0097759C" w:rsidP="00123D2E">
      <w:pPr>
        <w:widowControl/>
        <w:kinsoku/>
        <w:jc w:val="both"/>
        <w:rPr>
          <w:rFonts w:eastAsia="Times New Roman"/>
          <w:i/>
          <w:u w:val="single"/>
        </w:rPr>
      </w:pPr>
      <w:r w:rsidRPr="005011F8">
        <w:rPr>
          <w:rFonts w:eastAsia="Times New Roman"/>
          <w:i/>
          <w:u w:val="single"/>
        </w:rPr>
        <w:t>- identificarea obiectivelor de interes public, distanța față de așezările umane, respectiv față de monumente istorice și de arhitectură, alte zone asupra cărora există instituit un regim de restricție, zone de interes tradițional și altele;</w:t>
      </w:r>
    </w:p>
    <w:p w14:paraId="5D1F35D0" w14:textId="77777777" w:rsidR="00477BAB" w:rsidRPr="004D6585" w:rsidRDefault="007503E7" w:rsidP="003C2592">
      <w:pPr>
        <w:shd w:val="clear" w:color="auto" w:fill="FFFFFF"/>
        <w:spacing w:after="120"/>
        <w:ind w:firstLine="567"/>
        <w:jc w:val="both"/>
        <w:textAlignment w:val="baseline"/>
      </w:pPr>
      <w:r w:rsidRPr="007503E7">
        <w:rPr>
          <w:rFonts w:eastAsia="Times New Roman"/>
          <w:lang w:eastAsia="en-US"/>
        </w:rPr>
        <w:t xml:space="preserve">Proiectul se va realiza în zone populate, în teritoriile aflate în intravilanul localității, deci, </w:t>
      </w:r>
      <w:r w:rsidRPr="007503E7">
        <w:rPr>
          <w:rFonts w:eastAsia="Times New Roman"/>
          <w:lang w:eastAsia="en-US"/>
        </w:rPr>
        <w:lastRenderedPageBreak/>
        <w:t>implicit, creşte tempora</w:t>
      </w:r>
      <w:r w:rsidR="00F466E1">
        <w:rPr>
          <w:rFonts w:eastAsia="Times New Roman"/>
          <w:lang w:eastAsia="en-US"/>
        </w:rPr>
        <w:t>l</w:t>
      </w:r>
      <w:r w:rsidRPr="007503E7">
        <w:rPr>
          <w:rFonts w:eastAsia="Times New Roman"/>
          <w:lang w:eastAsia="en-US"/>
        </w:rPr>
        <w:t xml:space="preserve"> traficul rutier în zonă.</w:t>
      </w:r>
      <w:r w:rsidR="00F466E1">
        <w:rPr>
          <w:rFonts w:eastAsia="Times New Roman"/>
          <w:lang w:eastAsia="en-US"/>
        </w:rPr>
        <w:t xml:space="preserve"> </w:t>
      </w:r>
      <w:r w:rsidR="00F466E1" w:rsidRPr="008B0DE4">
        <w:t>Investiția de infrastructură propusă se realizează pe rețeaua stradală existentă, astfel nu influențează monumente istorice, situri arhe</w:t>
      </w:r>
      <w:r w:rsidR="00F466E1">
        <w:t>o</w:t>
      </w:r>
      <w:r w:rsidR="00F466E1" w:rsidRPr="008B0DE4">
        <w:t xml:space="preserve">logice sau zone de protecție ale acestora. </w:t>
      </w:r>
    </w:p>
    <w:p w14:paraId="11605F81" w14:textId="77777777" w:rsidR="0097759C" w:rsidRPr="005011F8" w:rsidRDefault="0097759C" w:rsidP="00123D2E">
      <w:pPr>
        <w:widowControl/>
        <w:kinsoku/>
        <w:jc w:val="both"/>
        <w:rPr>
          <w:rFonts w:eastAsia="Times New Roman"/>
          <w:i/>
          <w:u w:val="single"/>
        </w:rPr>
      </w:pPr>
      <w:r w:rsidRPr="005011F8">
        <w:rPr>
          <w:rFonts w:eastAsia="Times New Roman"/>
          <w:i/>
          <w:u w:val="single"/>
        </w:rPr>
        <w:t>- lucrările, dotările și măsurile pentru protecția așezărilor umane și a obiectivelor protejate și/sau de interes public;</w:t>
      </w:r>
    </w:p>
    <w:p w14:paraId="393CA3C4" w14:textId="77777777" w:rsidR="006A6139" w:rsidRPr="005011F8" w:rsidRDefault="006A6139" w:rsidP="00512CD0">
      <w:pPr>
        <w:pStyle w:val="BodyText"/>
        <w:ind w:firstLine="567"/>
        <w:jc w:val="both"/>
        <w:rPr>
          <w:sz w:val="24"/>
          <w:szCs w:val="24"/>
          <w:lang w:val="ro-RO"/>
        </w:rPr>
      </w:pPr>
      <w:r w:rsidRPr="005011F8">
        <w:rPr>
          <w:sz w:val="24"/>
          <w:szCs w:val="24"/>
          <w:lang w:val="ro-RO"/>
        </w:rPr>
        <w:t>Se vor lua toate măsurile necesare pentru a nu fi afectate activităţile zilnice şi pentru a nu se crea disconfort locuitorilor din zonă.</w:t>
      </w:r>
      <w:r w:rsidRPr="005011F8">
        <w:rPr>
          <w:sz w:val="24"/>
          <w:szCs w:val="24"/>
          <w:lang w:val="ro-RO"/>
        </w:rPr>
        <w:tab/>
      </w:r>
    </w:p>
    <w:p w14:paraId="6663701D" w14:textId="77777777" w:rsidR="006A6139" w:rsidRPr="005011F8" w:rsidRDefault="006A6139" w:rsidP="00512CD0">
      <w:pPr>
        <w:pStyle w:val="BodyText"/>
        <w:ind w:firstLine="567"/>
        <w:jc w:val="both"/>
        <w:rPr>
          <w:sz w:val="24"/>
          <w:szCs w:val="24"/>
          <w:lang w:val="ro-RO"/>
        </w:rPr>
      </w:pPr>
      <w:r w:rsidRPr="005011F8">
        <w:rPr>
          <w:sz w:val="24"/>
          <w:szCs w:val="24"/>
          <w:lang w:val="ro-RO"/>
        </w:rPr>
        <w:t xml:space="preserve">Nu vor fi depozitate materiale de construcţii sau reziduuri de şantier în apropierea sau pe traseul drumurilor, astfel încât traficul rutier şi cel pietonal să nu fie afectate. </w:t>
      </w:r>
    </w:p>
    <w:p w14:paraId="0FD1078B" w14:textId="77777777" w:rsidR="002B48DE" w:rsidRPr="005011F8" w:rsidRDefault="002B48DE" w:rsidP="00512CD0">
      <w:pPr>
        <w:autoSpaceDE w:val="0"/>
        <w:autoSpaceDN w:val="0"/>
        <w:adjustRightInd w:val="0"/>
        <w:ind w:firstLine="567"/>
        <w:jc w:val="both"/>
        <w:rPr>
          <w:rFonts w:eastAsia="Times New Roman"/>
          <w:b/>
          <w:i/>
          <w:szCs w:val="28"/>
        </w:rPr>
      </w:pPr>
      <w:r w:rsidRPr="005011F8">
        <w:rPr>
          <w:rFonts w:eastAsia="Times New Roman"/>
          <w:b/>
          <w:i/>
          <w:szCs w:val="28"/>
        </w:rPr>
        <w:t>Implementarea proiectului va determina apariţia unor forme de impact pozitiv asupra vieţii sociale din comunitate.</w:t>
      </w:r>
    </w:p>
    <w:p w14:paraId="611B0E66" w14:textId="77777777" w:rsidR="0076322B" w:rsidRPr="005011F8" w:rsidRDefault="0076322B" w:rsidP="00123D2E">
      <w:pPr>
        <w:widowControl/>
        <w:kinsoku/>
        <w:jc w:val="both"/>
        <w:rPr>
          <w:rFonts w:eastAsia="Times New Roman"/>
        </w:rPr>
      </w:pPr>
    </w:p>
    <w:p w14:paraId="66045404" w14:textId="77777777" w:rsidR="00477BAB" w:rsidRPr="00B53399" w:rsidRDefault="0097759C" w:rsidP="00B53399">
      <w:pPr>
        <w:widowControl/>
        <w:kinsoku/>
        <w:jc w:val="both"/>
        <w:rPr>
          <w:rFonts w:eastAsia="Times New Roman"/>
          <w:b/>
          <w:i/>
          <w:u w:val="single"/>
        </w:rPr>
      </w:pPr>
      <w:r w:rsidRPr="005011F8">
        <w:rPr>
          <w:rFonts w:eastAsia="Times New Roman"/>
          <w:b/>
          <w:i/>
          <w:u w:val="single"/>
        </w:rPr>
        <w:t>h) prevenirea și gestionarea deșeurilor generate pe amplasament în timpul realizării proiectului/în timpul exploatării, inclusiv eliminarea:</w:t>
      </w:r>
      <w:bookmarkStart w:id="19" w:name="_Toc222675716"/>
    </w:p>
    <w:p w14:paraId="4F180C0C" w14:textId="77777777" w:rsidR="00FC6FB5" w:rsidRDefault="00FC6FB5" w:rsidP="00123D2E">
      <w:pPr>
        <w:pStyle w:val="Heading2"/>
        <w:spacing w:before="0" w:after="0"/>
        <w:ind w:firstLine="851"/>
        <w:rPr>
          <w:rFonts w:ascii="Times New Roman" w:hAnsi="Times New Roman"/>
          <w:b w:val="0"/>
          <w:sz w:val="24"/>
          <w:szCs w:val="24"/>
          <w:u w:val="single"/>
        </w:rPr>
      </w:pPr>
      <w:r w:rsidRPr="005011F8">
        <w:rPr>
          <w:rFonts w:ascii="Times New Roman" w:hAnsi="Times New Roman"/>
          <w:b w:val="0"/>
          <w:sz w:val="24"/>
          <w:szCs w:val="24"/>
          <w:u w:val="single"/>
        </w:rPr>
        <w:t>Deşeuri menajere</w:t>
      </w:r>
      <w:bookmarkEnd w:id="19"/>
    </w:p>
    <w:p w14:paraId="68930618" w14:textId="77777777" w:rsidR="00FC11EE" w:rsidRPr="008B0DE4" w:rsidRDefault="00FC11EE" w:rsidP="003C2592">
      <w:pPr>
        <w:shd w:val="clear" w:color="auto" w:fill="FFFFFF"/>
        <w:spacing w:after="120"/>
        <w:ind w:firstLine="567"/>
        <w:jc w:val="both"/>
        <w:textAlignment w:val="baseline"/>
      </w:pPr>
      <w:r w:rsidRPr="008B0DE4">
        <w:t xml:space="preserve">La execuţia lucrărilor se interzice depozitarea materialelor şi circulaţia autovehiculelor sau a utilajelor pe terenurile private sau publice din zona drumului. </w:t>
      </w:r>
    </w:p>
    <w:p w14:paraId="6B5DA979" w14:textId="0F1C5079" w:rsidR="00FC11EE" w:rsidRPr="008B0DE4" w:rsidRDefault="00FC11EE" w:rsidP="003C2592">
      <w:pPr>
        <w:shd w:val="clear" w:color="auto" w:fill="FFFFFF"/>
        <w:spacing w:after="120"/>
        <w:ind w:firstLine="567"/>
        <w:jc w:val="both"/>
        <w:textAlignment w:val="baseline"/>
      </w:pPr>
      <w:r w:rsidRPr="008B0DE4">
        <w:t xml:space="preserve"> Ca urmare a executării lucrărilor (săpături, spargeri, construcții noi) vor rezulta o serie de deșeuri cum ar fi pământ, beton, ciment, nisip etc. Acestea vor fi așezate, pe măsura producerii lor, în imediata apropiere a zonei de lucru îngrădită cu panouri de protecție, și vor fi evacuate ritmic spre groapa de gunoi acceptată de Primăria Comunei </w:t>
      </w:r>
      <w:r w:rsidR="00E96E09">
        <w:t>Pădureni</w:t>
      </w:r>
      <w:r w:rsidRPr="008B0DE4">
        <w:t xml:space="preserve"> cu ajutorul mijloacelor de transport ale executantului.  </w:t>
      </w:r>
    </w:p>
    <w:p w14:paraId="033B703C" w14:textId="7C6C8162" w:rsidR="00FC11EE" w:rsidRPr="008B0DE4" w:rsidRDefault="00FC11EE" w:rsidP="003C2592">
      <w:pPr>
        <w:shd w:val="clear" w:color="auto" w:fill="FFFFFF"/>
        <w:spacing w:after="120"/>
        <w:ind w:firstLine="567"/>
        <w:jc w:val="both"/>
        <w:textAlignment w:val="baseline"/>
      </w:pPr>
      <w:r w:rsidRPr="008B0DE4">
        <w:t xml:space="preserve">Excedentul de pământ rezultat din săpături va fi transportat, nivelat şi compactat pe un teren stabilit cu acordul Primăria Comunei </w:t>
      </w:r>
      <w:r w:rsidR="00E96E09">
        <w:t>Pădureni</w:t>
      </w:r>
      <w:r w:rsidRPr="008B0DE4">
        <w:t>.</w:t>
      </w:r>
    </w:p>
    <w:p w14:paraId="1A4D6938" w14:textId="77777777" w:rsidR="00FC11EE" w:rsidRPr="008B0DE4" w:rsidRDefault="00FC11EE" w:rsidP="003C2592">
      <w:pPr>
        <w:shd w:val="clear" w:color="auto" w:fill="FFFFFF"/>
        <w:spacing w:after="120"/>
        <w:ind w:firstLine="567"/>
        <w:jc w:val="both"/>
        <w:textAlignment w:val="baseline"/>
      </w:pPr>
      <w:r w:rsidRPr="008B0DE4">
        <w:t>Deșeurile plastice, sticle, cartoane și reziduuri menajere vor fi stocate în pubele de plastic, pubele conform cerințelor autorității locale și care vor fi ridicate periodic de către serviciul de salubritate al Comunei prin grija beneficiarului.</w:t>
      </w:r>
    </w:p>
    <w:p w14:paraId="26CA3E66" w14:textId="77777777" w:rsidR="00FC11EE" w:rsidRPr="008B0DE4" w:rsidRDefault="00FC11EE" w:rsidP="003C2592">
      <w:pPr>
        <w:shd w:val="clear" w:color="auto" w:fill="FFFFFF"/>
        <w:spacing w:after="120"/>
        <w:ind w:firstLine="567"/>
        <w:jc w:val="both"/>
        <w:textAlignment w:val="baseline"/>
      </w:pPr>
      <w:r w:rsidRPr="008B0DE4">
        <w:t xml:space="preserve">Cadrul legal: </w:t>
      </w:r>
      <w:r w:rsidRPr="008B0DE4">
        <w:tab/>
        <w:t>– Legea 211/15.11.2011 privind regimul deșeurilor;</w:t>
      </w:r>
    </w:p>
    <w:p w14:paraId="37C88A40" w14:textId="77777777" w:rsidR="00FC11EE" w:rsidRPr="008B0DE4" w:rsidRDefault="00FC11EE" w:rsidP="00FC11EE">
      <w:pPr>
        <w:shd w:val="clear" w:color="auto" w:fill="FFFFFF"/>
        <w:spacing w:after="120"/>
        <w:ind w:left="2160"/>
        <w:jc w:val="both"/>
        <w:textAlignment w:val="baseline"/>
      </w:pPr>
      <w:r w:rsidRPr="008B0DE4">
        <w:t>– Hotărârea Guvernului privind gestionarea uleiurilor uzate respectiv H.G. 856/2002 privind evidenţa gestiunii deşeurilor şi O.U.G. 145/2008 publicată în M.O. nr. 754/07.11.2008 privind clasificarea, etichetarea şi ambalarea substanţelor periculoase, completată de HG 210/2007, alături de O.G. 48/1999 privind transportul rutier al mărfurilor periculoase publicată în M.O. nr. 401/24.08.1999, completată de Legea 122/2002.</w:t>
      </w:r>
    </w:p>
    <w:p w14:paraId="236C7FC2" w14:textId="77777777" w:rsidR="00477BAB" w:rsidRPr="00ED7359" w:rsidRDefault="00FC11EE" w:rsidP="003C2592">
      <w:pPr>
        <w:shd w:val="clear" w:color="auto" w:fill="FFFFFF"/>
        <w:spacing w:after="120"/>
        <w:ind w:firstLine="567"/>
        <w:jc w:val="both"/>
        <w:textAlignment w:val="baseline"/>
      </w:pPr>
      <w:r w:rsidRPr="008B0DE4">
        <w:t xml:space="preserve">La terminarea lucrărilor nu vor fi abandonate nici un fel de materiale (care să degradeze sau să polueze zona), deşeurile de materiale de construcţii sau moloz rezultate fiind în mod obligatoriu transportate şi depozitate definitiv doar pe spaţii special destinate conform cerințelor autorității locale, cu respectarea legislaţiei privind regimul deşeurilor (gestionarea selectivă şi depozitarea deşeurilor) prezentate în Legea nr. 211/15.11.2011 privind regimul deșeurilor precum şi prevederile H.G. nr. 856/2002, HG nr. 235/2007 (referitoare la gestionarea uleiurilor uzate). </w:t>
      </w:r>
    </w:p>
    <w:p w14:paraId="146E0C65" w14:textId="77777777" w:rsidR="00477BAB" w:rsidRDefault="00FC6FB5" w:rsidP="003C2592">
      <w:pPr>
        <w:ind w:firstLine="567"/>
        <w:jc w:val="both"/>
      </w:pPr>
      <w:r w:rsidRPr="00477BAB">
        <w:rPr>
          <w:i/>
          <w:u w:val="single"/>
        </w:rPr>
        <w:t>Deşeurile toxice si periculoase</w:t>
      </w:r>
      <w:r w:rsidRPr="005011F8">
        <w:t xml:space="preserve"> sunt carburanţii (benzină, motorină), lubrifianţii şi acidul sulfuric, necesare unei bune funcţionari a mijloacelor de transport şi a utilajelor.</w:t>
      </w:r>
      <w:r w:rsidR="00980007">
        <w:t xml:space="preserve"> </w:t>
      </w:r>
      <w:r w:rsidRPr="005011F8">
        <w:t>Realimentarea cu carburanţi se va face după fiecare sesiune de lucru în ateliere autorizate, unde se vor schimba de asemenea uleiurile hidraulice şi de transmisie, lucrările de alimentare cu combustibil, reparaţii şi întreţinere a mijloacelor de transport sau a utilajelor pe amplasament, fiind interzise.</w:t>
      </w:r>
      <w:bookmarkStart w:id="20" w:name="_Toc215229545"/>
      <w:bookmarkStart w:id="21" w:name="_Toc222675717"/>
    </w:p>
    <w:p w14:paraId="5CDE4D24" w14:textId="77777777" w:rsidR="003B2F0B" w:rsidRPr="00ED7359" w:rsidRDefault="003B2F0B" w:rsidP="003C2592">
      <w:pPr>
        <w:ind w:firstLine="567"/>
        <w:jc w:val="both"/>
      </w:pPr>
    </w:p>
    <w:p w14:paraId="57423EBC" w14:textId="77777777" w:rsidR="00FC6FB5" w:rsidRPr="00477BAB" w:rsidRDefault="00FC6FB5" w:rsidP="003C2592">
      <w:pPr>
        <w:pStyle w:val="Heading2"/>
        <w:spacing w:before="0" w:after="0"/>
        <w:ind w:firstLine="567"/>
        <w:jc w:val="both"/>
        <w:rPr>
          <w:rFonts w:ascii="Times New Roman" w:hAnsi="Times New Roman"/>
          <w:b w:val="0"/>
          <w:sz w:val="24"/>
          <w:szCs w:val="24"/>
          <w:u w:val="single"/>
        </w:rPr>
      </w:pPr>
      <w:r w:rsidRPr="00477BAB">
        <w:rPr>
          <w:rFonts w:ascii="Times New Roman" w:hAnsi="Times New Roman"/>
          <w:b w:val="0"/>
          <w:sz w:val="24"/>
          <w:szCs w:val="24"/>
          <w:u w:val="single"/>
        </w:rPr>
        <w:lastRenderedPageBreak/>
        <w:t>Deşeuri tehnologice</w:t>
      </w:r>
      <w:bookmarkEnd w:id="20"/>
      <w:bookmarkEnd w:id="21"/>
      <w:r w:rsidR="00477BAB" w:rsidRPr="00477BAB">
        <w:rPr>
          <w:rFonts w:ascii="Times New Roman" w:hAnsi="Times New Roman"/>
          <w:b w:val="0"/>
          <w:sz w:val="24"/>
          <w:szCs w:val="24"/>
          <w:u w:val="single"/>
        </w:rPr>
        <w:t xml:space="preserve"> – </w:t>
      </w:r>
      <w:r w:rsidRPr="00477BAB">
        <w:rPr>
          <w:rFonts w:ascii="Times New Roman" w:hAnsi="Times New Roman"/>
          <w:b w:val="0"/>
          <w:sz w:val="24"/>
          <w:szCs w:val="24"/>
          <w:u w:val="single"/>
        </w:rPr>
        <w:t xml:space="preserve"> </w:t>
      </w:r>
      <w:r w:rsidR="00477BAB">
        <w:rPr>
          <w:rFonts w:ascii="Times New Roman" w:hAnsi="Times New Roman"/>
          <w:b w:val="0"/>
          <w:sz w:val="24"/>
          <w:szCs w:val="24"/>
          <w:u w:val="single"/>
        </w:rPr>
        <w:t>s</w:t>
      </w:r>
      <w:r w:rsidRPr="00477BAB">
        <w:rPr>
          <w:rFonts w:ascii="Times New Roman" w:hAnsi="Times New Roman"/>
          <w:b w:val="0"/>
          <w:sz w:val="24"/>
          <w:szCs w:val="24"/>
          <w:u w:val="single"/>
        </w:rPr>
        <w:t>e estimează următoarele tipuri de deşeuri tehnologice:</w:t>
      </w:r>
    </w:p>
    <w:p w14:paraId="236D9847" w14:textId="77777777" w:rsidR="00FC6FB5" w:rsidRPr="00477BAB" w:rsidRDefault="00FC6FB5" w:rsidP="00EC0BA3">
      <w:pPr>
        <w:widowControl/>
        <w:numPr>
          <w:ilvl w:val="0"/>
          <w:numId w:val="2"/>
        </w:numPr>
        <w:kinsoku/>
        <w:ind w:firstLine="567"/>
        <w:jc w:val="both"/>
      </w:pPr>
      <w:r w:rsidRPr="00477BAB">
        <w:t xml:space="preserve">deşeuri inerte reprezentate de materialul rezultat in urma excavaţiilor efectuate. </w:t>
      </w:r>
    </w:p>
    <w:p w14:paraId="3E779770" w14:textId="77777777" w:rsidR="00FC6FB5" w:rsidRPr="00477BAB" w:rsidRDefault="00FC6FB5" w:rsidP="00EC0BA3">
      <w:pPr>
        <w:widowControl/>
        <w:numPr>
          <w:ilvl w:val="0"/>
          <w:numId w:val="2"/>
        </w:numPr>
        <w:kinsoku/>
        <w:ind w:firstLine="567"/>
        <w:jc w:val="both"/>
      </w:pPr>
      <w:r w:rsidRPr="00477BAB">
        <w:t>deşeuri de construcţie, în marea lor majoritate, reciclabile.</w:t>
      </w:r>
    </w:p>
    <w:p w14:paraId="0CF96DA5" w14:textId="77777777" w:rsidR="00FC6FB5" w:rsidRPr="00477BAB" w:rsidRDefault="00FC6FB5" w:rsidP="00EC0BA3">
      <w:pPr>
        <w:ind w:firstLine="567"/>
        <w:jc w:val="both"/>
      </w:pPr>
      <w:r w:rsidRPr="00477BAB">
        <w:t>Depozitarea  deşeurilor tehnologice se va face numai la sediul unităţii constructoare</w:t>
      </w:r>
      <w:r w:rsidR="00123D2E" w:rsidRPr="00477BAB">
        <w:t>,</w:t>
      </w:r>
      <w:r w:rsidRPr="00477BAB">
        <w:t xml:space="preserve"> pe platforme betonate pentru recuperarea tuturor scurgerilor susceptibile a produce poluarea solului.</w:t>
      </w:r>
    </w:p>
    <w:p w14:paraId="38B2C0B0" w14:textId="77777777" w:rsidR="00517EC8" w:rsidRDefault="00517EC8" w:rsidP="003C2592">
      <w:pPr>
        <w:widowControl/>
        <w:kinsoku/>
        <w:jc w:val="both"/>
        <w:rPr>
          <w:rFonts w:eastAsia="Times New Roman"/>
        </w:rPr>
      </w:pPr>
    </w:p>
    <w:p w14:paraId="3C96E6D2" w14:textId="77777777" w:rsidR="00517EC8" w:rsidRDefault="00517EC8" w:rsidP="00123D2E">
      <w:pPr>
        <w:widowControl/>
        <w:kinsoku/>
        <w:ind w:firstLine="851"/>
        <w:jc w:val="both"/>
        <w:rPr>
          <w:rFonts w:eastAsia="Times New Roman"/>
        </w:rPr>
      </w:pPr>
    </w:p>
    <w:p w14:paraId="0421D9B0" w14:textId="77777777" w:rsidR="0097759C" w:rsidRPr="005011F8" w:rsidRDefault="0097759C" w:rsidP="00123D2E">
      <w:pPr>
        <w:widowControl/>
        <w:kinsoku/>
        <w:jc w:val="both"/>
        <w:rPr>
          <w:rFonts w:eastAsia="Times New Roman"/>
          <w:b/>
          <w:i/>
          <w:u w:val="single"/>
        </w:rPr>
      </w:pPr>
      <w:r w:rsidRPr="005011F8">
        <w:rPr>
          <w:rFonts w:eastAsia="Times New Roman"/>
          <w:b/>
          <w:i/>
          <w:u w:val="single"/>
        </w:rPr>
        <w:t>i) gospodărirea substanțelor și preparatelor chimice periculoase:</w:t>
      </w:r>
    </w:p>
    <w:p w14:paraId="21A8EEC9" w14:textId="77777777" w:rsidR="00477BAB" w:rsidRDefault="00477BAB" w:rsidP="00123D2E">
      <w:pPr>
        <w:widowControl/>
        <w:kinsoku/>
        <w:jc w:val="both"/>
        <w:rPr>
          <w:rFonts w:eastAsia="Times New Roman"/>
          <w:i/>
          <w:u w:val="single"/>
        </w:rPr>
      </w:pPr>
    </w:p>
    <w:p w14:paraId="68DD512F" w14:textId="77777777" w:rsidR="0097759C" w:rsidRPr="005011F8" w:rsidRDefault="0097759C" w:rsidP="00123D2E">
      <w:pPr>
        <w:widowControl/>
        <w:kinsoku/>
        <w:jc w:val="both"/>
        <w:rPr>
          <w:rFonts w:eastAsia="Times New Roman"/>
          <w:i/>
          <w:u w:val="single"/>
        </w:rPr>
      </w:pPr>
      <w:r w:rsidRPr="005011F8">
        <w:rPr>
          <w:rFonts w:eastAsia="Times New Roman"/>
          <w:i/>
          <w:u w:val="single"/>
        </w:rPr>
        <w:t>- substanțele și preparatele chimice periculoase utilizate și/sau produse;</w:t>
      </w:r>
    </w:p>
    <w:p w14:paraId="0D8072CF" w14:textId="77777777" w:rsidR="0097759C" w:rsidRPr="005011F8" w:rsidRDefault="0097759C" w:rsidP="00123D2E">
      <w:pPr>
        <w:widowControl/>
        <w:kinsoku/>
        <w:jc w:val="both"/>
        <w:rPr>
          <w:rFonts w:eastAsia="Times New Roman"/>
          <w:i/>
          <w:u w:val="single"/>
        </w:rPr>
      </w:pPr>
      <w:r w:rsidRPr="005011F8">
        <w:rPr>
          <w:rFonts w:eastAsia="Times New Roman"/>
          <w:i/>
          <w:u w:val="single"/>
        </w:rPr>
        <w:t>- modul de gospodărire a substanțelor și preparatelor chimice periculoase și asigurarea condițiilor de protecție a factorilor de mediu și a sănătății populației.</w:t>
      </w:r>
    </w:p>
    <w:p w14:paraId="13C136E9" w14:textId="77777777" w:rsidR="00477BAB" w:rsidRDefault="00477BAB" w:rsidP="00980007">
      <w:pPr>
        <w:widowControl/>
        <w:kinsoku/>
        <w:ind w:firstLine="851"/>
        <w:jc w:val="both"/>
        <w:rPr>
          <w:rFonts w:eastAsia="Times New Roman"/>
          <w:b/>
        </w:rPr>
      </w:pPr>
    </w:p>
    <w:p w14:paraId="76643599" w14:textId="77777777" w:rsidR="00935CC8" w:rsidRPr="008B0DE4" w:rsidRDefault="00D73819" w:rsidP="00EC0BA3">
      <w:pPr>
        <w:shd w:val="clear" w:color="auto" w:fill="FFFFFF"/>
        <w:spacing w:after="120"/>
        <w:ind w:firstLine="567"/>
        <w:jc w:val="both"/>
        <w:textAlignment w:val="baseline"/>
      </w:pPr>
      <w:r w:rsidRPr="00980007">
        <w:rPr>
          <w:rFonts w:eastAsia="Times New Roman"/>
          <w:b/>
        </w:rPr>
        <w:t>Nu este cazul</w:t>
      </w:r>
      <w:r w:rsidR="00980007">
        <w:rPr>
          <w:rFonts w:eastAsia="Times New Roman"/>
          <w:b/>
        </w:rPr>
        <w:t xml:space="preserve"> – </w:t>
      </w:r>
      <w:r w:rsidR="00207E82" w:rsidRPr="00980007">
        <w:t>Nu se vor amplasa depozite de carburanţi în amplasament.</w:t>
      </w:r>
      <w:r w:rsidR="00980007" w:rsidRPr="00980007">
        <w:t xml:space="preserve"> </w:t>
      </w:r>
      <w:r w:rsidR="00207E82" w:rsidRPr="00980007">
        <w:t>Nu se vor realiza lucrări de întreţinere, reparaţii sau alimentare cu combustibil la utilajele şi mijloacele de transport din dotare decât la ateliere autorizate.</w:t>
      </w:r>
      <w:r w:rsidR="00935CC8">
        <w:t xml:space="preserve"> </w:t>
      </w:r>
      <w:r w:rsidR="00935CC8" w:rsidRPr="008B0DE4">
        <w:t>La execuţia lucrărilor proiectate nu se folosesc substanţe toxice şi periculoase care să influenţeze factorii de mediu şi sănătatea populaţiei.</w:t>
      </w:r>
    </w:p>
    <w:p w14:paraId="7D692E2E" w14:textId="77777777" w:rsidR="00207E82" w:rsidRPr="005011F8" w:rsidRDefault="00207E82" w:rsidP="00E21D7A">
      <w:pPr>
        <w:widowControl/>
        <w:kinsoku/>
        <w:jc w:val="both"/>
        <w:rPr>
          <w:rFonts w:eastAsia="Times New Roman"/>
          <w:color w:val="333333"/>
        </w:rPr>
      </w:pPr>
    </w:p>
    <w:p w14:paraId="471DA7CD" w14:textId="77777777" w:rsidR="0097759C" w:rsidRPr="005011F8" w:rsidRDefault="0097759C" w:rsidP="00E21D7A">
      <w:pPr>
        <w:widowControl/>
        <w:kinsoku/>
        <w:jc w:val="both"/>
        <w:rPr>
          <w:rFonts w:eastAsia="Times New Roman"/>
          <w:b/>
          <w:i/>
          <w:color w:val="333333"/>
          <w:u w:val="single"/>
        </w:rPr>
      </w:pPr>
      <w:r w:rsidRPr="005011F8">
        <w:rPr>
          <w:rFonts w:eastAsia="Times New Roman"/>
          <w:b/>
          <w:i/>
          <w:color w:val="333333"/>
          <w:u w:val="single"/>
        </w:rPr>
        <w:t>B. Utilizarea resurselor naturale, în special a solului, a terenurilor, a apei și a biodiversității.</w:t>
      </w:r>
    </w:p>
    <w:p w14:paraId="57BB3E82" w14:textId="77777777" w:rsidR="00477BAB" w:rsidRDefault="00477BAB" w:rsidP="00E21D7A">
      <w:pPr>
        <w:pStyle w:val="Style1"/>
        <w:kinsoku w:val="0"/>
        <w:autoSpaceDE/>
        <w:autoSpaceDN/>
        <w:adjustRightInd/>
        <w:ind w:firstLine="851"/>
        <w:jc w:val="both"/>
        <w:rPr>
          <w:rStyle w:val="CharacterStyle2"/>
          <w:sz w:val="24"/>
          <w:szCs w:val="24"/>
        </w:rPr>
      </w:pPr>
    </w:p>
    <w:p w14:paraId="4559F5AA" w14:textId="77777777" w:rsidR="00E21D7A" w:rsidRDefault="00E21D7A" w:rsidP="003445A4">
      <w:pPr>
        <w:pStyle w:val="Style1"/>
        <w:kinsoku w:val="0"/>
        <w:autoSpaceDE/>
        <w:autoSpaceDN/>
        <w:adjustRightInd/>
        <w:ind w:firstLine="567"/>
        <w:jc w:val="both"/>
        <w:rPr>
          <w:rStyle w:val="CharacterStyle2"/>
          <w:sz w:val="24"/>
          <w:szCs w:val="24"/>
        </w:rPr>
      </w:pPr>
      <w:r w:rsidRPr="005011F8">
        <w:rPr>
          <w:rStyle w:val="CharacterStyle2"/>
          <w:sz w:val="24"/>
          <w:szCs w:val="24"/>
        </w:rPr>
        <w:t>Utilizarea solului ca resursa naturala: va fi decapat, depozitat separat si folosit la reconstrucția</w:t>
      </w:r>
      <w:r w:rsidRPr="005011F8">
        <w:rPr>
          <w:rStyle w:val="CharacterStyle2"/>
          <w:rFonts w:ascii="Bookman Old Style" w:hAnsi="Bookman Old Style" w:cs="Bookman Old Style"/>
          <w:sz w:val="24"/>
          <w:szCs w:val="24"/>
        </w:rPr>
        <w:t xml:space="preserve"> </w:t>
      </w:r>
      <w:r w:rsidRPr="005011F8">
        <w:rPr>
          <w:rStyle w:val="CharacterStyle2"/>
          <w:sz w:val="24"/>
          <w:szCs w:val="24"/>
        </w:rPr>
        <w:t>ecologica a terenurilor afectate. Apa folosita in procesul de construcții montaj se va evapora in</w:t>
      </w:r>
      <w:r w:rsidRPr="005011F8">
        <w:rPr>
          <w:rStyle w:val="CharacterStyle2"/>
          <w:rFonts w:ascii="Bookman Old Style" w:hAnsi="Bookman Old Style" w:cs="Bookman Old Style"/>
          <w:sz w:val="24"/>
          <w:szCs w:val="24"/>
        </w:rPr>
        <w:t xml:space="preserve"> </w:t>
      </w:r>
      <w:r w:rsidRPr="005011F8">
        <w:rPr>
          <w:rStyle w:val="CharacterStyle2"/>
          <w:sz w:val="24"/>
          <w:szCs w:val="24"/>
        </w:rPr>
        <w:t xml:space="preserve">atmosfera si va reintra in circuitul natural. </w:t>
      </w:r>
    </w:p>
    <w:p w14:paraId="27325EF0" w14:textId="77777777" w:rsidR="00477BAB" w:rsidRPr="005011F8" w:rsidRDefault="00477BAB" w:rsidP="00E21D7A">
      <w:pPr>
        <w:pStyle w:val="Style1"/>
        <w:kinsoku w:val="0"/>
        <w:autoSpaceDE/>
        <w:autoSpaceDN/>
        <w:adjustRightInd/>
        <w:ind w:firstLine="851"/>
        <w:jc w:val="both"/>
        <w:rPr>
          <w:rStyle w:val="CharacterStyle2"/>
          <w:sz w:val="24"/>
          <w:szCs w:val="24"/>
        </w:rPr>
      </w:pPr>
    </w:p>
    <w:p w14:paraId="5270F168" w14:textId="77777777" w:rsidR="0097759C" w:rsidRPr="005011F8" w:rsidRDefault="0097759C" w:rsidP="00E21D7A">
      <w:pPr>
        <w:widowControl/>
        <w:kinsoku/>
        <w:jc w:val="both"/>
        <w:rPr>
          <w:rFonts w:eastAsia="Times New Roman"/>
          <w:b/>
          <w:color w:val="333333"/>
          <w:u w:val="single"/>
        </w:rPr>
      </w:pPr>
      <w:r w:rsidRPr="005011F8">
        <w:rPr>
          <w:rFonts w:eastAsia="Times New Roman"/>
          <w:b/>
          <w:color w:val="333333"/>
          <w:u w:val="single"/>
        </w:rPr>
        <w:t>VII. Descrierea aspectelor de mediu susceptibile a fi afectate în mod semnificativ de proiect:</w:t>
      </w:r>
    </w:p>
    <w:p w14:paraId="51EA02EA" w14:textId="77777777" w:rsidR="002B48DE" w:rsidRPr="005011F8" w:rsidRDefault="002B48DE" w:rsidP="00123D2E">
      <w:pPr>
        <w:widowControl/>
        <w:kinsoku/>
        <w:jc w:val="both"/>
        <w:rPr>
          <w:rFonts w:eastAsia="Times New Roman"/>
          <w:color w:val="333333"/>
        </w:rPr>
      </w:pPr>
    </w:p>
    <w:p w14:paraId="197EA693" w14:textId="77777777" w:rsidR="00BB462E" w:rsidRPr="005011F8" w:rsidRDefault="0097759C" w:rsidP="00BB462E">
      <w:pPr>
        <w:widowControl/>
        <w:kinsoku/>
        <w:jc w:val="both"/>
        <w:rPr>
          <w:rFonts w:eastAsia="Times New Roman"/>
          <w:i/>
          <w:color w:val="333333"/>
          <w:u w:val="single"/>
        </w:rPr>
      </w:pPr>
      <w:r w:rsidRPr="005011F8">
        <w:rPr>
          <w:rFonts w:eastAsia="Times New Roman"/>
          <w:i/>
          <w:color w:val="333333"/>
          <w:u w:val="single"/>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14:paraId="2AC90788" w14:textId="77777777" w:rsidR="00176B95" w:rsidRPr="005011F8" w:rsidRDefault="00176B95" w:rsidP="003445A4">
      <w:pPr>
        <w:autoSpaceDE w:val="0"/>
        <w:autoSpaceDN w:val="0"/>
        <w:adjustRightInd w:val="0"/>
        <w:ind w:firstLine="567"/>
        <w:jc w:val="both"/>
        <w:rPr>
          <w:rFonts w:eastAsia="Times New Roman"/>
          <w:szCs w:val="28"/>
        </w:rPr>
      </w:pPr>
      <w:r w:rsidRPr="005011F8">
        <w:rPr>
          <w:rStyle w:val="CharacterStyle2"/>
          <w:sz w:val="24"/>
        </w:rPr>
        <w:t>Investiția</w:t>
      </w:r>
      <w:r w:rsidR="00BB462E" w:rsidRPr="005011F8">
        <w:rPr>
          <w:rStyle w:val="CharacterStyle2"/>
          <w:sz w:val="24"/>
        </w:rPr>
        <w:t xml:space="preserve"> nu are impact negativ asupra </w:t>
      </w:r>
      <w:r w:rsidRPr="005011F8">
        <w:rPr>
          <w:rStyle w:val="CharacterStyle2"/>
          <w:sz w:val="24"/>
        </w:rPr>
        <w:t>sănătății</w:t>
      </w:r>
      <w:r w:rsidR="00BB462E" w:rsidRPr="005011F8">
        <w:rPr>
          <w:rStyle w:val="CharacterStyle2"/>
          <w:rFonts w:ascii="Bookman Old Style" w:hAnsi="Bookman Old Style" w:cs="Bookman Old Style"/>
          <w:sz w:val="24"/>
        </w:rPr>
        <w:t xml:space="preserve"> </w:t>
      </w:r>
      <w:r w:rsidR="00BB462E" w:rsidRPr="005011F8">
        <w:rPr>
          <w:rStyle w:val="CharacterStyle2"/>
          <w:sz w:val="24"/>
        </w:rPr>
        <w:t>umane,</w:t>
      </w:r>
      <w:r w:rsidRPr="005011F8">
        <w:rPr>
          <w:rStyle w:val="CharacterStyle2"/>
          <w:sz w:val="24"/>
        </w:rPr>
        <w:t xml:space="preserve"> populației</w:t>
      </w:r>
      <w:r w:rsidR="00BB462E" w:rsidRPr="005011F8">
        <w:rPr>
          <w:rStyle w:val="CharacterStyle2"/>
          <w:sz w:val="24"/>
        </w:rPr>
        <w:t>,</w:t>
      </w:r>
      <w:r w:rsidRPr="005011F8">
        <w:rPr>
          <w:rStyle w:val="CharacterStyle2"/>
          <w:sz w:val="24"/>
        </w:rPr>
        <w:t xml:space="preserve"> biodiversității</w:t>
      </w:r>
      <w:r w:rsidR="00BB462E" w:rsidRPr="005011F8">
        <w:rPr>
          <w:rStyle w:val="CharacterStyle2"/>
          <w:sz w:val="24"/>
        </w:rPr>
        <w:t>,</w:t>
      </w:r>
      <w:r w:rsidRPr="005011F8">
        <w:rPr>
          <w:rStyle w:val="CharacterStyle2"/>
          <w:sz w:val="24"/>
        </w:rPr>
        <w:t xml:space="preserve"> </w:t>
      </w:r>
      <w:r w:rsidR="00BB462E" w:rsidRPr="005011F8">
        <w:rPr>
          <w:rStyle w:val="CharacterStyle2"/>
          <w:sz w:val="24"/>
        </w:rPr>
        <w:t>conservarea habitatelor naturale,</w:t>
      </w:r>
      <w:r w:rsidRPr="005011F8">
        <w:rPr>
          <w:rStyle w:val="CharacterStyle2"/>
          <w:sz w:val="24"/>
        </w:rPr>
        <w:t xml:space="preserve"> </w:t>
      </w:r>
      <w:r w:rsidR="00BB462E" w:rsidRPr="005011F8">
        <w:rPr>
          <w:rStyle w:val="CharacterStyle2"/>
          <w:sz w:val="24"/>
        </w:rPr>
        <w:t xml:space="preserve">florei si faunei </w:t>
      </w:r>
      <w:r w:rsidRPr="005011F8">
        <w:rPr>
          <w:rStyle w:val="CharacterStyle2"/>
          <w:sz w:val="24"/>
        </w:rPr>
        <w:t>sălbatice</w:t>
      </w:r>
      <w:r w:rsidR="00667599" w:rsidRPr="005011F8">
        <w:rPr>
          <w:rStyle w:val="CharacterStyle2"/>
          <w:sz w:val="24"/>
        </w:rPr>
        <w:t xml:space="preserve"> sau a </w:t>
      </w:r>
      <w:r w:rsidR="00BB462E" w:rsidRPr="005011F8">
        <w:rPr>
          <w:rStyle w:val="CharacterStyle2"/>
          <w:sz w:val="24"/>
        </w:rPr>
        <w:t>patrimoniului</w:t>
      </w:r>
      <w:r w:rsidRPr="005011F8">
        <w:rPr>
          <w:rStyle w:val="CharacterStyle2"/>
          <w:sz w:val="24"/>
        </w:rPr>
        <w:t>.</w:t>
      </w:r>
      <w:r w:rsidR="00BB462E" w:rsidRPr="005011F8">
        <w:rPr>
          <w:rStyle w:val="CharacterStyle2"/>
          <w:sz w:val="24"/>
        </w:rPr>
        <w:t xml:space="preserve"> </w:t>
      </w:r>
    </w:p>
    <w:p w14:paraId="7D32B3BC" w14:textId="77777777" w:rsidR="00176B95" w:rsidRPr="005011F8" w:rsidRDefault="00176B95" w:rsidP="003445A4">
      <w:pPr>
        <w:widowControl/>
        <w:kinsoku/>
        <w:ind w:firstLine="567"/>
        <w:jc w:val="both"/>
        <w:rPr>
          <w:rStyle w:val="CharacterStyle2"/>
          <w:rFonts w:ascii="Bookman Old Style" w:hAnsi="Bookman Old Style" w:cs="Bookman Old Style"/>
          <w:sz w:val="24"/>
        </w:rPr>
      </w:pPr>
      <w:r w:rsidRPr="005011F8">
        <w:rPr>
          <w:rStyle w:val="CharacterStyle2"/>
          <w:sz w:val="24"/>
        </w:rPr>
        <w:t>Va exista un i</w:t>
      </w:r>
      <w:r w:rsidR="00BB462E" w:rsidRPr="005011F8">
        <w:rPr>
          <w:rStyle w:val="CharacterStyle2"/>
          <w:sz w:val="24"/>
        </w:rPr>
        <w:t xml:space="preserve">mpact </w:t>
      </w:r>
      <w:r w:rsidRPr="005011F8">
        <w:rPr>
          <w:rStyle w:val="CharacterStyle2"/>
          <w:sz w:val="24"/>
        </w:rPr>
        <w:t xml:space="preserve">negativ </w:t>
      </w:r>
      <w:r w:rsidR="00BB462E" w:rsidRPr="005011F8">
        <w:rPr>
          <w:rStyle w:val="CharacterStyle2"/>
          <w:sz w:val="24"/>
        </w:rPr>
        <w:t>nesemnificativ asupra terenului,</w:t>
      </w:r>
      <w:r w:rsidRPr="005011F8">
        <w:rPr>
          <w:rStyle w:val="CharacterStyle2"/>
          <w:sz w:val="24"/>
        </w:rPr>
        <w:t xml:space="preserve"> </w:t>
      </w:r>
      <w:r w:rsidR="00BB462E" w:rsidRPr="005011F8">
        <w:rPr>
          <w:rStyle w:val="CharacterStyle2"/>
          <w:sz w:val="24"/>
        </w:rPr>
        <w:t>solului,</w:t>
      </w:r>
      <w:r w:rsidRPr="005011F8">
        <w:rPr>
          <w:rStyle w:val="CharacterStyle2"/>
          <w:sz w:val="24"/>
        </w:rPr>
        <w:t xml:space="preserve"> folosințelor </w:t>
      </w:r>
      <w:r w:rsidR="00BB462E" w:rsidRPr="005011F8">
        <w:rPr>
          <w:rStyle w:val="CharacterStyle2"/>
          <w:sz w:val="24"/>
        </w:rPr>
        <w:t>bunurilor materiale,</w:t>
      </w:r>
      <w:r w:rsidRPr="005011F8">
        <w:rPr>
          <w:rStyle w:val="CharacterStyle2"/>
          <w:sz w:val="24"/>
        </w:rPr>
        <w:t xml:space="preserve"> calității</w:t>
      </w:r>
      <w:r w:rsidR="00BB462E" w:rsidRPr="005011F8">
        <w:rPr>
          <w:rStyle w:val="CharacterStyle2"/>
          <w:rFonts w:ascii="Bookman Old Style" w:hAnsi="Bookman Old Style" w:cs="Bookman Old Style"/>
          <w:sz w:val="24"/>
        </w:rPr>
        <w:t xml:space="preserve"> </w:t>
      </w:r>
      <w:r w:rsidR="00BB462E" w:rsidRPr="005011F8">
        <w:rPr>
          <w:rStyle w:val="CharacterStyle2"/>
          <w:sz w:val="24"/>
        </w:rPr>
        <w:t>apelor</w:t>
      </w:r>
      <w:r w:rsidRPr="005011F8">
        <w:rPr>
          <w:rStyle w:val="CharacterStyle2"/>
          <w:sz w:val="24"/>
        </w:rPr>
        <w:t>, calității</w:t>
      </w:r>
      <w:r w:rsidR="00BB462E" w:rsidRPr="005011F8">
        <w:rPr>
          <w:rStyle w:val="CharacterStyle2"/>
          <w:sz w:val="24"/>
        </w:rPr>
        <w:t xml:space="preserve"> aerului</w:t>
      </w:r>
      <w:r w:rsidRPr="005011F8">
        <w:rPr>
          <w:rStyle w:val="CharacterStyle2"/>
          <w:sz w:val="24"/>
        </w:rPr>
        <w:t xml:space="preserve"> și din punct de vedere a poluării fonice,</w:t>
      </w:r>
      <w:r w:rsidR="00721240" w:rsidRPr="005011F8">
        <w:rPr>
          <w:rStyle w:val="CharacterStyle2"/>
          <w:sz w:val="24"/>
        </w:rPr>
        <w:t xml:space="preserve"> d</w:t>
      </w:r>
      <w:r w:rsidRPr="005011F8">
        <w:rPr>
          <w:rStyle w:val="CharacterStyle2"/>
          <w:sz w:val="24"/>
        </w:rPr>
        <w:t xml:space="preserve">ar numai pe timpul execuției lucrărilor, </w:t>
      </w:r>
      <w:r w:rsidR="00BB462E" w:rsidRPr="005011F8">
        <w:rPr>
          <w:rStyle w:val="CharacterStyle2"/>
          <w:sz w:val="24"/>
        </w:rPr>
        <w:t xml:space="preserve"> pe termen scurt.</w:t>
      </w:r>
    </w:p>
    <w:p w14:paraId="1D263081" w14:textId="77777777" w:rsidR="00BB462E" w:rsidRDefault="00176B95" w:rsidP="003445A4">
      <w:pPr>
        <w:widowControl/>
        <w:kinsoku/>
        <w:ind w:firstLine="567"/>
        <w:jc w:val="both"/>
        <w:rPr>
          <w:rFonts w:eastAsia="Times New Roman"/>
          <w:szCs w:val="28"/>
        </w:rPr>
      </w:pPr>
      <w:r w:rsidRPr="005011F8">
        <w:rPr>
          <w:rStyle w:val="CharacterStyle2"/>
          <w:sz w:val="24"/>
        </w:rPr>
        <w:t>I</w:t>
      </w:r>
      <w:r w:rsidRPr="005011F8">
        <w:rPr>
          <w:rFonts w:eastAsia="Times New Roman"/>
          <w:szCs w:val="28"/>
        </w:rPr>
        <w:t xml:space="preserve">mplementarea proiectului va determina apariţia unor forme de impact pozitiv asupra </w:t>
      </w:r>
      <w:r w:rsidR="00513344" w:rsidRPr="005011F8">
        <w:rPr>
          <w:rFonts w:eastAsia="Times New Roman"/>
          <w:szCs w:val="28"/>
        </w:rPr>
        <w:t xml:space="preserve">mediului înconjurător și a </w:t>
      </w:r>
      <w:r w:rsidRPr="005011F8">
        <w:rPr>
          <w:rFonts w:eastAsia="Times New Roman"/>
          <w:szCs w:val="28"/>
        </w:rPr>
        <w:t>vieţii sociale din comunitate.</w:t>
      </w:r>
    </w:p>
    <w:p w14:paraId="5D1F8C6B" w14:textId="77777777" w:rsidR="00B6454C" w:rsidRPr="008B0DE4" w:rsidRDefault="00B6454C" w:rsidP="00B6454C">
      <w:pPr>
        <w:shd w:val="clear" w:color="auto" w:fill="FFFFFF"/>
        <w:spacing w:after="120"/>
        <w:ind w:firstLine="567"/>
        <w:jc w:val="both"/>
        <w:textAlignment w:val="baseline"/>
      </w:pPr>
      <w:r w:rsidRPr="008B0DE4">
        <w:t>Deoarece eventualul impact negativ este nesemnificativ, măsurile ce se impun la executarea lucrărilor propuse prin prezenta investi</w:t>
      </w:r>
      <w:r w:rsidR="00363DD3">
        <w:t>ț</w:t>
      </w:r>
      <w:r w:rsidRPr="008B0DE4">
        <w:t>ie sunt:</w:t>
      </w:r>
    </w:p>
    <w:p w14:paraId="1E5AD09F" w14:textId="77777777" w:rsidR="00B6454C" w:rsidRPr="00CB6D8D" w:rsidRDefault="00B6454C" w:rsidP="001C3FD6">
      <w:pPr>
        <w:pStyle w:val="ListParagraph"/>
        <w:numPr>
          <w:ilvl w:val="0"/>
          <w:numId w:val="11"/>
        </w:numPr>
        <w:shd w:val="clear" w:color="auto" w:fill="FFFFFF"/>
        <w:spacing w:after="120"/>
        <w:contextualSpacing/>
        <w:jc w:val="both"/>
        <w:textAlignment w:val="baseline"/>
        <w:rPr>
          <w:lang w:val="fr-FR"/>
        </w:rPr>
      </w:pPr>
      <w:proofErr w:type="gramStart"/>
      <w:r w:rsidRPr="00CB6D8D">
        <w:rPr>
          <w:lang w:val="fr-FR"/>
        </w:rPr>
        <w:t>se</w:t>
      </w:r>
      <w:proofErr w:type="gramEnd"/>
      <w:r w:rsidRPr="00CB6D8D">
        <w:rPr>
          <w:lang w:val="fr-FR"/>
        </w:rPr>
        <w:t xml:space="preserve"> va respecta </w:t>
      </w:r>
      <w:proofErr w:type="spellStart"/>
      <w:r w:rsidRPr="00CB6D8D">
        <w:rPr>
          <w:lang w:val="fr-FR"/>
        </w:rPr>
        <w:t>programul</w:t>
      </w:r>
      <w:proofErr w:type="spellEnd"/>
      <w:r w:rsidRPr="00CB6D8D">
        <w:rPr>
          <w:lang w:val="fr-FR"/>
        </w:rPr>
        <w:t xml:space="preserve"> de </w:t>
      </w:r>
      <w:proofErr w:type="spellStart"/>
      <w:r w:rsidRPr="00CB6D8D">
        <w:rPr>
          <w:lang w:val="fr-FR"/>
        </w:rPr>
        <w:t>lucru</w:t>
      </w:r>
      <w:proofErr w:type="spellEnd"/>
      <w:r w:rsidRPr="00CB6D8D">
        <w:rPr>
          <w:lang w:val="fr-FR"/>
        </w:rPr>
        <w:t xml:space="preserve"> </w:t>
      </w:r>
      <w:proofErr w:type="spellStart"/>
      <w:r w:rsidRPr="00CB6D8D">
        <w:rPr>
          <w:lang w:val="fr-FR"/>
        </w:rPr>
        <w:t>stabilit</w:t>
      </w:r>
      <w:proofErr w:type="spellEnd"/>
      <w:r w:rsidRPr="00CB6D8D">
        <w:rPr>
          <w:lang w:val="fr-FR"/>
        </w:rPr>
        <w:t xml:space="preserve"> </w:t>
      </w:r>
      <w:proofErr w:type="spellStart"/>
      <w:r w:rsidRPr="00CB6D8D">
        <w:rPr>
          <w:lang w:val="fr-FR"/>
        </w:rPr>
        <w:t>împreună</w:t>
      </w:r>
      <w:proofErr w:type="spellEnd"/>
      <w:r w:rsidRPr="00CB6D8D">
        <w:rPr>
          <w:lang w:val="fr-FR"/>
        </w:rPr>
        <w:t xml:space="preserve"> </w:t>
      </w:r>
      <w:proofErr w:type="spellStart"/>
      <w:r w:rsidRPr="00CB6D8D">
        <w:rPr>
          <w:lang w:val="fr-FR"/>
        </w:rPr>
        <w:t>cu</w:t>
      </w:r>
      <w:proofErr w:type="spellEnd"/>
      <w:r w:rsidRPr="00CB6D8D">
        <w:rPr>
          <w:lang w:val="fr-FR"/>
        </w:rPr>
        <w:t xml:space="preserve"> </w:t>
      </w:r>
      <w:proofErr w:type="spellStart"/>
      <w:r w:rsidRPr="00CB6D8D">
        <w:rPr>
          <w:lang w:val="fr-FR"/>
        </w:rPr>
        <w:t>autoritatea</w:t>
      </w:r>
      <w:proofErr w:type="spellEnd"/>
      <w:r w:rsidRPr="00CB6D8D">
        <w:rPr>
          <w:lang w:val="fr-FR"/>
        </w:rPr>
        <w:t xml:space="preserve"> </w:t>
      </w:r>
      <w:proofErr w:type="spellStart"/>
      <w:r w:rsidRPr="00CB6D8D">
        <w:rPr>
          <w:lang w:val="fr-FR"/>
        </w:rPr>
        <w:t>contractantă</w:t>
      </w:r>
      <w:proofErr w:type="spellEnd"/>
      <w:r w:rsidRPr="00CB6D8D">
        <w:rPr>
          <w:lang w:val="fr-FR"/>
        </w:rPr>
        <w:t xml:space="preserve"> </w:t>
      </w:r>
      <w:proofErr w:type="spellStart"/>
      <w:r w:rsidRPr="00CB6D8D">
        <w:rPr>
          <w:lang w:val="fr-FR"/>
        </w:rPr>
        <w:t>și</w:t>
      </w:r>
      <w:proofErr w:type="spellEnd"/>
      <w:r w:rsidRPr="00CB6D8D">
        <w:rPr>
          <w:lang w:val="fr-FR"/>
        </w:rPr>
        <w:t xml:space="preserve"> se va </w:t>
      </w:r>
      <w:proofErr w:type="spellStart"/>
      <w:r w:rsidRPr="00CB6D8D">
        <w:rPr>
          <w:lang w:val="fr-FR"/>
        </w:rPr>
        <w:t>lucra</w:t>
      </w:r>
      <w:proofErr w:type="spellEnd"/>
      <w:r w:rsidRPr="00CB6D8D">
        <w:rPr>
          <w:lang w:val="fr-FR"/>
        </w:rPr>
        <w:t xml:space="preserve"> </w:t>
      </w:r>
      <w:proofErr w:type="spellStart"/>
      <w:r w:rsidRPr="00CB6D8D">
        <w:rPr>
          <w:lang w:val="fr-FR"/>
        </w:rPr>
        <w:t>doar</w:t>
      </w:r>
      <w:proofErr w:type="spellEnd"/>
      <w:r w:rsidRPr="00CB6D8D">
        <w:rPr>
          <w:lang w:val="fr-FR"/>
        </w:rPr>
        <w:t xml:space="preserve"> </w:t>
      </w:r>
      <w:proofErr w:type="spellStart"/>
      <w:r w:rsidRPr="00CB6D8D">
        <w:rPr>
          <w:lang w:val="fr-FR"/>
        </w:rPr>
        <w:t>pe</w:t>
      </w:r>
      <w:proofErr w:type="spellEnd"/>
      <w:r w:rsidRPr="00CB6D8D">
        <w:rPr>
          <w:lang w:val="fr-FR"/>
        </w:rPr>
        <w:t xml:space="preserve"> </w:t>
      </w:r>
      <w:proofErr w:type="spellStart"/>
      <w:r w:rsidRPr="00CB6D8D">
        <w:rPr>
          <w:lang w:val="fr-FR"/>
        </w:rPr>
        <w:t>timp</w:t>
      </w:r>
      <w:proofErr w:type="spellEnd"/>
      <w:r w:rsidRPr="00CB6D8D">
        <w:rPr>
          <w:lang w:val="fr-FR"/>
        </w:rPr>
        <w:t xml:space="preserve"> de </w:t>
      </w:r>
      <w:proofErr w:type="spellStart"/>
      <w:r w:rsidRPr="00CB6D8D">
        <w:rPr>
          <w:lang w:val="fr-FR"/>
        </w:rPr>
        <w:t>zi</w:t>
      </w:r>
      <w:proofErr w:type="spellEnd"/>
      <w:r w:rsidRPr="00CB6D8D">
        <w:rPr>
          <w:lang w:val="fr-FR"/>
        </w:rPr>
        <w:t xml:space="preserve">, nu </w:t>
      </w:r>
      <w:proofErr w:type="spellStart"/>
      <w:r w:rsidRPr="00CB6D8D">
        <w:rPr>
          <w:lang w:val="fr-FR"/>
        </w:rPr>
        <w:t>și</w:t>
      </w:r>
      <w:proofErr w:type="spellEnd"/>
      <w:r w:rsidRPr="00CB6D8D">
        <w:rPr>
          <w:lang w:val="fr-FR"/>
        </w:rPr>
        <w:t xml:space="preserve"> </w:t>
      </w:r>
      <w:proofErr w:type="spellStart"/>
      <w:r w:rsidRPr="00CB6D8D">
        <w:rPr>
          <w:lang w:val="fr-FR"/>
        </w:rPr>
        <w:t>noaptea</w:t>
      </w:r>
      <w:proofErr w:type="spellEnd"/>
      <w:r w:rsidRPr="00CB6D8D">
        <w:rPr>
          <w:lang w:val="fr-FR"/>
        </w:rPr>
        <w:t xml:space="preserve">, </w:t>
      </w:r>
      <w:proofErr w:type="spellStart"/>
      <w:r w:rsidRPr="00CB6D8D">
        <w:rPr>
          <w:lang w:val="fr-FR"/>
        </w:rPr>
        <w:t>astfel</w:t>
      </w:r>
      <w:proofErr w:type="spellEnd"/>
      <w:r w:rsidRPr="00CB6D8D">
        <w:rPr>
          <w:lang w:val="fr-FR"/>
        </w:rPr>
        <w:t xml:space="preserve"> se va </w:t>
      </w:r>
      <w:proofErr w:type="spellStart"/>
      <w:r w:rsidRPr="00CB6D8D">
        <w:rPr>
          <w:lang w:val="fr-FR"/>
        </w:rPr>
        <w:t>reduce</w:t>
      </w:r>
      <w:proofErr w:type="spellEnd"/>
      <w:r w:rsidRPr="00CB6D8D">
        <w:rPr>
          <w:lang w:val="fr-FR"/>
        </w:rPr>
        <w:t xml:space="preserve"> </w:t>
      </w:r>
      <w:proofErr w:type="spellStart"/>
      <w:r w:rsidRPr="00CB6D8D">
        <w:rPr>
          <w:lang w:val="fr-FR"/>
        </w:rPr>
        <w:t>disconfortul</w:t>
      </w:r>
      <w:proofErr w:type="spellEnd"/>
      <w:r w:rsidRPr="00CB6D8D">
        <w:rPr>
          <w:lang w:val="fr-FR"/>
        </w:rPr>
        <w:t xml:space="preserve"> </w:t>
      </w:r>
      <w:proofErr w:type="spellStart"/>
      <w:r w:rsidRPr="00CB6D8D">
        <w:rPr>
          <w:lang w:val="fr-FR"/>
        </w:rPr>
        <w:t>populației</w:t>
      </w:r>
      <w:proofErr w:type="spellEnd"/>
      <w:r w:rsidRPr="00CB6D8D">
        <w:rPr>
          <w:lang w:val="fr-FR"/>
        </w:rPr>
        <w:t>;</w:t>
      </w:r>
    </w:p>
    <w:p w14:paraId="1D021EE2" w14:textId="77777777" w:rsidR="00B6454C" w:rsidRPr="008B0DE4" w:rsidRDefault="00B6454C" w:rsidP="001C3FD6">
      <w:pPr>
        <w:pStyle w:val="ListParagraph"/>
        <w:numPr>
          <w:ilvl w:val="0"/>
          <w:numId w:val="11"/>
        </w:numPr>
        <w:shd w:val="clear" w:color="auto" w:fill="FFFFFF"/>
        <w:spacing w:after="120"/>
        <w:contextualSpacing/>
        <w:jc w:val="both"/>
        <w:textAlignment w:val="baseline"/>
      </w:pPr>
      <w:r w:rsidRPr="008B0DE4">
        <w:t xml:space="preserve">se </w:t>
      </w:r>
      <w:proofErr w:type="spellStart"/>
      <w:r w:rsidRPr="008B0DE4">
        <w:t>va</w:t>
      </w:r>
      <w:proofErr w:type="spellEnd"/>
      <w:r w:rsidRPr="008B0DE4">
        <w:t xml:space="preserve"> </w:t>
      </w:r>
      <w:proofErr w:type="spellStart"/>
      <w:r w:rsidRPr="008B0DE4">
        <w:t>respecta</w:t>
      </w:r>
      <w:proofErr w:type="spellEnd"/>
      <w:r w:rsidRPr="008B0DE4">
        <w:t xml:space="preserve"> </w:t>
      </w:r>
      <w:proofErr w:type="spellStart"/>
      <w:r w:rsidRPr="008B0DE4">
        <w:t>legislaţia</w:t>
      </w:r>
      <w:proofErr w:type="spellEnd"/>
      <w:r w:rsidRPr="008B0DE4">
        <w:t xml:space="preserve"> </w:t>
      </w:r>
      <w:proofErr w:type="spellStart"/>
      <w:r w:rsidRPr="008B0DE4">
        <w:t>privind</w:t>
      </w:r>
      <w:proofErr w:type="spellEnd"/>
      <w:r w:rsidRPr="008B0DE4">
        <w:t xml:space="preserve"> </w:t>
      </w:r>
      <w:proofErr w:type="spellStart"/>
      <w:r w:rsidRPr="008B0DE4">
        <w:t>colectarea</w:t>
      </w:r>
      <w:proofErr w:type="spellEnd"/>
      <w:r w:rsidRPr="008B0DE4">
        <w:t xml:space="preserve">, </w:t>
      </w:r>
      <w:proofErr w:type="spellStart"/>
      <w:r w:rsidRPr="008B0DE4">
        <w:t>tratarea</w:t>
      </w:r>
      <w:proofErr w:type="spellEnd"/>
      <w:r w:rsidRPr="008B0DE4">
        <w:t xml:space="preserve"> </w:t>
      </w:r>
      <w:proofErr w:type="spellStart"/>
      <w:r w:rsidRPr="008B0DE4">
        <w:t>şi</w:t>
      </w:r>
      <w:proofErr w:type="spellEnd"/>
      <w:r w:rsidRPr="008B0DE4">
        <w:t xml:space="preserve"> </w:t>
      </w:r>
      <w:proofErr w:type="spellStart"/>
      <w:r w:rsidRPr="008B0DE4">
        <w:t>depozitarea</w:t>
      </w:r>
      <w:proofErr w:type="spellEnd"/>
      <w:r w:rsidRPr="008B0DE4">
        <w:t xml:space="preserve"> </w:t>
      </w:r>
      <w:proofErr w:type="spellStart"/>
      <w:r w:rsidRPr="008B0DE4">
        <w:t>deşeurilor</w:t>
      </w:r>
      <w:proofErr w:type="spellEnd"/>
      <w:r w:rsidRPr="008B0DE4">
        <w:t>;</w:t>
      </w:r>
    </w:p>
    <w:p w14:paraId="756783A3" w14:textId="77777777" w:rsidR="00B6454C" w:rsidRPr="00CB6D8D" w:rsidRDefault="00B6454C" w:rsidP="001C3FD6">
      <w:pPr>
        <w:pStyle w:val="ListParagraph"/>
        <w:numPr>
          <w:ilvl w:val="0"/>
          <w:numId w:val="11"/>
        </w:numPr>
        <w:shd w:val="clear" w:color="auto" w:fill="FFFFFF"/>
        <w:spacing w:after="120"/>
        <w:contextualSpacing/>
        <w:jc w:val="both"/>
        <w:textAlignment w:val="baseline"/>
        <w:rPr>
          <w:lang w:val="fr-FR"/>
        </w:rPr>
      </w:pPr>
      <w:proofErr w:type="gramStart"/>
      <w:r w:rsidRPr="00CB6D8D">
        <w:rPr>
          <w:lang w:val="fr-FR"/>
        </w:rPr>
        <w:t>se</w:t>
      </w:r>
      <w:proofErr w:type="gramEnd"/>
      <w:r w:rsidRPr="00CB6D8D">
        <w:rPr>
          <w:lang w:val="fr-FR"/>
        </w:rPr>
        <w:t xml:space="preserve"> vor </w:t>
      </w:r>
      <w:proofErr w:type="spellStart"/>
      <w:r w:rsidRPr="00CB6D8D">
        <w:rPr>
          <w:lang w:val="fr-FR"/>
        </w:rPr>
        <w:t>colecta</w:t>
      </w:r>
      <w:proofErr w:type="spellEnd"/>
      <w:r w:rsidRPr="00CB6D8D">
        <w:rPr>
          <w:lang w:val="fr-FR"/>
        </w:rPr>
        <w:t xml:space="preserve"> </w:t>
      </w:r>
      <w:proofErr w:type="spellStart"/>
      <w:r w:rsidRPr="00CB6D8D">
        <w:rPr>
          <w:lang w:val="fr-FR"/>
        </w:rPr>
        <w:t>selectiv</w:t>
      </w:r>
      <w:proofErr w:type="spellEnd"/>
      <w:r w:rsidRPr="00CB6D8D">
        <w:rPr>
          <w:lang w:val="fr-FR"/>
        </w:rPr>
        <w:t xml:space="preserve"> </w:t>
      </w:r>
      <w:proofErr w:type="spellStart"/>
      <w:r w:rsidRPr="00CB6D8D">
        <w:rPr>
          <w:lang w:val="fr-FR"/>
        </w:rPr>
        <w:t>deșeurile</w:t>
      </w:r>
      <w:proofErr w:type="spellEnd"/>
      <w:r w:rsidRPr="00CB6D8D">
        <w:rPr>
          <w:lang w:val="fr-FR"/>
        </w:rPr>
        <w:t xml:space="preserve"> </w:t>
      </w:r>
      <w:proofErr w:type="spellStart"/>
      <w:r w:rsidRPr="00CB6D8D">
        <w:rPr>
          <w:lang w:val="fr-FR"/>
        </w:rPr>
        <w:t>provenite</w:t>
      </w:r>
      <w:proofErr w:type="spellEnd"/>
      <w:r w:rsidRPr="00CB6D8D">
        <w:rPr>
          <w:lang w:val="fr-FR"/>
        </w:rPr>
        <w:t xml:space="preserve"> </w:t>
      </w:r>
      <w:proofErr w:type="spellStart"/>
      <w:r w:rsidRPr="00CB6D8D">
        <w:rPr>
          <w:lang w:val="fr-FR"/>
        </w:rPr>
        <w:t>în</w:t>
      </w:r>
      <w:proofErr w:type="spellEnd"/>
      <w:r w:rsidRPr="00CB6D8D">
        <w:rPr>
          <w:lang w:val="fr-FR"/>
        </w:rPr>
        <w:t xml:space="preserve"> </w:t>
      </w:r>
      <w:proofErr w:type="spellStart"/>
      <w:r w:rsidRPr="00CB6D8D">
        <w:rPr>
          <w:lang w:val="fr-FR"/>
        </w:rPr>
        <w:t>urma</w:t>
      </w:r>
      <w:proofErr w:type="spellEnd"/>
      <w:r w:rsidRPr="00CB6D8D">
        <w:rPr>
          <w:lang w:val="fr-FR"/>
        </w:rPr>
        <w:t xml:space="preserve"> </w:t>
      </w:r>
      <w:proofErr w:type="spellStart"/>
      <w:r w:rsidRPr="00CB6D8D">
        <w:rPr>
          <w:lang w:val="fr-FR"/>
        </w:rPr>
        <w:t>lucrărilor</w:t>
      </w:r>
      <w:proofErr w:type="spellEnd"/>
      <w:r w:rsidRPr="00CB6D8D">
        <w:rPr>
          <w:lang w:val="fr-FR"/>
        </w:rPr>
        <w:t>;</w:t>
      </w:r>
    </w:p>
    <w:p w14:paraId="1F32059E" w14:textId="77777777" w:rsidR="00B6454C" w:rsidRPr="00CB6D8D" w:rsidRDefault="00B6454C" w:rsidP="001C3FD6">
      <w:pPr>
        <w:pStyle w:val="ListParagraph"/>
        <w:numPr>
          <w:ilvl w:val="0"/>
          <w:numId w:val="11"/>
        </w:numPr>
        <w:shd w:val="clear" w:color="auto" w:fill="FFFFFF"/>
        <w:spacing w:after="120"/>
        <w:contextualSpacing/>
        <w:jc w:val="both"/>
        <w:textAlignment w:val="baseline"/>
        <w:rPr>
          <w:lang w:val="fr-FR"/>
        </w:rPr>
      </w:pPr>
      <w:proofErr w:type="gramStart"/>
      <w:r w:rsidRPr="00CB6D8D">
        <w:rPr>
          <w:lang w:val="fr-FR"/>
        </w:rPr>
        <w:t>se</w:t>
      </w:r>
      <w:proofErr w:type="gramEnd"/>
      <w:r w:rsidRPr="00CB6D8D">
        <w:rPr>
          <w:lang w:val="fr-FR"/>
        </w:rPr>
        <w:t xml:space="preserve"> va opta </w:t>
      </w:r>
      <w:proofErr w:type="spellStart"/>
      <w:r w:rsidRPr="00CB6D8D">
        <w:rPr>
          <w:lang w:val="fr-FR"/>
        </w:rPr>
        <w:t>pentru</w:t>
      </w:r>
      <w:proofErr w:type="spellEnd"/>
      <w:r w:rsidRPr="00CB6D8D">
        <w:rPr>
          <w:lang w:val="fr-FR"/>
        </w:rPr>
        <w:t xml:space="preserve"> </w:t>
      </w:r>
      <w:proofErr w:type="spellStart"/>
      <w:r w:rsidRPr="00CB6D8D">
        <w:rPr>
          <w:lang w:val="fr-FR"/>
        </w:rPr>
        <w:t>limitarea</w:t>
      </w:r>
      <w:proofErr w:type="spellEnd"/>
      <w:r w:rsidRPr="00CB6D8D">
        <w:rPr>
          <w:lang w:val="fr-FR"/>
        </w:rPr>
        <w:t xml:space="preserve"> la </w:t>
      </w:r>
      <w:proofErr w:type="spellStart"/>
      <w:r w:rsidRPr="00CB6D8D">
        <w:rPr>
          <w:lang w:val="fr-FR"/>
        </w:rPr>
        <w:t>sursă</w:t>
      </w:r>
      <w:proofErr w:type="spellEnd"/>
      <w:r w:rsidRPr="00CB6D8D">
        <w:rPr>
          <w:lang w:val="fr-FR"/>
        </w:rPr>
        <w:t xml:space="preserve"> a </w:t>
      </w:r>
      <w:proofErr w:type="spellStart"/>
      <w:r w:rsidRPr="00CB6D8D">
        <w:rPr>
          <w:lang w:val="fr-FR"/>
        </w:rPr>
        <w:t>poluării</w:t>
      </w:r>
      <w:proofErr w:type="spellEnd"/>
      <w:r w:rsidRPr="00CB6D8D">
        <w:rPr>
          <w:lang w:val="fr-FR"/>
        </w:rPr>
        <w:t xml:space="preserve"> </w:t>
      </w:r>
      <w:proofErr w:type="spellStart"/>
      <w:r w:rsidRPr="00CB6D8D">
        <w:rPr>
          <w:lang w:val="fr-FR"/>
        </w:rPr>
        <w:t>fonice</w:t>
      </w:r>
      <w:proofErr w:type="spellEnd"/>
      <w:r w:rsidRPr="00CB6D8D">
        <w:rPr>
          <w:lang w:val="fr-FR"/>
        </w:rPr>
        <w:t xml:space="preserve"> </w:t>
      </w:r>
      <w:proofErr w:type="spellStart"/>
      <w:r w:rsidRPr="00CB6D8D">
        <w:rPr>
          <w:lang w:val="fr-FR"/>
        </w:rPr>
        <w:t>în</w:t>
      </w:r>
      <w:proofErr w:type="spellEnd"/>
      <w:r w:rsidRPr="00CB6D8D">
        <w:rPr>
          <w:lang w:val="fr-FR"/>
        </w:rPr>
        <w:t xml:space="preserve"> </w:t>
      </w:r>
      <w:proofErr w:type="spellStart"/>
      <w:r w:rsidRPr="00CB6D8D">
        <w:rPr>
          <w:lang w:val="fr-FR"/>
        </w:rPr>
        <w:t>zonele</w:t>
      </w:r>
      <w:proofErr w:type="spellEnd"/>
      <w:r w:rsidRPr="00CB6D8D">
        <w:rPr>
          <w:lang w:val="fr-FR"/>
        </w:rPr>
        <w:t xml:space="preserve"> </w:t>
      </w:r>
      <w:proofErr w:type="spellStart"/>
      <w:r w:rsidRPr="00CB6D8D">
        <w:rPr>
          <w:lang w:val="fr-FR"/>
        </w:rPr>
        <w:t>cu</w:t>
      </w:r>
      <w:proofErr w:type="spellEnd"/>
      <w:r w:rsidRPr="00CB6D8D">
        <w:rPr>
          <w:lang w:val="fr-FR"/>
        </w:rPr>
        <w:t xml:space="preserve"> </w:t>
      </w:r>
      <w:proofErr w:type="spellStart"/>
      <w:r w:rsidRPr="00CB6D8D">
        <w:rPr>
          <w:lang w:val="fr-FR"/>
        </w:rPr>
        <w:t>receptori</w:t>
      </w:r>
      <w:proofErr w:type="spellEnd"/>
      <w:r w:rsidRPr="00CB6D8D">
        <w:rPr>
          <w:lang w:val="fr-FR"/>
        </w:rPr>
        <w:t xml:space="preserve"> </w:t>
      </w:r>
      <w:proofErr w:type="spellStart"/>
      <w:r w:rsidRPr="00CB6D8D">
        <w:rPr>
          <w:lang w:val="fr-FR"/>
        </w:rPr>
        <w:t>sensibili</w:t>
      </w:r>
      <w:proofErr w:type="spellEnd"/>
      <w:r w:rsidRPr="00CB6D8D">
        <w:rPr>
          <w:lang w:val="fr-FR"/>
        </w:rPr>
        <w:t xml:space="preserve"> la </w:t>
      </w:r>
      <w:proofErr w:type="spellStart"/>
      <w:r w:rsidRPr="00CB6D8D">
        <w:rPr>
          <w:lang w:val="fr-FR"/>
        </w:rPr>
        <w:t>zgomot</w:t>
      </w:r>
      <w:proofErr w:type="spellEnd"/>
      <w:r w:rsidRPr="00CB6D8D">
        <w:rPr>
          <w:lang w:val="fr-FR"/>
        </w:rPr>
        <w:t xml:space="preserve"> </w:t>
      </w:r>
      <w:proofErr w:type="spellStart"/>
      <w:r w:rsidRPr="00CB6D8D">
        <w:rPr>
          <w:lang w:val="fr-FR"/>
        </w:rPr>
        <w:t>şi</w:t>
      </w:r>
      <w:proofErr w:type="spellEnd"/>
      <w:r w:rsidRPr="00CB6D8D">
        <w:rPr>
          <w:lang w:val="fr-FR"/>
        </w:rPr>
        <w:t xml:space="preserve"> </w:t>
      </w:r>
      <w:proofErr w:type="spellStart"/>
      <w:r w:rsidRPr="00CB6D8D">
        <w:rPr>
          <w:lang w:val="fr-FR"/>
        </w:rPr>
        <w:t>limitarea</w:t>
      </w:r>
      <w:proofErr w:type="spellEnd"/>
      <w:r w:rsidRPr="00CB6D8D">
        <w:rPr>
          <w:lang w:val="fr-FR"/>
        </w:rPr>
        <w:t xml:space="preserve"> </w:t>
      </w:r>
      <w:proofErr w:type="spellStart"/>
      <w:r w:rsidRPr="00CB6D8D">
        <w:rPr>
          <w:lang w:val="fr-FR"/>
        </w:rPr>
        <w:t>nivelurilor</w:t>
      </w:r>
      <w:proofErr w:type="spellEnd"/>
      <w:r w:rsidRPr="00CB6D8D">
        <w:rPr>
          <w:lang w:val="fr-FR"/>
        </w:rPr>
        <w:t xml:space="preserve"> de </w:t>
      </w:r>
      <w:proofErr w:type="spellStart"/>
      <w:r w:rsidRPr="00CB6D8D">
        <w:rPr>
          <w:lang w:val="fr-FR"/>
        </w:rPr>
        <w:t>vibraţii</w:t>
      </w:r>
      <w:proofErr w:type="spellEnd"/>
      <w:r w:rsidRPr="00CB6D8D">
        <w:rPr>
          <w:lang w:val="fr-FR"/>
        </w:rPr>
        <w:t xml:space="preserve">;  </w:t>
      </w:r>
    </w:p>
    <w:p w14:paraId="1AD395E6" w14:textId="77777777" w:rsidR="00E96E09" w:rsidRPr="00CB6D8D" w:rsidRDefault="00E96E09" w:rsidP="00E96E09">
      <w:pPr>
        <w:pStyle w:val="ListParagraph"/>
        <w:shd w:val="clear" w:color="auto" w:fill="FFFFFF"/>
        <w:spacing w:after="120"/>
        <w:ind w:left="1440"/>
        <w:contextualSpacing/>
        <w:jc w:val="both"/>
        <w:textAlignment w:val="baseline"/>
        <w:rPr>
          <w:lang w:val="fr-FR"/>
        </w:rPr>
      </w:pPr>
    </w:p>
    <w:p w14:paraId="5D0E4C8C" w14:textId="77777777" w:rsidR="00477BAB" w:rsidRPr="005011F8" w:rsidRDefault="00477BAB" w:rsidP="00176B95">
      <w:pPr>
        <w:widowControl/>
        <w:kinsoku/>
        <w:ind w:firstLine="851"/>
        <w:jc w:val="both"/>
        <w:rPr>
          <w:rFonts w:ascii="Bookman Old Style" w:hAnsi="Bookman Old Style" w:cs="Bookman Old Style"/>
        </w:rPr>
      </w:pPr>
    </w:p>
    <w:p w14:paraId="089B8203" w14:textId="77777777" w:rsidR="0097759C" w:rsidRPr="005011F8" w:rsidRDefault="0097759C" w:rsidP="00F5389A">
      <w:pPr>
        <w:widowControl/>
        <w:kinsoku/>
        <w:jc w:val="both"/>
        <w:rPr>
          <w:rFonts w:eastAsia="Times New Roman"/>
          <w:i/>
          <w:color w:val="333333"/>
          <w:u w:val="single"/>
        </w:rPr>
      </w:pPr>
      <w:r w:rsidRPr="005011F8">
        <w:rPr>
          <w:rFonts w:eastAsia="Times New Roman"/>
          <w:i/>
          <w:color w:val="333333"/>
          <w:u w:val="single"/>
        </w:rPr>
        <w:t>- extinderea impactului (zona geografică, numărul populației/habitatelor/speciilor afectate);</w:t>
      </w:r>
    </w:p>
    <w:p w14:paraId="50D756D3" w14:textId="77777777" w:rsidR="00513344" w:rsidRDefault="00513344" w:rsidP="00F5389A">
      <w:pPr>
        <w:widowControl/>
        <w:kinsoku/>
        <w:ind w:firstLine="851"/>
        <w:jc w:val="both"/>
        <w:rPr>
          <w:rFonts w:eastAsia="Times New Roman"/>
          <w:b/>
          <w:color w:val="333333"/>
        </w:rPr>
      </w:pPr>
      <w:r w:rsidRPr="005011F8">
        <w:rPr>
          <w:rFonts w:eastAsia="Times New Roman"/>
          <w:b/>
          <w:color w:val="333333"/>
        </w:rPr>
        <w:t>Nu este cazul</w:t>
      </w:r>
    </w:p>
    <w:p w14:paraId="702ABD28" w14:textId="77777777" w:rsidR="00477BAB" w:rsidRPr="005011F8" w:rsidRDefault="00477BAB" w:rsidP="00F5389A">
      <w:pPr>
        <w:widowControl/>
        <w:kinsoku/>
        <w:ind w:firstLine="851"/>
        <w:jc w:val="both"/>
        <w:rPr>
          <w:rFonts w:eastAsia="Times New Roman"/>
          <w:b/>
          <w:color w:val="333333"/>
        </w:rPr>
      </w:pPr>
    </w:p>
    <w:p w14:paraId="32A7A5F0" w14:textId="77777777" w:rsidR="0097759C" w:rsidRPr="005011F8" w:rsidRDefault="0097759C" w:rsidP="00F5389A">
      <w:pPr>
        <w:widowControl/>
        <w:kinsoku/>
        <w:jc w:val="both"/>
        <w:rPr>
          <w:rFonts w:eastAsia="Times New Roman"/>
          <w:i/>
          <w:color w:val="333333"/>
          <w:u w:val="single"/>
        </w:rPr>
      </w:pPr>
      <w:r w:rsidRPr="005011F8">
        <w:rPr>
          <w:rFonts w:eastAsia="Times New Roman"/>
          <w:i/>
          <w:color w:val="333333"/>
          <w:u w:val="single"/>
        </w:rPr>
        <w:t>- magnitudinea și complexitatea impactului;</w:t>
      </w:r>
    </w:p>
    <w:p w14:paraId="6495AC25" w14:textId="77777777" w:rsidR="00F5389A" w:rsidRDefault="00F5389A" w:rsidP="00F5389A">
      <w:pPr>
        <w:widowControl/>
        <w:kinsoku/>
        <w:ind w:firstLine="851"/>
        <w:jc w:val="both"/>
        <w:rPr>
          <w:rFonts w:eastAsia="Times New Roman"/>
          <w:b/>
          <w:color w:val="333333"/>
        </w:rPr>
      </w:pPr>
      <w:r w:rsidRPr="005011F8">
        <w:rPr>
          <w:rFonts w:eastAsia="Times New Roman"/>
          <w:b/>
          <w:color w:val="333333"/>
        </w:rPr>
        <w:t>Nu este cazul</w:t>
      </w:r>
    </w:p>
    <w:p w14:paraId="5CF9FDFA" w14:textId="77777777" w:rsidR="00477BAB" w:rsidRPr="005011F8" w:rsidRDefault="00477BAB" w:rsidP="00F5389A">
      <w:pPr>
        <w:widowControl/>
        <w:kinsoku/>
        <w:ind w:firstLine="851"/>
        <w:jc w:val="both"/>
        <w:rPr>
          <w:rFonts w:eastAsia="Times New Roman"/>
          <w:b/>
          <w:color w:val="333333"/>
        </w:rPr>
      </w:pPr>
    </w:p>
    <w:p w14:paraId="7D91474B" w14:textId="77777777" w:rsidR="0097759C" w:rsidRPr="005011F8" w:rsidRDefault="0097759C" w:rsidP="00F5389A">
      <w:pPr>
        <w:widowControl/>
        <w:kinsoku/>
        <w:jc w:val="both"/>
        <w:rPr>
          <w:rFonts w:eastAsia="Times New Roman"/>
          <w:i/>
          <w:color w:val="333333"/>
          <w:u w:val="single"/>
        </w:rPr>
      </w:pPr>
      <w:r w:rsidRPr="005011F8">
        <w:rPr>
          <w:rFonts w:eastAsia="Times New Roman"/>
          <w:i/>
          <w:color w:val="333333"/>
          <w:u w:val="single"/>
        </w:rPr>
        <w:t>- probabilitatea impactului;</w:t>
      </w:r>
    </w:p>
    <w:p w14:paraId="49690287" w14:textId="77777777" w:rsidR="00F5389A" w:rsidRDefault="00F5389A" w:rsidP="00F5389A">
      <w:pPr>
        <w:widowControl/>
        <w:kinsoku/>
        <w:ind w:firstLine="851"/>
        <w:jc w:val="both"/>
        <w:rPr>
          <w:rFonts w:eastAsia="Times New Roman"/>
          <w:b/>
          <w:color w:val="333333"/>
        </w:rPr>
      </w:pPr>
      <w:r w:rsidRPr="005011F8">
        <w:rPr>
          <w:rFonts w:eastAsia="Times New Roman"/>
          <w:b/>
          <w:color w:val="333333"/>
        </w:rPr>
        <w:t>Doar pe durata execuției lucrărilor</w:t>
      </w:r>
    </w:p>
    <w:p w14:paraId="5C92DFAA" w14:textId="77777777" w:rsidR="00186ADC" w:rsidRDefault="00186ADC" w:rsidP="00F5389A">
      <w:pPr>
        <w:widowControl/>
        <w:kinsoku/>
        <w:ind w:firstLine="851"/>
        <w:jc w:val="both"/>
        <w:rPr>
          <w:rFonts w:eastAsia="Times New Roman"/>
          <w:b/>
          <w:color w:val="333333"/>
        </w:rPr>
      </w:pPr>
    </w:p>
    <w:p w14:paraId="099B68CF" w14:textId="77777777" w:rsidR="0097759C" w:rsidRPr="005011F8" w:rsidRDefault="0097759C" w:rsidP="00F5389A">
      <w:pPr>
        <w:widowControl/>
        <w:kinsoku/>
        <w:jc w:val="both"/>
        <w:rPr>
          <w:rFonts w:eastAsia="Times New Roman"/>
          <w:i/>
          <w:color w:val="333333"/>
          <w:u w:val="single"/>
        </w:rPr>
      </w:pPr>
      <w:r w:rsidRPr="005011F8">
        <w:rPr>
          <w:rFonts w:eastAsia="Times New Roman"/>
          <w:i/>
          <w:color w:val="333333"/>
          <w:u w:val="single"/>
        </w:rPr>
        <w:t>- durata, frecvența și reversibilitatea impactului;</w:t>
      </w:r>
    </w:p>
    <w:p w14:paraId="2A107DD4" w14:textId="77777777" w:rsidR="00F5389A" w:rsidRDefault="00F5389A" w:rsidP="00F5389A">
      <w:pPr>
        <w:widowControl/>
        <w:kinsoku/>
        <w:ind w:firstLine="851"/>
        <w:jc w:val="both"/>
        <w:rPr>
          <w:rFonts w:eastAsia="Times New Roman"/>
          <w:b/>
          <w:color w:val="333333"/>
        </w:rPr>
      </w:pPr>
      <w:r w:rsidRPr="005011F8">
        <w:rPr>
          <w:rFonts w:eastAsia="Times New Roman"/>
          <w:b/>
          <w:color w:val="333333"/>
        </w:rPr>
        <w:t>Nu este cazul</w:t>
      </w:r>
    </w:p>
    <w:p w14:paraId="55B8036F" w14:textId="77777777" w:rsidR="00477BAB" w:rsidRPr="005011F8" w:rsidRDefault="00477BAB" w:rsidP="00F5389A">
      <w:pPr>
        <w:widowControl/>
        <w:kinsoku/>
        <w:ind w:firstLine="851"/>
        <w:jc w:val="both"/>
        <w:rPr>
          <w:rFonts w:eastAsia="Times New Roman"/>
          <w:b/>
          <w:color w:val="333333"/>
        </w:rPr>
      </w:pPr>
    </w:p>
    <w:p w14:paraId="0F6895DD" w14:textId="77777777" w:rsidR="0097759C" w:rsidRPr="005011F8" w:rsidRDefault="0097759C" w:rsidP="00123D2E">
      <w:pPr>
        <w:widowControl/>
        <w:kinsoku/>
        <w:jc w:val="both"/>
        <w:rPr>
          <w:rFonts w:eastAsia="Times New Roman"/>
          <w:i/>
          <w:color w:val="333333"/>
          <w:u w:val="single"/>
        </w:rPr>
      </w:pPr>
      <w:r w:rsidRPr="005011F8">
        <w:rPr>
          <w:rFonts w:eastAsia="Times New Roman"/>
          <w:i/>
          <w:color w:val="333333"/>
          <w:u w:val="single"/>
        </w:rPr>
        <w:t>- măsurile de evitare, reducere sau ameliorare a impactului semnificativ asupra mediului;</w:t>
      </w:r>
    </w:p>
    <w:p w14:paraId="3A49FF46" w14:textId="77777777" w:rsidR="00F5389A" w:rsidRDefault="00F5389A" w:rsidP="00F5389A">
      <w:pPr>
        <w:widowControl/>
        <w:kinsoku/>
        <w:ind w:firstLine="851"/>
        <w:jc w:val="both"/>
        <w:rPr>
          <w:rFonts w:eastAsia="Times New Roman"/>
          <w:b/>
          <w:color w:val="333333"/>
        </w:rPr>
      </w:pPr>
      <w:r w:rsidRPr="005011F8">
        <w:rPr>
          <w:rFonts w:eastAsia="Times New Roman"/>
          <w:b/>
          <w:color w:val="333333"/>
        </w:rPr>
        <w:t>Nu este cazul</w:t>
      </w:r>
    </w:p>
    <w:p w14:paraId="43D2FEEA" w14:textId="77777777" w:rsidR="00477BAB" w:rsidRPr="005011F8" w:rsidRDefault="00477BAB" w:rsidP="00F5389A">
      <w:pPr>
        <w:widowControl/>
        <w:kinsoku/>
        <w:ind w:firstLine="851"/>
        <w:jc w:val="both"/>
        <w:rPr>
          <w:rFonts w:eastAsia="Times New Roman"/>
          <w:b/>
          <w:color w:val="333333"/>
        </w:rPr>
      </w:pPr>
    </w:p>
    <w:p w14:paraId="108A32B9" w14:textId="77777777" w:rsidR="0097759C" w:rsidRPr="005011F8" w:rsidRDefault="0097759C" w:rsidP="00123D2E">
      <w:pPr>
        <w:widowControl/>
        <w:kinsoku/>
        <w:jc w:val="both"/>
        <w:rPr>
          <w:rFonts w:eastAsia="Times New Roman"/>
          <w:i/>
          <w:color w:val="333333"/>
          <w:u w:val="single"/>
        </w:rPr>
      </w:pPr>
      <w:r w:rsidRPr="005011F8">
        <w:rPr>
          <w:rFonts w:eastAsia="Times New Roman"/>
          <w:i/>
          <w:color w:val="333333"/>
          <w:u w:val="single"/>
        </w:rPr>
        <w:t>- natura transfrontalieră a impactului.</w:t>
      </w:r>
    </w:p>
    <w:p w14:paraId="20C8A346" w14:textId="77777777" w:rsidR="00F5389A" w:rsidRDefault="00F5389A" w:rsidP="00F5389A">
      <w:pPr>
        <w:widowControl/>
        <w:kinsoku/>
        <w:ind w:firstLine="851"/>
        <w:jc w:val="both"/>
        <w:rPr>
          <w:rFonts w:eastAsia="Times New Roman"/>
          <w:b/>
          <w:color w:val="333333"/>
        </w:rPr>
      </w:pPr>
      <w:r w:rsidRPr="005011F8">
        <w:rPr>
          <w:rFonts w:eastAsia="Times New Roman"/>
          <w:b/>
          <w:color w:val="333333"/>
        </w:rPr>
        <w:t>Nu este cazul</w:t>
      </w:r>
    </w:p>
    <w:p w14:paraId="4C2C7385" w14:textId="77777777" w:rsidR="007503E7" w:rsidRPr="005011F8" w:rsidRDefault="007503E7" w:rsidP="00F5389A">
      <w:pPr>
        <w:widowControl/>
        <w:kinsoku/>
        <w:ind w:firstLine="851"/>
        <w:jc w:val="both"/>
        <w:rPr>
          <w:rFonts w:eastAsia="Times New Roman"/>
          <w:b/>
          <w:color w:val="333333"/>
        </w:rPr>
      </w:pPr>
    </w:p>
    <w:p w14:paraId="60588CE8" w14:textId="77777777" w:rsidR="0097759C" w:rsidRPr="005011F8" w:rsidRDefault="0097759C" w:rsidP="00D90D36">
      <w:pPr>
        <w:widowControl/>
        <w:kinsoku/>
        <w:ind w:firstLine="851"/>
        <w:jc w:val="both"/>
        <w:rPr>
          <w:rFonts w:eastAsia="Times New Roman"/>
          <w:b/>
          <w:u w:val="single"/>
        </w:rPr>
      </w:pPr>
      <w:r w:rsidRPr="005011F8">
        <w:rPr>
          <w:rFonts w:eastAsia="Times New Roman"/>
          <w:b/>
          <w:u w:val="single"/>
        </w:rPr>
        <w:t>VIII.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14:paraId="40228715" w14:textId="77777777" w:rsidR="00767A24" w:rsidRPr="005011F8" w:rsidRDefault="00767A24" w:rsidP="00D90D36">
      <w:pPr>
        <w:ind w:firstLine="851"/>
        <w:jc w:val="both"/>
      </w:pPr>
    </w:p>
    <w:p w14:paraId="07A51290" w14:textId="77777777" w:rsidR="001C1B8A" w:rsidRPr="005011F8" w:rsidRDefault="001C1B8A" w:rsidP="001C1B8A">
      <w:pPr>
        <w:autoSpaceDE w:val="0"/>
        <w:autoSpaceDN w:val="0"/>
        <w:adjustRightInd w:val="0"/>
        <w:ind w:firstLine="567"/>
        <w:jc w:val="both"/>
        <w:rPr>
          <w:rFonts w:eastAsia="Times New Roman"/>
          <w:szCs w:val="28"/>
        </w:rPr>
      </w:pPr>
      <w:r w:rsidRPr="005011F8">
        <w:rPr>
          <w:rFonts w:eastAsia="Times New Roman"/>
          <w:szCs w:val="28"/>
        </w:rPr>
        <w:t xml:space="preserve">Articolul nr. 10 al Directivei Uniunii Europene privind Evaluarea Strategică de Mediu (SEA) nr. 2001/42/CE, adoptată în legislaţia naţională prin HG nr. 1076/08.07.2004 privind stabilirea procedurii de realizare a evaluării de mediu pentru planuri şi programe, prevede necesitatea monitorizării în scopul identificării, într-o etapă cât mai timpurie, a eventualelor efecte negative generate de implementarea planului şi luării măsurilor de remediere necesare. </w:t>
      </w:r>
    </w:p>
    <w:p w14:paraId="62C5E14C" w14:textId="77777777" w:rsidR="001C1B8A" w:rsidRPr="005011F8" w:rsidRDefault="001C1B8A" w:rsidP="001C1B8A">
      <w:pPr>
        <w:autoSpaceDE w:val="0"/>
        <w:autoSpaceDN w:val="0"/>
        <w:adjustRightInd w:val="0"/>
        <w:ind w:firstLine="567"/>
        <w:jc w:val="both"/>
        <w:rPr>
          <w:rFonts w:eastAsia="Times New Roman"/>
          <w:szCs w:val="26"/>
        </w:rPr>
      </w:pPr>
      <w:r w:rsidRPr="005011F8">
        <w:rPr>
          <w:rFonts w:eastAsia="Times New Roman"/>
          <w:szCs w:val="26"/>
        </w:rPr>
        <w:t xml:space="preserve">Nu sunt </w:t>
      </w:r>
      <w:r w:rsidR="00AB336E">
        <w:rPr>
          <w:rFonts w:eastAsia="Times New Roman"/>
          <w:szCs w:val="26"/>
        </w:rPr>
        <w:t>prevăzute dotări speciale sau mă</w:t>
      </w:r>
      <w:r w:rsidRPr="005011F8">
        <w:rPr>
          <w:rFonts w:eastAsia="Times New Roman"/>
          <w:szCs w:val="26"/>
        </w:rPr>
        <w:t>suri permanente pentru controlul emisiilor de poluanţi în mediu, deoarece nu este cazul pentru investiția de față.</w:t>
      </w:r>
    </w:p>
    <w:p w14:paraId="5C610948" w14:textId="77777777" w:rsidR="00942B75" w:rsidRDefault="00942B75" w:rsidP="00767A24">
      <w:pPr>
        <w:widowControl/>
        <w:kinsoku/>
        <w:ind w:firstLine="720"/>
        <w:jc w:val="both"/>
        <w:rPr>
          <w:rFonts w:eastAsia="Times New Roman"/>
          <w:color w:val="333333"/>
        </w:rPr>
      </w:pPr>
    </w:p>
    <w:p w14:paraId="11AE05D9" w14:textId="77777777" w:rsidR="0097759C" w:rsidRPr="005011F8" w:rsidRDefault="0097759C" w:rsidP="00123D2E">
      <w:pPr>
        <w:widowControl/>
        <w:kinsoku/>
        <w:jc w:val="both"/>
        <w:rPr>
          <w:rFonts w:eastAsia="Times New Roman"/>
          <w:b/>
          <w:color w:val="333333"/>
          <w:u w:val="single"/>
        </w:rPr>
      </w:pPr>
      <w:r w:rsidRPr="005011F8">
        <w:rPr>
          <w:rFonts w:eastAsia="Times New Roman"/>
          <w:b/>
          <w:color w:val="333333"/>
          <w:u w:val="single"/>
        </w:rPr>
        <w:t>IX. Legătura cu alte acte normative și/sau planuri/programe/strategii/documente de planificare:</w:t>
      </w:r>
    </w:p>
    <w:p w14:paraId="5C22FE84" w14:textId="77777777" w:rsidR="00721240" w:rsidRPr="005011F8" w:rsidRDefault="00721240" w:rsidP="00721240">
      <w:pPr>
        <w:widowControl/>
        <w:kinsoku/>
        <w:jc w:val="both"/>
        <w:rPr>
          <w:rFonts w:eastAsia="Times New Roman"/>
          <w:color w:val="333333"/>
        </w:rPr>
      </w:pPr>
    </w:p>
    <w:p w14:paraId="458AFFFE" w14:textId="77777777" w:rsidR="00721240" w:rsidRPr="005011F8" w:rsidRDefault="00721240" w:rsidP="00123D2E">
      <w:pPr>
        <w:widowControl/>
        <w:kinsoku/>
        <w:jc w:val="both"/>
        <w:rPr>
          <w:rFonts w:eastAsia="Times New Roman"/>
          <w:i/>
          <w:u w:val="single"/>
        </w:rPr>
      </w:pPr>
      <w:r w:rsidRPr="005011F8">
        <w:rPr>
          <w:rFonts w:eastAsia="Times New Roman"/>
          <w:i/>
          <w:u w:val="single"/>
        </w:rPr>
        <w:t>A. Justificarea încadrării proiectului</w:t>
      </w:r>
    </w:p>
    <w:p w14:paraId="008B9EA6" w14:textId="77777777" w:rsidR="008F4A25" w:rsidRPr="005011F8" w:rsidRDefault="008F4A25" w:rsidP="008F4A25">
      <w:pPr>
        <w:pStyle w:val="DefaultText0"/>
        <w:ind w:firstLine="567"/>
        <w:jc w:val="both"/>
        <w:rPr>
          <w:szCs w:val="28"/>
        </w:rPr>
      </w:pPr>
      <w:r w:rsidRPr="005011F8">
        <w:rPr>
          <w:szCs w:val="28"/>
        </w:rPr>
        <w:t>Soluţiile de proiectare au avut în vedere toate aspectele conforme cu Directiva U.E. nr. 85/337 privind protecţia mediului şi cu legislaţia românească – Legea nr.137/2010, Ordinul 125/1996 cu modificările ulterioare.</w:t>
      </w:r>
    </w:p>
    <w:p w14:paraId="075204F3" w14:textId="77777777" w:rsidR="00942B75" w:rsidRPr="005011F8" w:rsidRDefault="00942B75" w:rsidP="00123D2E">
      <w:pPr>
        <w:widowControl/>
        <w:kinsoku/>
        <w:jc w:val="both"/>
        <w:rPr>
          <w:rFonts w:eastAsia="Times New Roman"/>
          <w:color w:val="333333"/>
        </w:rPr>
      </w:pPr>
    </w:p>
    <w:p w14:paraId="70948C0F" w14:textId="77777777" w:rsidR="0097759C" w:rsidRPr="005011F8" w:rsidRDefault="0097759C" w:rsidP="00123D2E">
      <w:pPr>
        <w:widowControl/>
        <w:kinsoku/>
        <w:jc w:val="both"/>
        <w:rPr>
          <w:rFonts w:eastAsia="Times New Roman"/>
          <w:i/>
          <w:u w:val="single"/>
        </w:rPr>
      </w:pPr>
      <w:r w:rsidRPr="005011F8">
        <w:rPr>
          <w:rFonts w:eastAsia="Times New Roman"/>
          <w:i/>
          <w:u w:val="single"/>
        </w:rPr>
        <w:t>B. Se va menționa planul/programul/strategia/documentul de programare/planificare din care face proiectul, cu indicarea actului no</w:t>
      </w:r>
      <w:r w:rsidR="001C06EE" w:rsidRPr="005011F8">
        <w:rPr>
          <w:rFonts w:eastAsia="Times New Roman"/>
          <w:i/>
          <w:u w:val="single"/>
        </w:rPr>
        <w:t>rmativ prin care a fost aprobat:</w:t>
      </w:r>
    </w:p>
    <w:p w14:paraId="6C1B378B" w14:textId="77777777" w:rsidR="00D65171" w:rsidRPr="00FF334A" w:rsidRDefault="00911120" w:rsidP="00D65171">
      <w:pPr>
        <w:pStyle w:val="BodyText"/>
        <w:jc w:val="center"/>
        <w:rPr>
          <w:b/>
          <w:bCs/>
          <w:i/>
          <w:iCs/>
          <w:sz w:val="24"/>
          <w:szCs w:val="24"/>
          <w:lang w:val="en-US"/>
        </w:rPr>
      </w:pPr>
      <w:proofErr w:type="spellStart"/>
      <w:r w:rsidRPr="008B0DE4">
        <w:rPr>
          <w:color w:val="000000"/>
        </w:rPr>
        <w:t>Prezentul</w:t>
      </w:r>
      <w:proofErr w:type="spellEnd"/>
      <w:r w:rsidRPr="008B0DE4">
        <w:rPr>
          <w:color w:val="000000"/>
        </w:rPr>
        <w:t xml:space="preserve"> </w:t>
      </w:r>
      <w:proofErr w:type="spellStart"/>
      <w:r w:rsidRPr="008B0DE4">
        <w:rPr>
          <w:color w:val="000000"/>
        </w:rPr>
        <w:t>obiectiv</w:t>
      </w:r>
      <w:proofErr w:type="spellEnd"/>
      <w:r w:rsidRPr="008B0DE4">
        <w:rPr>
          <w:color w:val="000000"/>
        </w:rPr>
        <w:t xml:space="preserve"> </w:t>
      </w:r>
      <w:r w:rsidR="00D65171" w:rsidRPr="00FF334A">
        <w:rPr>
          <w:b/>
          <w:bCs/>
          <w:i/>
          <w:iCs/>
          <w:sz w:val="24"/>
          <w:szCs w:val="24"/>
          <w:lang w:val="en-US"/>
        </w:rPr>
        <w:t>“</w:t>
      </w:r>
      <w:proofErr w:type="spellStart"/>
      <w:r w:rsidR="00D65171" w:rsidRPr="00FF334A">
        <w:rPr>
          <w:b/>
          <w:bCs/>
          <w:i/>
          <w:iCs/>
          <w:sz w:val="24"/>
          <w:szCs w:val="24"/>
          <w:lang w:val="en-US"/>
        </w:rPr>
        <w:t>Realizarea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extinderea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forajelor</w:t>
      </w:r>
      <w:proofErr w:type="spellEnd"/>
      <w:r w:rsidR="00D65171" w:rsidRPr="00FF334A">
        <w:rPr>
          <w:b/>
          <w:bCs/>
          <w:i/>
          <w:iCs/>
          <w:sz w:val="24"/>
          <w:szCs w:val="24"/>
          <w:lang w:val="en-US"/>
        </w:rPr>
        <w:t xml:space="preserve"> de </w:t>
      </w:r>
      <w:proofErr w:type="spellStart"/>
      <w:r w:rsidR="00D65171" w:rsidRPr="00FF334A">
        <w:rPr>
          <w:b/>
          <w:bCs/>
          <w:i/>
          <w:iCs/>
          <w:sz w:val="24"/>
          <w:szCs w:val="24"/>
          <w:lang w:val="en-US"/>
        </w:rPr>
        <w:t>alimentare</w:t>
      </w:r>
      <w:proofErr w:type="spellEnd"/>
      <w:r w:rsidR="00D65171" w:rsidRPr="00FF334A">
        <w:rPr>
          <w:b/>
          <w:bCs/>
          <w:i/>
          <w:iCs/>
          <w:sz w:val="24"/>
          <w:szCs w:val="24"/>
          <w:lang w:val="en-US"/>
        </w:rPr>
        <w:t xml:space="preserve"> cu </w:t>
      </w:r>
      <w:proofErr w:type="spellStart"/>
      <w:r w:rsidR="00D65171" w:rsidRPr="00FF334A">
        <w:rPr>
          <w:b/>
          <w:bCs/>
          <w:i/>
          <w:iCs/>
          <w:sz w:val="24"/>
          <w:szCs w:val="24"/>
          <w:lang w:val="en-US"/>
        </w:rPr>
        <w:t>apă</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potabilă</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înființarea</w:t>
      </w:r>
      <w:proofErr w:type="spellEnd"/>
      <w:r w:rsidR="00D65171" w:rsidRPr="00FF334A">
        <w:rPr>
          <w:b/>
          <w:bCs/>
          <w:i/>
          <w:iCs/>
          <w:sz w:val="24"/>
          <w:szCs w:val="24"/>
          <w:lang w:val="en-US"/>
        </w:rPr>
        <w:t xml:space="preserve"> </w:t>
      </w:r>
      <w:proofErr w:type="spellStart"/>
      <w:r w:rsidR="00D65171" w:rsidRPr="00FF334A">
        <w:rPr>
          <w:b/>
          <w:bCs/>
          <w:i/>
          <w:iCs/>
          <w:sz w:val="24"/>
          <w:szCs w:val="24"/>
          <w:lang w:val="fr-FR"/>
        </w:rPr>
        <w:t>stațiilor</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tratare</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apă</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potabilă</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pentru</w:t>
      </w:r>
      <w:proofErr w:type="spellEnd"/>
      <w:r w:rsidR="00D65171" w:rsidRPr="00FF334A">
        <w:rPr>
          <w:b/>
          <w:bCs/>
          <w:i/>
          <w:iCs/>
          <w:sz w:val="24"/>
          <w:szCs w:val="24"/>
          <w:lang w:val="fr-FR"/>
        </w:rPr>
        <w:t xml:space="preserve"> </w:t>
      </w:r>
      <w:proofErr w:type="spellStart"/>
      <w:r w:rsidR="00D65171" w:rsidRPr="00FF334A">
        <w:rPr>
          <w:b/>
          <w:bCs/>
          <w:i/>
          <w:iCs/>
          <w:sz w:val="24"/>
          <w:szCs w:val="24"/>
          <w:lang w:val="fr-FR"/>
        </w:rPr>
        <w:t>rețele</w:t>
      </w:r>
      <w:proofErr w:type="spellEnd"/>
      <w:r w:rsidR="00D65171" w:rsidRPr="00FF334A">
        <w:rPr>
          <w:b/>
          <w:bCs/>
          <w:i/>
          <w:iCs/>
          <w:sz w:val="24"/>
          <w:szCs w:val="24"/>
          <w:lang w:val="fr-FR"/>
        </w:rPr>
        <w:t xml:space="preserve"> de </w:t>
      </w:r>
      <w:proofErr w:type="spellStart"/>
      <w:r w:rsidR="00D65171" w:rsidRPr="00FF334A">
        <w:rPr>
          <w:b/>
          <w:bCs/>
          <w:i/>
          <w:iCs/>
          <w:sz w:val="24"/>
          <w:szCs w:val="24"/>
          <w:lang w:val="fr-FR"/>
        </w:rPr>
        <w:t>distribuție</w:t>
      </w:r>
      <w:proofErr w:type="spellEnd"/>
      <w:r w:rsidR="00D65171" w:rsidRPr="00FF334A">
        <w:rPr>
          <w:b/>
          <w:bCs/>
          <w:i/>
          <w:iCs/>
          <w:sz w:val="24"/>
          <w:szCs w:val="24"/>
          <w:lang w:val="fr-FR"/>
        </w:rPr>
        <w:t xml:space="preserve"> ale </w:t>
      </w:r>
      <w:proofErr w:type="spellStart"/>
      <w:r w:rsidR="00D65171" w:rsidRPr="00FF334A">
        <w:rPr>
          <w:b/>
          <w:bCs/>
          <w:i/>
          <w:iCs/>
          <w:sz w:val="24"/>
          <w:szCs w:val="24"/>
          <w:lang w:val="en-US"/>
        </w:rPr>
        <w:t>localităților</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Lunca</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Banului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Stâncești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Slătinicul</w:t>
      </w:r>
      <w:proofErr w:type="spellEnd"/>
      <w:r w:rsidR="00D65171" w:rsidRPr="00FF334A">
        <w:rPr>
          <w:b/>
          <w:bCs/>
          <w:i/>
          <w:iCs/>
          <w:sz w:val="24"/>
          <w:szCs w:val="24"/>
          <w:lang w:val="en-US"/>
        </w:rPr>
        <w:t xml:space="preserve"> Mare </w:t>
      </w:r>
      <w:proofErr w:type="spellStart"/>
      <w:r w:rsidR="00D65171" w:rsidRPr="00FF334A">
        <w:rPr>
          <w:b/>
          <w:bCs/>
          <w:i/>
          <w:iCs/>
          <w:sz w:val="24"/>
          <w:szCs w:val="24"/>
          <w:lang w:val="en-US"/>
        </w:rPr>
        <w:t>și</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Slătinicul</w:t>
      </w:r>
      <w:proofErr w:type="spellEnd"/>
      <w:r w:rsidR="00D65171" w:rsidRPr="00FF334A">
        <w:rPr>
          <w:b/>
          <w:bCs/>
          <w:i/>
          <w:iCs/>
          <w:sz w:val="24"/>
          <w:szCs w:val="24"/>
          <w:lang w:val="en-US"/>
        </w:rPr>
        <w:t xml:space="preserve"> Mic, </w:t>
      </w:r>
      <w:proofErr w:type="spellStart"/>
      <w:r w:rsidR="00D65171" w:rsidRPr="00FF334A">
        <w:rPr>
          <w:b/>
          <w:bCs/>
          <w:i/>
          <w:iCs/>
          <w:sz w:val="24"/>
          <w:szCs w:val="24"/>
          <w:lang w:val="en-US"/>
        </w:rPr>
        <w:t>judetul</w:t>
      </w:r>
      <w:proofErr w:type="spellEnd"/>
      <w:r w:rsidR="00D65171" w:rsidRPr="00FF334A">
        <w:rPr>
          <w:b/>
          <w:bCs/>
          <w:i/>
          <w:iCs/>
          <w:sz w:val="24"/>
          <w:szCs w:val="24"/>
          <w:lang w:val="en-US"/>
        </w:rPr>
        <w:t xml:space="preserve"> </w:t>
      </w:r>
      <w:proofErr w:type="spellStart"/>
      <w:r w:rsidR="00D65171" w:rsidRPr="00FF334A">
        <w:rPr>
          <w:b/>
          <w:bCs/>
          <w:i/>
          <w:iCs/>
          <w:sz w:val="24"/>
          <w:szCs w:val="24"/>
          <w:lang w:val="en-US"/>
        </w:rPr>
        <w:t>Mehedinti</w:t>
      </w:r>
      <w:proofErr w:type="spellEnd"/>
      <w:r w:rsidR="00D65171" w:rsidRPr="00FF334A">
        <w:rPr>
          <w:b/>
          <w:bCs/>
          <w:i/>
          <w:iCs/>
          <w:sz w:val="24"/>
          <w:szCs w:val="24"/>
          <w:lang w:val="en-US"/>
        </w:rPr>
        <w:t>”</w:t>
      </w:r>
    </w:p>
    <w:p w14:paraId="43FC10DE" w14:textId="6B2ED29E" w:rsidR="00A4601F" w:rsidRPr="00D75046" w:rsidRDefault="00911120" w:rsidP="00A4601F">
      <w:pPr>
        <w:ind w:firstLine="851"/>
        <w:jc w:val="both"/>
      </w:pPr>
      <w:r w:rsidRPr="008B0DE4">
        <w:rPr>
          <w:color w:val="000000"/>
        </w:rPr>
        <w:t xml:space="preserve">se va finanța </w:t>
      </w:r>
      <w:r w:rsidR="00A4601F" w:rsidRPr="00D75046">
        <w:t>din surse de finanțare legal constituite pe baza propunerilor de investiții aprobate potrivit legii.</w:t>
      </w:r>
    </w:p>
    <w:p w14:paraId="0DCE001E" w14:textId="381FE26D" w:rsidR="00911120" w:rsidRPr="00A4601F" w:rsidRDefault="00911120" w:rsidP="00A4601F">
      <w:pPr>
        <w:jc w:val="both"/>
        <w:rPr>
          <w:rFonts w:asciiTheme="majorBidi" w:hAnsiTheme="majorBidi" w:cstheme="majorBidi"/>
          <w:b/>
        </w:rPr>
      </w:pPr>
    </w:p>
    <w:p w14:paraId="32E746E8" w14:textId="77777777" w:rsidR="00C8671C" w:rsidRDefault="00C8671C" w:rsidP="00123D2E">
      <w:pPr>
        <w:widowControl/>
        <w:kinsoku/>
        <w:jc w:val="both"/>
        <w:rPr>
          <w:rFonts w:eastAsia="Times New Roman"/>
          <w:b/>
          <w:u w:val="single"/>
        </w:rPr>
      </w:pPr>
    </w:p>
    <w:p w14:paraId="6D3AC363" w14:textId="77777777" w:rsidR="00A4601F" w:rsidRDefault="00A4601F" w:rsidP="00123D2E">
      <w:pPr>
        <w:widowControl/>
        <w:kinsoku/>
        <w:jc w:val="both"/>
        <w:rPr>
          <w:rFonts w:eastAsia="Times New Roman"/>
          <w:b/>
          <w:u w:val="single"/>
        </w:rPr>
      </w:pPr>
    </w:p>
    <w:p w14:paraId="387597B7" w14:textId="77777777" w:rsidR="00A4601F" w:rsidRDefault="00A4601F" w:rsidP="00123D2E">
      <w:pPr>
        <w:widowControl/>
        <w:kinsoku/>
        <w:jc w:val="both"/>
        <w:rPr>
          <w:rFonts w:eastAsia="Times New Roman"/>
          <w:b/>
          <w:u w:val="single"/>
        </w:rPr>
      </w:pPr>
    </w:p>
    <w:p w14:paraId="3CEAFDA2" w14:textId="77777777" w:rsidR="00A4601F" w:rsidRPr="005011F8" w:rsidRDefault="00A4601F" w:rsidP="00123D2E">
      <w:pPr>
        <w:widowControl/>
        <w:kinsoku/>
        <w:jc w:val="both"/>
        <w:rPr>
          <w:rFonts w:eastAsia="Times New Roman"/>
          <w:b/>
          <w:u w:val="single"/>
        </w:rPr>
      </w:pPr>
    </w:p>
    <w:p w14:paraId="6D97FB1C" w14:textId="77777777" w:rsidR="0097759C" w:rsidRPr="005011F8" w:rsidRDefault="0097759C" w:rsidP="00123D2E">
      <w:pPr>
        <w:widowControl/>
        <w:kinsoku/>
        <w:jc w:val="both"/>
        <w:rPr>
          <w:rFonts w:eastAsia="Times New Roman"/>
          <w:b/>
          <w:u w:val="single"/>
        </w:rPr>
      </w:pPr>
      <w:r w:rsidRPr="005011F8">
        <w:rPr>
          <w:rFonts w:eastAsia="Times New Roman"/>
          <w:b/>
          <w:u w:val="single"/>
        </w:rPr>
        <w:t>X. Lucrări necesare organizării de șantier:</w:t>
      </w:r>
    </w:p>
    <w:p w14:paraId="7A89504A" w14:textId="77777777" w:rsidR="003B0A38" w:rsidRPr="005011F8" w:rsidRDefault="003B0A38" w:rsidP="00123D2E">
      <w:pPr>
        <w:ind w:firstLine="851"/>
        <w:jc w:val="both"/>
      </w:pPr>
    </w:p>
    <w:p w14:paraId="00DA0F1D" w14:textId="22E3F8DE" w:rsidR="00491074" w:rsidRPr="005011F8" w:rsidRDefault="00491074" w:rsidP="00491074">
      <w:pPr>
        <w:autoSpaceDE w:val="0"/>
        <w:autoSpaceDN w:val="0"/>
        <w:adjustRightInd w:val="0"/>
        <w:ind w:firstLine="567"/>
        <w:jc w:val="both"/>
        <w:rPr>
          <w:rFonts w:eastAsia="Times New Roman"/>
          <w:szCs w:val="28"/>
        </w:rPr>
      </w:pPr>
      <w:r w:rsidRPr="005011F8">
        <w:rPr>
          <w:rFonts w:eastAsia="Times New Roman"/>
          <w:szCs w:val="28"/>
        </w:rPr>
        <w:t xml:space="preserve">Amplasamentul </w:t>
      </w:r>
      <w:r w:rsidR="00AA0B69" w:rsidRPr="005011F8">
        <w:rPr>
          <w:rFonts w:eastAsia="Times New Roman"/>
          <w:szCs w:val="28"/>
        </w:rPr>
        <w:t>organizării</w:t>
      </w:r>
      <w:r w:rsidRPr="005011F8">
        <w:rPr>
          <w:rFonts w:eastAsia="Times New Roman"/>
          <w:szCs w:val="28"/>
        </w:rPr>
        <w:t xml:space="preserve"> de </w:t>
      </w:r>
      <w:r w:rsidR="00AA0B69" w:rsidRPr="005011F8">
        <w:rPr>
          <w:rFonts w:eastAsia="Times New Roman"/>
          <w:szCs w:val="28"/>
        </w:rPr>
        <w:t>șantier</w:t>
      </w:r>
      <w:r w:rsidRPr="005011F8">
        <w:rPr>
          <w:rFonts w:eastAsia="Times New Roman"/>
          <w:szCs w:val="28"/>
        </w:rPr>
        <w:t xml:space="preserve"> se va face </w:t>
      </w:r>
      <w:r w:rsidR="00785B5B">
        <w:rPr>
          <w:rFonts w:eastAsia="Times New Roman"/>
          <w:szCs w:val="28"/>
        </w:rPr>
        <w:t xml:space="preserve">pe un teren liber pus la dispoziție de Primăria Comunei </w:t>
      </w:r>
      <w:r w:rsidR="00A4601F">
        <w:rPr>
          <w:rFonts w:eastAsia="Times New Roman"/>
          <w:szCs w:val="28"/>
        </w:rPr>
        <w:t>Păduren</w:t>
      </w:r>
      <w:r w:rsidR="00752532">
        <w:rPr>
          <w:rFonts w:eastAsia="Times New Roman"/>
          <w:szCs w:val="28"/>
        </w:rPr>
        <w:t>i</w:t>
      </w:r>
      <w:r w:rsidR="00785B5B">
        <w:rPr>
          <w:rFonts w:eastAsia="Times New Roman"/>
          <w:szCs w:val="28"/>
        </w:rPr>
        <w:t>.</w:t>
      </w:r>
      <w:r w:rsidRPr="005011F8">
        <w:rPr>
          <w:rFonts w:eastAsia="Times New Roman"/>
          <w:szCs w:val="28"/>
        </w:rPr>
        <w:t xml:space="preserve"> </w:t>
      </w:r>
      <w:r w:rsidR="00785B5B">
        <w:rPr>
          <w:rFonts w:eastAsia="Times New Roman"/>
          <w:szCs w:val="28"/>
        </w:rPr>
        <w:t xml:space="preserve">Incinta se va împrejmui. </w:t>
      </w:r>
      <w:r w:rsidRPr="005011F8">
        <w:rPr>
          <w:rFonts w:eastAsia="Times New Roman"/>
          <w:szCs w:val="28"/>
        </w:rPr>
        <w:t>Antreprenorul va fi responsabil pentru întreţinerea drumurilor puse la dispoziţie de către beneficiar pe parcursul perioadei de construcţie şi la încheierea lucrărilor le va preda cel puţin în starea iniţială.</w:t>
      </w:r>
    </w:p>
    <w:p w14:paraId="4882721F" w14:textId="77777777" w:rsidR="00491074" w:rsidRPr="005011F8" w:rsidRDefault="00491074" w:rsidP="00491074">
      <w:pPr>
        <w:autoSpaceDE w:val="0"/>
        <w:autoSpaceDN w:val="0"/>
        <w:adjustRightInd w:val="0"/>
        <w:ind w:firstLine="567"/>
        <w:jc w:val="both"/>
        <w:rPr>
          <w:rFonts w:eastAsia="Times New Roman"/>
          <w:szCs w:val="28"/>
        </w:rPr>
      </w:pPr>
      <w:r w:rsidRPr="005011F8">
        <w:rPr>
          <w:rFonts w:eastAsia="Times New Roman"/>
          <w:szCs w:val="28"/>
        </w:rPr>
        <w:t xml:space="preserve">Înainte de începerea oricărei activităţi, </w:t>
      </w:r>
      <w:r w:rsidR="00AA0B69" w:rsidRPr="005011F8">
        <w:rPr>
          <w:rFonts w:eastAsia="Times New Roman"/>
          <w:szCs w:val="28"/>
        </w:rPr>
        <w:t>antreprenorul</w:t>
      </w:r>
      <w:r w:rsidRPr="005011F8">
        <w:rPr>
          <w:rFonts w:eastAsia="Times New Roman"/>
          <w:szCs w:val="28"/>
        </w:rPr>
        <w:t xml:space="preserve"> va face împreună cu reprezentanţii autorităţilor locale un proces verbal asupra stării suprafeţei oricărui teren privat sau public, pe care se va face accesul la amplasament (şantier). Antreprenorul va face ca toate aceste suprafeţe să fie accesibile şi le va menţine într-o stare corespunzătoare în timpul execuţiei lucrărilor. La terminarea folosirii de către antreprenor a acestei căi de acces el va reface starea suprafeţelor, făcând ca acestea să fie cel puţin la fel de bune ca înainte de începerea lucrului.</w:t>
      </w:r>
    </w:p>
    <w:p w14:paraId="4F60FE02" w14:textId="77777777" w:rsidR="00491074" w:rsidRPr="005011F8" w:rsidRDefault="00491074" w:rsidP="00491074">
      <w:pPr>
        <w:autoSpaceDE w:val="0"/>
        <w:autoSpaceDN w:val="0"/>
        <w:adjustRightInd w:val="0"/>
        <w:ind w:firstLine="567"/>
        <w:jc w:val="both"/>
        <w:rPr>
          <w:rFonts w:eastAsia="Times New Roman"/>
          <w:szCs w:val="28"/>
        </w:rPr>
      </w:pPr>
      <w:r w:rsidRPr="005011F8">
        <w:rPr>
          <w:rFonts w:eastAsia="Times New Roman"/>
          <w:szCs w:val="28"/>
        </w:rPr>
        <w:t>Antreprenorul va menţine amplasamentul într-o stare curată, sănătoasă. El va controla vegetaţia de aşa natură încât să nu deprecieze confortul şi aspectul vecinătăţii amplasamentului. După execuţia lucrărilor în orice parte a amplasamentului, în alt scop decât în legătură cu îngrijirea şi întreţinerea lucrărilor, antreprenorul va curăţa numita parte de amplasament.</w:t>
      </w:r>
    </w:p>
    <w:p w14:paraId="56FD6380" w14:textId="77777777" w:rsidR="00491074" w:rsidRPr="005011F8" w:rsidRDefault="00491074" w:rsidP="00491074">
      <w:pPr>
        <w:autoSpaceDE w:val="0"/>
        <w:autoSpaceDN w:val="0"/>
        <w:adjustRightInd w:val="0"/>
        <w:ind w:firstLine="567"/>
        <w:jc w:val="both"/>
        <w:rPr>
          <w:rFonts w:eastAsia="Times New Roman"/>
          <w:szCs w:val="28"/>
        </w:rPr>
      </w:pPr>
      <w:r w:rsidRPr="005011F8">
        <w:rPr>
          <w:rFonts w:eastAsia="Times New Roman"/>
          <w:szCs w:val="28"/>
        </w:rPr>
        <w:t>Materialele rezultate din eliberarea terenului vor fi proprietatea beneficiarului. Antreprenorul le va îndepărta de pe şantier şi le va amplasa într-un anumit mod şi pe un teren conform aprobării prealabile a beneficiarului.</w:t>
      </w:r>
    </w:p>
    <w:p w14:paraId="51DEF7FF" w14:textId="77777777" w:rsidR="00491074" w:rsidRPr="005011F8" w:rsidRDefault="00491074" w:rsidP="00491074">
      <w:pPr>
        <w:autoSpaceDE w:val="0"/>
        <w:autoSpaceDN w:val="0"/>
        <w:adjustRightInd w:val="0"/>
        <w:ind w:firstLine="567"/>
        <w:jc w:val="both"/>
        <w:rPr>
          <w:rFonts w:eastAsia="Times New Roman"/>
          <w:szCs w:val="28"/>
        </w:rPr>
      </w:pPr>
      <w:r w:rsidRPr="005011F8">
        <w:rPr>
          <w:rFonts w:eastAsia="Times New Roman"/>
          <w:szCs w:val="28"/>
        </w:rPr>
        <w:t>Antreprenorul se va asigura ca toate drumurile pe care le foloseşte nu sunt murdărite ca urmare a acestei folosiri şi în cazul în care ele se murdăresc, antreprenorul va lua imediat măsurile necesare pentru a le curăţi.</w:t>
      </w:r>
    </w:p>
    <w:p w14:paraId="71DCCAF3" w14:textId="77777777" w:rsidR="00491074" w:rsidRPr="005011F8" w:rsidRDefault="00491074" w:rsidP="00491074">
      <w:pPr>
        <w:autoSpaceDE w:val="0"/>
        <w:autoSpaceDN w:val="0"/>
        <w:adjustRightInd w:val="0"/>
        <w:ind w:firstLine="567"/>
        <w:jc w:val="both"/>
        <w:rPr>
          <w:rFonts w:eastAsia="Times New Roman"/>
          <w:szCs w:val="28"/>
        </w:rPr>
      </w:pPr>
      <w:r w:rsidRPr="005011F8">
        <w:rPr>
          <w:rFonts w:eastAsia="Times New Roman"/>
          <w:szCs w:val="28"/>
        </w:rPr>
        <w:t>Antreprenorul va remedia prompt orice deteriorare a drumului, căilor de apă şi structurilor, cauzate de operaţiile executate de el. Antreprenorul va da, în orice moment, personalului şi agenţilor beneficiarului, precum şi oricăror alţi antreprenori care lucrează pe şantier pentru beneficiar, folosinţa liberă a accesului conform necesităţilor pentru execuţia lucrărilor şi instalarea utilajelor.</w:t>
      </w:r>
    </w:p>
    <w:p w14:paraId="3E62B9E6"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 xml:space="preserve">De la organizările de şantier vor rezulta deşeuri menajere, care se vor </w:t>
      </w:r>
      <w:r w:rsidR="00477BAB" w:rsidRPr="005011F8">
        <w:rPr>
          <w:rFonts w:eastAsia="Times New Roman"/>
          <w:szCs w:val="28"/>
        </w:rPr>
        <w:t>colecta</w:t>
      </w:r>
      <w:r w:rsidRPr="005011F8">
        <w:rPr>
          <w:rFonts w:eastAsia="Times New Roman"/>
          <w:szCs w:val="28"/>
        </w:rPr>
        <w:t xml:space="preserve"> selectiv </w:t>
      </w:r>
      <w:r w:rsidR="000D7917">
        <w:rPr>
          <w:rFonts w:eastAsia="Times New Roman"/>
          <w:szCs w:val="28"/>
        </w:rPr>
        <w:t>î</w:t>
      </w:r>
      <w:r w:rsidRPr="005011F8">
        <w:rPr>
          <w:rFonts w:eastAsia="Times New Roman"/>
          <w:szCs w:val="28"/>
        </w:rPr>
        <w:t>n incinta acesteia. Pentru gestionarea apelor uzate menajera se vor folosi toalete ecologice amplasate in incinta organizării de şantier.</w:t>
      </w:r>
    </w:p>
    <w:p w14:paraId="6C827C80"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Antreprenorul va încheia un contract cu o firmă specializată care va asigura transportul şi depozitarea deşeurilor la rampele amenajate.</w:t>
      </w:r>
    </w:p>
    <w:p w14:paraId="64EF336F"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 xml:space="preserve">În afara deşeurilor rezultate din procesele tehnologice aplicate pentru execuţia investiției, se vor acumula deşeuri specifice în bazele de utilaje şi la staţiile de asfalt şi betoane. </w:t>
      </w:r>
    </w:p>
    <w:p w14:paraId="479509C2"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O parte din deşeurile rezultate din lucrările de construcţie pot fi refolosite.</w:t>
      </w:r>
    </w:p>
    <w:p w14:paraId="3BA4288D"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ab/>
        <w:t>Utilizarea deşeurilor are impact pozitiv asupra mediului prin:</w:t>
      </w:r>
    </w:p>
    <w:p w14:paraId="23B4713B"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w:t>
      </w:r>
      <w:r w:rsidRPr="005011F8">
        <w:rPr>
          <w:rFonts w:eastAsia="Times New Roman"/>
          <w:szCs w:val="28"/>
        </w:rPr>
        <w:tab/>
        <w:t>micşorarea necesarului de materiale pietroase extrase din litosferă</w:t>
      </w:r>
    </w:p>
    <w:p w14:paraId="5C68AD43"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w:t>
      </w:r>
      <w:r w:rsidRPr="005011F8">
        <w:rPr>
          <w:rFonts w:eastAsia="Times New Roman"/>
          <w:szCs w:val="28"/>
        </w:rPr>
        <w:tab/>
        <w:t>micşorarea producţiei fabricilor de materiale de construcţii şi, implicit, scăderea poluării cauzate de tehnologiile folosite de acestea</w:t>
      </w:r>
    </w:p>
    <w:p w14:paraId="36CBD276" w14:textId="77777777" w:rsidR="00491074" w:rsidRPr="005011F8" w:rsidRDefault="00491074" w:rsidP="00491074">
      <w:pPr>
        <w:tabs>
          <w:tab w:val="left" w:pos="142"/>
        </w:tabs>
        <w:ind w:firstLine="567"/>
        <w:jc w:val="both"/>
        <w:rPr>
          <w:rFonts w:eastAsia="Times New Roman"/>
          <w:szCs w:val="28"/>
        </w:rPr>
      </w:pPr>
      <w:r w:rsidRPr="005011F8">
        <w:rPr>
          <w:rFonts w:eastAsia="Times New Roman"/>
          <w:szCs w:val="28"/>
        </w:rPr>
        <w:t>-</w:t>
      </w:r>
      <w:r w:rsidRPr="005011F8">
        <w:rPr>
          <w:rFonts w:eastAsia="Times New Roman"/>
          <w:szCs w:val="28"/>
        </w:rPr>
        <w:tab/>
        <w:t>micşorarea consumului de energie pentru producerea materialelor de construcţie.</w:t>
      </w:r>
    </w:p>
    <w:p w14:paraId="4455BAA7" w14:textId="77777777" w:rsidR="00D328FD" w:rsidRPr="005011F8" w:rsidRDefault="00D328FD" w:rsidP="00123D2E">
      <w:pPr>
        <w:widowControl/>
        <w:kinsoku/>
        <w:jc w:val="both"/>
        <w:rPr>
          <w:rFonts w:eastAsia="Times New Roman"/>
        </w:rPr>
      </w:pPr>
    </w:p>
    <w:p w14:paraId="27E684F1" w14:textId="77777777" w:rsidR="0097759C" w:rsidRPr="005011F8" w:rsidRDefault="0097759C" w:rsidP="00123D2E">
      <w:pPr>
        <w:widowControl/>
        <w:kinsoku/>
        <w:jc w:val="both"/>
        <w:rPr>
          <w:rFonts w:eastAsia="Times New Roman"/>
        </w:rPr>
      </w:pPr>
      <w:r w:rsidRPr="005011F8">
        <w:rPr>
          <w:rFonts w:eastAsia="Times New Roman"/>
          <w:b/>
          <w:u w:val="single"/>
        </w:rPr>
        <w:t>XI. Lucrări de refacere a amplasamentului la finalizarea investiției, în caz de accidente și/sau la încetarea activității, în măsura în care aceste informații sunt disponibile:</w:t>
      </w:r>
    </w:p>
    <w:p w14:paraId="5186D715" w14:textId="77777777" w:rsidR="00942B75" w:rsidRPr="005011F8" w:rsidRDefault="00942B75" w:rsidP="00123D2E">
      <w:pPr>
        <w:widowControl/>
        <w:kinsoku/>
        <w:jc w:val="both"/>
        <w:rPr>
          <w:rFonts w:eastAsia="Times New Roman"/>
        </w:rPr>
      </w:pPr>
    </w:p>
    <w:p w14:paraId="3CF6300C" w14:textId="77777777" w:rsidR="00785B5B" w:rsidRPr="00785B5B" w:rsidRDefault="00785B5B" w:rsidP="00785B5B">
      <w:pPr>
        <w:ind w:firstLine="567"/>
        <w:jc w:val="both"/>
        <w:rPr>
          <w:rFonts w:eastAsia="Times New Roman"/>
        </w:rPr>
      </w:pPr>
      <w:r w:rsidRPr="00785B5B">
        <w:rPr>
          <w:rFonts w:eastAsia="Times New Roman"/>
        </w:rPr>
        <w:t>La finalizarea lucrărilor, amplasamentul va fi refăcut la starea iniţială. Nu se acceptă denivelări de teren şi grămezi de materiale în apropierea şanţurilor. Zonele vor fi refăcute în funcţie de îmbrăcămintea iniţia</w:t>
      </w:r>
      <w:r w:rsidR="0083551A">
        <w:rPr>
          <w:rFonts w:eastAsia="Times New Roman"/>
        </w:rPr>
        <w:t>lă: vor fi refăcute îmbrăcăminţi</w:t>
      </w:r>
      <w:r w:rsidRPr="00785B5B">
        <w:rPr>
          <w:rFonts w:eastAsia="Times New Roman"/>
        </w:rPr>
        <w:t xml:space="preserve">le asfaltice din zonele asfaltate, vor fi refăcute trotuarele, zonele pietruite sau zonele verzi. Se va da o însemnătate deosebită zonelor afectate din </w:t>
      </w:r>
      <w:r w:rsidRPr="00785B5B">
        <w:rPr>
          <w:rFonts w:eastAsia="Times New Roman"/>
        </w:rPr>
        <w:lastRenderedPageBreak/>
        <w:t>faţa gospodăriilor.</w:t>
      </w:r>
    </w:p>
    <w:p w14:paraId="4B9E1A05" w14:textId="77777777" w:rsidR="00785B5B" w:rsidRPr="00785B5B" w:rsidRDefault="00785B5B" w:rsidP="00785B5B">
      <w:pPr>
        <w:ind w:firstLine="567"/>
        <w:jc w:val="both"/>
        <w:rPr>
          <w:rFonts w:eastAsia="Times New Roman"/>
          <w:bCs/>
        </w:rPr>
      </w:pPr>
      <w:r w:rsidRPr="00785B5B">
        <w:rPr>
          <w:rFonts w:eastAsia="Times New Roman"/>
          <w:bCs/>
        </w:rPr>
        <w:t>Refacerea amplasamentului se va realiza prin operaţii de nivelare, tasare şi redepunerea stratului fertil distrus in timpul lucrărilor cu scopul aducerii terenului cât mai aproape de starea iniţială a acestuia.</w:t>
      </w:r>
    </w:p>
    <w:p w14:paraId="0B590D9B" w14:textId="77777777" w:rsidR="00785B5B" w:rsidRPr="00785B5B" w:rsidRDefault="00785B5B" w:rsidP="00785B5B">
      <w:pPr>
        <w:ind w:firstLine="567"/>
        <w:jc w:val="both"/>
        <w:rPr>
          <w:rFonts w:eastAsia="Times New Roman"/>
          <w:bCs/>
        </w:rPr>
      </w:pPr>
      <w:r w:rsidRPr="00785B5B">
        <w:rPr>
          <w:rFonts w:eastAsia="Times New Roman"/>
          <w:bCs/>
        </w:rPr>
        <w:t>Pentru realizarea proiectului, prin tehnologia de execuţie adoptată se va interveni cu lucrări minime, astfel încât amplasamentul nu va suferi un impact semnificativ.</w:t>
      </w:r>
    </w:p>
    <w:p w14:paraId="726BBA56" w14:textId="77777777" w:rsidR="00785B5B" w:rsidRPr="00785B5B" w:rsidRDefault="00785B5B" w:rsidP="00785B5B">
      <w:pPr>
        <w:ind w:firstLine="567"/>
        <w:jc w:val="both"/>
        <w:rPr>
          <w:rFonts w:eastAsia="Times New Roman"/>
          <w:bCs/>
        </w:rPr>
      </w:pPr>
      <w:r w:rsidRPr="00785B5B">
        <w:rPr>
          <w:rFonts w:eastAsia="Times New Roman"/>
          <w:bCs/>
        </w:rPr>
        <w:t>După realizarea lucrărilor, se prevede refacerea amplasamentului, astfel încât să arate ca înainte de realizarea proiectului.</w:t>
      </w:r>
    </w:p>
    <w:p w14:paraId="29D87CF0" w14:textId="77777777" w:rsidR="00785B5B" w:rsidRPr="00785B5B" w:rsidRDefault="00785B5B" w:rsidP="00785B5B">
      <w:pPr>
        <w:ind w:firstLine="567"/>
        <w:jc w:val="both"/>
        <w:rPr>
          <w:rFonts w:eastAsia="Times New Roman"/>
          <w:bCs/>
        </w:rPr>
      </w:pPr>
      <w:r w:rsidRPr="00785B5B">
        <w:rPr>
          <w:rFonts w:eastAsia="Times New Roman"/>
          <w:bCs/>
        </w:rPr>
        <w:t>La realizarea investiţiei se va interveni asupra solului, prin lucrările de execuţie (săpături, turnare betoane, etc.), respectiv deplasări de utilaje, însă impactul va fi local (doar în zonele de lucru) şi temporar pe perioada de execuţie a proiectului.</w:t>
      </w:r>
    </w:p>
    <w:p w14:paraId="713DDB3A" w14:textId="77777777" w:rsidR="0026316C" w:rsidRDefault="0026316C" w:rsidP="00123D2E">
      <w:pPr>
        <w:widowControl/>
        <w:kinsoku/>
        <w:jc w:val="both"/>
        <w:rPr>
          <w:rFonts w:eastAsia="Times New Roman"/>
        </w:rPr>
      </w:pPr>
    </w:p>
    <w:p w14:paraId="6D102A51" w14:textId="77777777" w:rsidR="0097759C" w:rsidRPr="005011F8" w:rsidRDefault="0097759C" w:rsidP="00123D2E">
      <w:pPr>
        <w:widowControl/>
        <w:kinsoku/>
        <w:jc w:val="both"/>
        <w:rPr>
          <w:rFonts w:eastAsia="Times New Roman"/>
          <w:b/>
        </w:rPr>
      </w:pPr>
      <w:r w:rsidRPr="005011F8">
        <w:rPr>
          <w:rFonts w:eastAsia="Times New Roman"/>
          <w:b/>
        </w:rPr>
        <w:t>XII. Anexe - piese desenate:</w:t>
      </w:r>
    </w:p>
    <w:p w14:paraId="20345525" w14:textId="77777777" w:rsidR="00646C19" w:rsidRDefault="00646C19" w:rsidP="00646C19">
      <w:pPr>
        <w:autoSpaceDE w:val="0"/>
        <w:autoSpaceDN w:val="0"/>
        <w:adjustRightInd w:val="0"/>
        <w:jc w:val="both"/>
        <w:rPr>
          <w:b/>
        </w:rPr>
      </w:pPr>
    </w:p>
    <w:p w14:paraId="796C019A" w14:textId="77777777" w:rsidR="00127279" w:rsidRPr="005011F8" w:rsidRDefault="00127279" w:rsidP="00127279">
      <w:pPr>
        <w:widowControl/>
        <w:kinsoku/>
        <w:ind w:firstLine="567"/>
        <w:jc w:val="both"/>
        <w:rPr>
          <w:rFonts w:eastAsia="Times New Roman"/>
        </w:rPr>
      </w:pPr>
      <w:r w:rsidRPr="005011F8">
        <w:rPr>
          <w:rFonts w:eastAsia="Times New Roman"/>
        </w:rPr>
        <w:t>Planșele sunt atașate prezentei documentații.</w:t>
      </w:r>
    </w:p>
    <w:p w14:paraId="019F1537" w14:textId="77777777" w:rsidR="00646C19" w:rsidRPr="005011F8" w:rsidRDefault="00646C19" w:rsidP="00646C19">
      <w:pPr>
        <w:autoSpaceDE w:val="0"/>
        <w:autoSpaceDN w:val="0"/>
        <w:adjustRightInd w:val="0"/>
        <w:jc w:val="both"/>
        <w:rPr>
          <w:b/>
        </w:rPr>
      </w:pPr>
    </w:p>
    <w:p w14:paraId="4EFD7D07" w14:textId="77777777" w:rsidR="0097759C" w:rsidRPr="005011F8" w:rsidRDefault="0097759C" w:rsidP="00123D2E">
      <w:pPr>
        <w:widowControl/>
        <w:kinsoku/>
        <w:jc w:val="both"/>
        <w:rPr>
          <w:rFonts w:eastAsia="Times New Roman"/>
          <w:b/>
        </w:rPr>
      </w:pPr>
      <w:r w:rsidRPr="005011F8">
        <w:rPr>
          <w:rFonts w:eastAsia="Times New Roman"/>
          <w:b/>
        </w:rPr>
        <w:t xml:space="preserve">XIII. Pentru proiectele care intră sub incidența prevederilor </w:t>
      </w:r>
      <w:hyperlink r:id="rId13" w:anchor="p-48878121" w:tgtFrame="_blank" w:history="1">
        <w:r w:rsidRPr="005011F8">
          <w:rPr>
            <w:rFonts w:eastAsia="Times New Roman"/>
            <w:b/>
            <w:u w:val="single"/>
          </w:rPr>
          <w:t>art. 28</w:t>
        </w:r>
      </w:hyperlink>
      <w:r w:rsidRPr="005011F8">
        <w:rPr>
          <w:rFonts w:eastAsia="Times New Roman"/>
          <w:b/>
        </w:rPr>
        <w:t xml:space="preserve"> din Ordonanța de urgență a Guvernului nr. 57/2007 privind regimul ariilor naturale protejate, conservarea habitatelor naturale, a florei și faunei sălbatice, aprobată cu modificări și completări prin Legea </w:t>
      </w:r>
      <w:hyperlink r:id="rId14" w:tgtFrame="_blank" w:history="1">
        <w:r w:rsidRPr="005011F8">
          <w:rPr>
            <w:rFonts w:eastAsia="Times New Roman"/>
            <w:b/>
            <w:u w:val="single"/>
          </w:rPr>
          <w:t>nr. 49/2011</w:t>
        </w:r>
      </w:hyperlink>
      <w:r w:rsidRPr="005011F8">
        <w:rPr>
          <w:rFonts w:eastAsia="Times New Roman"/>
          <w:b/>
        </w:rPr>
        <w:t>, cu modificările și completările ulterioare, memoriul va fi completat cu următoarele:</w:t>
      </w:r>
    </w:p>
    <w:p w14:paraId="6DB24929" w14:textId="77777777" w:rsidR="0083551A" w:rsidRPr="0083551A" w:rsidRDefault="0083551A" w:rsidP="00E66BC7">
      <w:pPr>
        <w:ind w:firstLine="567"/>
        <w:jc w:val="both"/>
        <w:rPr>
          <w:rFonts w:eastAsia="Times New Roman"/>
          <w:lang w:bidi="ro-RO"/>
        </w:rPr>
      </w:pPr>
      <w:r>
        <w:rPr>
          <w:rFonts w:eastAsia="Times New Roman"/>
          <w:lang w:bidi="ro-RO"/>
        </w:rPr>
        <w:t>P</w:t>
      </w:r>
      <w:r w:rsidRPr="0083551A">
        <w:rPr>
          <w:rFonts w:eastAsia="Times New Roman"/>
          <w:lang w:bidi="ro-RO"/>
        </w:rPr>
        <w:t xml:space="preserve">roiectul propus </w:t>
      </w:r>
      <w:r w:rsidRPr="0083551A">
        <w:rPr>
          <w:rFonts w:eastAsia="Times New Roman"/>
          <w:b/>
          <w:bCs/>
          <w:lang w:bidi="ro-RO"/>
        </w:rPr>
        <w:t xml:space="preserve">nu intră </w:t>
      </w:r>
      <w:r w:rsidRPr="0083551A">
        <w:rPr>
          <w:rFonts w:eastAsia="Times New Roman"/>
          <w:lang w:bidi="ro-RO"/>
        </w:rPr>
        <w:t xml:space="preserve">sub incidența art. 28 din Ordonanța de urgență a Guvernului nr. 57/2007 privind regimul ariilor naturale </w:t>
      </w:r>
      <w:r w:rsidRPr="0083551A">
        <w:rPr>
          <w:rFonts w:eastAsia="Times New Roman"/>
          <w:b/>
          <w:bCs/>
          <w:lang w:bidi="ro-RO"/>
        </w:rPr>
        <w:t xml:space="preserve">protejate, </w:t>
      </w:r>
      <w:r w:rsidRPr="0083551A">
        <w:rPr>
          <w:rFonts w:eastAsia="Times New Roman"/>
          <w:lang w:bidi="ro-RO"/>
        </w:rPr>
        <w:t>conservarea habitatelor naturale, a florei și faunei sălbatice, aprobată cu modificări și completări prin Legea nr. 49/2011, cu modificările și completările ulterioare;</w:t>
      </w:r>
    </w:p>
    <w:p w14:paraId="58458FB2" w14:textId="0C75BDB5" w:rsidR="005C7E38" w:rsidRPr="005466BA" w:rsidRDefault="003445A4" w:rsidP="005C7E38">
      <w:pPr>
        <w:pStyle w:val="BodyText1"/>
        <w:ind w:left="-90" w:firstLine="0"/>
        <w:jc w:val="center"/>
        <w:rPr>
          <w:sz w:val="19"/>
          <w:szCs w:val="19"/>
        </w:rPr>
      </w:pPr>
      <w:r w:rsidRPr="003445A4">
        <w:t xml:space="preserve">– conform Decizia </w:t>
      </w:r>
      <w:r w:rsidR="001124C1">
        <w:t>etapei de evaluare inițială</w:t>
      </w:r>
      <w:r w:rsidR="00E66BC7" w:rsidRPr="004B1145">
        <w:rPr>
          <w:b/>
          <w:bCs/>
          <w:color w:val="FF0000"/>
        </w:rPr>
        <w:t xml:space="preserve"> </w:t>
      </w:r>
      <w:r w:rsidR="005C7E38">
        <w:rPr>
          <w:b/>
          <w:bCs/>
          <w:color w:val="000000"/>
          <w:sz w:val="19"/>
          <w:szCs w:val="19"/>
        </w:rPr>
        <w:t xml:space="preserve">nr. 40 </w:t>
      </w:r>
      <w:proofErr w:type="gramStart"/>
      <w:r w:rsidR="005C7E38" w:rsidRPr="00BB7DDA">
        <w:rPr>
          <w:b/>
          <w:bCs/>
          <w:color w:val="000000" w:themeColor="text1"/>
          <w:sz w:val="19"/>
          <w:szCs w:val="19"/>
        </w:rPr>
        <w:t>din</w:t>
      </w:r>
      <w:proofErr w:type="gramEnd"/>
      <w:r w:rsidR="005C7E38" w:rsidRPr="00BB7DDA">
        <w:rPr>
          <w:b/>
          <w:bCs/>
          <w:color w:val="000000" w:themeColor="text1"/>
          <w:sz w:val="19"/>
          <w:szCs w:val="19"/>
        </w:rPr>
        <w:t xml:space="preserve"> 15.03.2024</w:t>
      </w:r>
    </w:p>
    <w:p w14:paraId="6BADAA78" w14:textId="7FA67F58" w:rsidR="00561763" w:rsidRPr="003445A4" w:rsidRDefault="00561763" w:rsidP="00E66BC7">
      <w:pPr>
        <w:ind w:firstLine="567"/>
        <w:jc w:val="both"/>
        <w:rPr>
          <w:color w:val="FF0000"/>
        </w:rPr>
      </w:pPr>
    </w:p>
    <w:p w14:paraId="0071B21D" w14:textId="77777777" w:rsidR="00036F89" w:rsidRDefault="00C07A94" w:rsidP="00C07A94">
      <w:pPr>
        <w:widowControl/>
        <w:tabs>
          <w:tab w:val="left" w:pos="3669"/>
        </w:tabs>
        <w:kinsoku/>
        <w:jc w:val="both"/>
        <w:rPr>
          <w:rFonts w:eastAsia="Times New Roman"/>
        </w:rPr>
      </w:pPr>
      <w:r w:rsidRPr="005011F8">
        <w:rPr>
          <w:rFonts w:eastAsia="Times New Roman"/>
        </w:rPr>
        <w:tab/>
      </w:r>
    </w:p>
    <w:p w14:paraId="24CAA108" w14:textId="77777777" w:rsidR="0097759C" w:rsidRPr="005011F8" w:rsidRDefault="0097759C" w:rsidP="00123D2E">
      <w:pPr>
        <w:widowControl/>
        <w:kinsoku/>
        <w:jc w:val="both"/>
        <w:rPr>
          <w:rFonts w:eastAsia="Times New Roman"/>
          <w:b/>
          <w:color w:val="333333"/>
        </w:rPr>
      </w:pPr>
      <w:r w:rsidRPr="005011F8">
        <w:rPr>
          <w:rFonts w:eastAsia="Times New Roman"/>
          <w:b/>
          <w:color w:val="333333"/>
        </w:rPr>
        <w:t>XIV. Pentru proiectele care se realizează pe ape sau au legătură cu apele, memoriul va fi completat cu următoarele informații, preluate din Planurile de management bazinale, actualizate:</w:t>
      </w:r>
    </w:p>
    <w:p w14:paraId="0C9086FA" w14:textId="6A06A3D5" w:rsidR="00E10619" w:rsidRPr="00A26ABC" w:rsidRDefault="008B7F2F" w:rsidP="001C3FD6">
      <w:pPr>
        <w:pStyle w:val="ListParagraph"/>
        <w:numPr>
          <w:ilvl w:val="0"/>
          <w:numId w:val="7"/>
        </w:numPr>
        <w:jc w:val="both"/>
        <w:rPr>
          <w:shd w:val="clear" w:color="auto" w:fill="FFFFFF"/>
          <w:lang w:val="fr-FR"/>
        </w:rPr>
      </w:pPr>
      <w:r w:rsidRPr="00A26ABC">
        <w:rPr>
          <w:b/>
          <w:shd w:val="clear" w:color="auto" w:fill="FFFFFF"/>
          <w:lang w:val="fr-FR"/>
        </w:rPr>
        <w:t>a.)</w:t>
      </w:r>
      <w:r w:rsidRPr="00A26ABC">
        <w:rPr>
          <w:shd w:val="clear" w:color="auto" w:fill="FFFFFF"/>
          <w:lang w:val="fr-FR"/>
        </w:rPr>
        <w:t xml:space="preserve"> </w:t>
      </w:r>
      <w:proofErr w:type="spellStart"/>
      <w:r w:rsidR="00C20D7C" w:rsidRPr="00A26ABC">
        <w:rPr>
          <w:shd w:val="clear" w:color="auto" w:fill="FFFFFF"/>
          <w:lang w:val="fr-FR"/>
        </w:rPr>
        <w:t>Localizarea</w:t>
      </w:r>
      <w:proofErr w:type="spellEnd"/>
      <w:r w:rsidR="00C20D7C" w:rsidRPr="00A26ABC">
        <w:rPr>
          <w:shd w:val="clear" w:color="auto" w:fill="FFFFFF"/>
          <w:lang w:val="fr-FR"/>
        </w:rPr>
        <w:t xml:space="preserve"> </w:t>
      </w:r>
      <w:proofErr w:type="spellStart"/>
      <w:r w:rsidR="00C20D7C" w:rsidRPr="00A26ABC">
        <w:rPr>
          <w:shd w:val="clear" w:color="auto" w:fill="FFFFFF"/>
          <w:lang w:val="fr-FR"/>
        </w:rPr>
        <w:t>proiectului</w:t>
      </w:r>
      <w:proofErr w:type="spellEnd"/>
      <w:r w:rsidR="00C20D7C" w:rsidRPr="00A26ABC">
        <w:rPr>
          <w:shd w:val="clear" w:color="auto" w:fill="FFFFFF"/>
          <w:lang w:val="fr-FR"/>
        </w:rPr>
        <w:t xml:space="preserve"> :</w:t>
      </w:r>
      <w:r w:rsidR="0044765C" w:rsidRPr="00A26ABC">
        <w:rPr>
          <w:shd w:val="clear" w:color="auto" w:fill="FFFFFF"/>
          <w:lang w:val="fr-FR"/>
        </w:rPr>
        <w:t xml:space="preserve"> </w:t>
      </w:r>
      <w:proofErr w:type="spellStart"/>
      <w:r w:rsidR="00141E06">
        <w:rPr>
          <w:shd w:val="clear" w:color="auto" w:fill="FFFFFF"/>
          <w:lang w:val="fr-FR"/>
        </w:rPr>
        <w:t>localitatea</w:t>
      </w:r>
      <w:proofErr w:type="spellEnd"/>
      <w:r w:rsidR="00141E06">
        <w:rPr>
          <w:shd w:val="clear" w:color="auto" w:fill="FFFFFF"/>
          <w:lang w:val="fr-FR"/>
        </w:rPr>
        <w:t xml:space="preserve"> </w:t>
      </w:r>
      <w:proofErr w:type="spellStart"/>
      <w:r w:rsidR="00A26ABC" w:rsidRPr="00A26ABC">
        <w:rPr>
          <w:shd w:val="clear" w:color="auto" w:fill="FFFFFF"/>
          <w:lang w:val="fr-FR"/>
        </w:rPr>
        <w:t>Lunca</w:t>
      </w:r>
      <w:proofErr w:type="spellEnd"/>
      <w:r w:rsidR="00A26ABC" w:rsidRPr="00A26ABC">
        <w:rPr>
          <w:shd w:val="clear" w:color="auto" w:fill="FFFFFF"/>
          <w:lang w:val="fr-FR"/>
        </w:rPr>
        <w:t xml:space="preserve"> </w:t>
      </w:r>
      <w:proofErr w:type="spellStart"/>
      <w:r w:rsidR="00A26ABC" w:rsidRPr="00A26ABC">
        <w:rPr>
          <w:shd w:val="clear" w:color="auto" w:fill="FFFFFF"/>
          <w:lang w:val="fr-FR"/>
        </w:rPr>
        <w:t>Banulu</w:t>
      </w:r>
      <w:r w:rsidR="00A26ABC">
        <w:rPr>
          <w:shd w:val="clear" w:color="auto" w:fill="FFFFFF"/>
          <w:lang w:val="fr-FR"/>
        </w:rPr>
        <w:t>i</w:t>
      </w:r>
      <w:proofErr w:type="spellEnd"/>
    </w:p>
    <w:p w14:paraId="1F96E659" w14:textId="449B5B9F" w:rsidR="00517EC8" w:rsidRPr="00D57C69" w:rsidRDefault="00517EC8" w:rsidP="001C3FD6">
      <w:pPr>
        <w:widowControl/>
        <w:numPr>
          <w:ilvl w:val="0"/>
          <w:numId w:val="13"/>
        </w:numPr>
        <w:kinsoku/>
        <w:ind w:left="1701" w:hanging="283"/>
        <w:rPr>
          <w:lang w:val="fr-FR"/>
        </w:rPr>
      </w:pPr>
      <w:proofErr w:type="spellStart"/>
      <w:proofErr w:type="gramStart"/>
      <w:r w:rsidRPr="00D04537">
        <w:rPr>
          <w:lang w:val="fr-FR"/>
        </w:rPr>
        <w:t>bazin</w:t>
      </w:r>
      <w:proofErr w:type="spellEnd"/>
      <w:proofErr w:type="gramEnd"/>
      <w:r w:rsidRPr="00D04537">
        <w:rPr>
          <w:lang w:val="fr-FR"/>
        </w:rPr>
        <w:t xml:space="preserve"> </w:t>
      </w:r>
      <w:proofErr w:type="spellStart"/>
      <w:r w:rsidRPr="00D04537">
        <w:rPr>
          <w:lang w:val="fr-FR"/>
        </w:rPr>
        <w:t>hidrografic</w:t>
      </w:r>
      <w:proofErr w:type="spellEnd"/>
      <w:r w:rsidRPr="00D04537">
        <w:rPr>
          <w:lang w:val="fr-FR"/>
        </w:rPr>
        <w:t xml:space="preserve">: </w:t>
      </w:r>
      <w:r w:rsidR="00141E06">
        <w:rPr>
          <w:lang w:val="fr-FR"/>
        </w:rPr>
        <w:t>Jiu</w:t>
      </w:r>
    </w:p>
    <w:p w14:paraId="7B0FA508" w14:textId="6467D4BF" w:rsidR="00517EC8" w:rsidRPr="00D04537" w:rsidRDefault="00517EC8" w:rsidP="001C3FD6">
      <w:pPr>
        <w:widowControl/>
        <w:numPr>
          <w:ilvl w:val="0"/>
          <w:numId w:val="13"/>
        </w:numPr>
        <w:kinsoku/>
        <w:ind w:left="1701" w:hanging="283"/>
        <w:rPr>
          <w:lang w:val="fr-FR"/>
        </w:rPr>
      </w:pPr>
      <w:proofErr w:type="spellStart"/>
      <w:proofErr w:type="gramStart"/>
      <w:r w:rsidRPr="00D04537">
        <w:rPr>
          <w:lang w:val="fr-FR"/>
        </w:rPr>
        <w:t>cursul</w:t>
      </w:r>
      <w:proofErr w:type="spellEnd"/>
      <w:proofErr w:type="gramEnd"/>
      <w:r w:rsidRPr="00D04537">
        <w:rPr>
          <w:lang w:val="fr-FR"/>
        </w:rPr>
        <w:t xml:space="preserve"> de </w:t>
      </w:r>
      <w:proofErr w:type="spellStart"/>
      <w:r w:rsidRPr="00D04537">
        <w:rPr>
          <w:lang w:val="fr-FR"/>
        </w:rPr>
        <w:t>apă</w:t>
      </w:r>
      <w:proofErr w:type="spellEnd"/>
      <w:r w:rsidRPr="00D04537">
        <w:rPr>
          <w:lang w:val="fr-FR"/>
        </w:rPr>
        <w:t xml:space="preserve"> (</w:t>
      </w:r>
      <w:proofErr w:type="spellStart"/>
      <w:r w:rsidRPr="00D04537">
        <w:rPr>
          <w:lang w:val="fr-FR"/>
        </w:rPr>
        <w:t>denumire</w:t>
      </w:r>
      <w:proofErr w:type="spellEnd"/>
      <w:r w:rsidRPr="00D04537">
        <w:rPr>
          <w:lang w:val="fr-FR"/>
        </w:rPr>
        <w:t xml:space="preserve"> </w:t>
      </w:r>
      <w:proofErr w:type="spellStart"/>
      <w:r w:rsidRPr="00D04537">
        <w:rPr>
          <w:lang w:val="fr-FR"/>
        </w:rPr>
        <w:t>şi</w:t>
      </w:r>
      <w:proofErr w:type="spellEnd"/>
      <w:r w:rsidRPr="00D04537">
        <w:rPr>
          <w:lang w:val="fr-FR"/>
        </w:rPr>
        <w:t xml:space="preserve"> </w:t>
      </w:r>
      <w:proofErr w:type="spellStart"/>
      <w:r w:rsidRPr="00D04537">
        <w:rPr>
          <w:lang w:val="fr-FR"/>
        </w:rPr>
        <w:t>cod</w:t>
      </w:r>
      <w:proofErr w:type="spellEnd"/>
      <w:r w:rsidRPr="00D04537">
        <w:rPr>
          <w:lang w:val="fr-FR"/>
        </w:rPr>
        <w:t xml:space="preserve"> cadastral): </w:t>
      </w:r>
      <w:r w:rsidR="00A26ABC">
        <w:t>Motru</w:t>
      </w:r>
      <w:r w:rsidR="009F6E37">
        <w:t xml:space="preserve"> </w:t>
      </w:r>
      <w:r w:rsidR="00141E06" w:rsidRPr="00141E06">
        <w:t>afluent al râului Jiu</w:t>
      </w:r>
      <w:r w:rsidR="00E50700">
        <w:t xml:space="preserve"> VII</w:t>
      </w:r>
      <w:r w:rsidR="00E50700" w:rsidRPr="00E50700">
        <w:t>-1.36</w:t>
      </w:r>
      <w:r w:rsidR="00D63ADA" w:rsidRPr="00E50700">
        <w:t>.</w:t>
      </w:r>
    </w:p>
    <w:p w14:paraId="223B0B0C" w14:textId="7BB58FD4" w:rsidR="00517EC8" w:rsidRPr="00D04537" w:rsidRDefault="00141E06" w:rsidP="001C3FD6">
      <w:pPr>
        <w:widowControl/>
        <w:numPr>
          <w:ilvl w:val="0"/>
          <w:numId w:val="13"/>
        </w:numPr>
        <w:kinsoku/>
        <w:ind w:left="1701" w:hanging="283"/>
        <w:rPr>
          <w:lang w:val="fr-FR"/>
        </w:rPr>
      </w:pPr>
      <w:proofErr w:type="spellStart"/>
      <w:proofErr w:type="gramStart"/>
      <w:r>
        <w:rPr>
          <w:lang w:val="fr-FR"/>
        </w:rPr>
        <w:t>oras</w:t>
      </w:r>
      <w:proofErr w:type="spellEnd"/>
      <w:proofErr w:type="gramEnd"/>
      <w:r>
        <w:rPr>
          <w:lang w:val="fr-FR"/>
        </w:rPr>
        <w:t xml:space="preserve"> </w:t>
      </w:r>
      <w:proofErr w:type="spellStart"/>
      <w:r w:rsidR="00A26ABC">
        <w:rPr>
          <w:lang w:val="fr-FR"/>
        </w:rPr>
        <w:t>Strehaia</w:t>
      </w:r>
      <w:proofErr w:type="spellEnd"/>
      <w:r w:rsidR="001C3FD6" w:rsidRPr="00A26494">
        <w:rPr>
          <w:lang w:val="fr-FR"/>
        </w:rPr>
        <w:t xml:space="preserve">, </w:t>
      </w:r>
      <w:proofErr w:type="spellStart"/>
      <w:r w:rsidR="001C3FD6" w:rsidRPr="00A26494">
        <w:rPr>
          <w:lang w:val="fr-FR"/>
        </w:rPr>
        <w:t>județul</w:t>
      </w:r>
      <w:proofErr w:type="spellEnd"/>
      <w:r w:rsidR="001C3FD6" w:rsidRPr="00A26494">
        <w:rPr>
          <w:lang w:val="fr-FR"/>
        </w:rPr>
        <w:t xml:space="preserve"> </w:t>
      </w:r>
      <w:proofErr w:type="spellStart"/>
      <w:r w:rsidR="00A26ABC">
        <w:rPr>
          <w:lang w:val="fr-FR"/>
        </w:rPr>
        <w:t>Mehedinți</w:t>
      </w:r>
      <w:proofErr w:type="spellEnd"/>
    </w:p>
    <w:p w14:paraId="4E239337" w14:textId="77777777" w:rsidR="00517EC8" w:rsidRPr="00861B7E" w:rsidRDefault="00517EC8" w:rsidP="001C3FD6">
      <w:pPr>
        <w:widowControl/>
        <w:numPr>
          <w:ilvl w:val="0"/>
          <w:numId w:val="13"/>
        </w:numPr>
        <w:kinsoku/>
        <w:ind w:left="1701" w:hanging="283"/>
        <w:jc w:val="both"/>
      </w:pPr>
      <w:r w:rsidRPr="00861B7E">
        <w:rPr>
          <w:b/>
          <w:bCs/>
        </w:rPr>
        <w:t>coordonator hidro-edilitar de zonă</w:t>
      </w:r>
      <w:r w:rsidRPr="00861B7E">
        <w:rPr>
          <w:bCs/>
        </w:rPr>
        <w:t xml:space="preserve">: </w:t>
      </w:r>
    </w:p>
    <w:p w14:paraId="45D3863D" w14:textId="6589E124" w:rsidR="00517EC8" w:rsidRPr="00C8086C" w:rsidRDefault="00517EC8" w:rsidP="00517EC8">
      <w:pPr>
        <w:autoSpaceDE w:val="0"/>
        <w:autoSpaceDN w:val="0"/>
        <w:adjustRightInd w:val="0"/>
        <w:jc w:val="center"/>
        <w:rPr>
          <w:rStyle w:val="Strong"/>
          <w:rFonts w:eastAsia="Times New Roman"/>
          <w:sz w:val="36"/>
          <w:szCs w:val="36"/>
          <w:u w:val="single"/>
        </w:rPr>
      </w:pPr>
      <w:r w:rsidRPr="006F57FC">
        <w:rPr>
          <w:b/>
          <w:bCs/>
          <w:color w:val="FF0000"/>
        </w:rPr>
        <w:tab/>
      </w:r>
      <w:r w:rsidRPr="00C8086C">
        <w:rPr>
          <w:bCs/>
        </w:rPr>
        <w:t>A.N.  ”Apele Romane”</w:t>
      </w:r>
      <w:r w:rsidRPr="00C8086C">
        <w:rPr>
          <w:b/>
          <w:bCs/>
        </w:rPr>
        <w:t xml:space="preserve"> - </w:t>
      </w:r>
      <w:r w:rsidRPr="00C8086C">
        <w:rPr>
          <w:rStyle w:val="Strong"/>
          <w:shd w:val="clear" w:color="auto" w:fill="FFFFFF"/>
        </w:rPr>
        <w:t xml:space="preserve">Administraţia Bazinală de Apă </w:t>
      </w:r>
      <w:r w:rsidR="0044765C">
        <w:rPr>
          <w:rStyle w:val="Strong"/>
          <w:shd w:val="clear" w:color="auto" w:fill="FFFFFF"/>
        </w:rPr>
        <w:t>Banat</w:t>
      </w:r>
    </w:p>
    <w:p w14:paraId="5ED1A328" w14:textId="77777777" w:rsidR="00A65390" w:rsidRPr="00CB6D8D" w:rsidRDefault="00A65390" w:rsidP="00A65390">
      <w:pPr>
        <w:pStyle w:val="BodyText1"/>
        <w:spacing w:line="252" w:lineRule="auto"/>
        <w:rPr>
          <w:color w:val="000000"/>
          <w:sz w:val="24"/>
          <w:szCs w:val="24"/>
          <w:lang w:val="ro-RO"/>
        </w:rPr>
      </w:pPr>
      <w:r w:rsidRPr="00CB6D8D">
        <w:rPr>
          <w:color w:val="000000"/>
          <w:sz w:val="24"/>
          <w:szCs w:val="24"/>
          <w:lang w:val="ro-RO"/>
        </w:rPr>
        <w:t xml:space="preserve">Pentru proiectele care se construiesc pe ape sau care au legătură cu apele în conformitate cu prevederile art. 48 și 54 din legea apelor nr. 107/1996, cu modificările și completările ulterioare, </w:t>
      </w:r>
      <w:r w:rsidRPr="00CB6D8D">
        <w:rPr>
          <w:b/>
          <w:bCs/>
          <w:color w:val="000000"/>
          <w:sz w:val="24"/>
          <w:szCs w:val="24"/>
          <w:lang w:val="ro-RO"/>
        </w:rPr>
        <w:t xml:space="preserve">titularul are obligația solicitării avizului de gospodărire a apelor la autoritatea competentă în domeniul gospodăririi apelor, </w:t>
      </w:r>
      <w:r w:rsidRPr="00CB6D8D">
        <w:rPr>
          <w:color w:val="000000"/>
          <w:sz w:val="24"/>
          <w:szCs w:val="24"/>
          <w:lang w:val="ro-RO"/>
        </w:rPr>
        <w:t>în conformitate cu prevederile legislației specifice din domeniul gospodăririi apelor.</w:t>
      </w:r>
    </w:p>
    <w:p w14:paraId="2B6D1CEF" w14:textId="39083E61" w:rsidR="003918ED" w:rsidRPr="00CB6D8D" w:rsidRDefault="003918ED" w:rsidP="00A65390">
      <w:pPr>
        <w:pStyle w:val="BodyText1"/>
        <w:spacing w:line="252" w:lineRule="auto"/>
        <w:rPr>
          <w:sz w:val="24"/>
          <w:szCs w:val="24"/>
          <w:lang w:val="fr-FR"/>
        </w:rPr>
      </w:pPr>
      <w:proofErr w:type="spellStart"/>
      <w:r w:rsidRPr="00CB6D8D">
        <w:rPr>
          <w:color w:val="000000"/>
          <w:sz w:val="24"/>
          <w:szCs w:val="24"/>
          <w:lang w:val="fr-FR"/>
        </w:rPr>
        <w:t>Documentele</w:t>
      </w:r>
      <w:proofErr w:type="spellEnd"/>
      <w:r w:rsidRPr="00CB6D8D">
        <w:rPr>
          <w:color w:val="000000"/>
          <w:sz w:val="24"/>
          <w:szCs w:val="24"/>
          <w:lang w:val="fr-FR"/>
        </w:rPr>
        <w:t xml:space="preserve"> </w:t>
      </w:r>
      <w:proofErr w:type="spellStart"/>
      <w:r w:rsidRPr="00CB6D8D">
        <w:rPr>
          <w:color w:val="000000"/>
          <w:sz w:val="24"/>
          <w:szCs w:val="24"/>
          <w:lang w:val="fr-FR"/>
        </w:rPr>
        <w:t>pentru</w:t>
      </w:r>
      <w:proofErr w:type="spellEnd"/>
      <w:r w:rsidRPr="00CB6D8D">
        <w:rPr>
          <w:color w:val="000000"/>
          <w:sz w:val="24"/>
          <w:szCs w:val="24"/>
          <w:lang w:val="fr-FR"/>
        </w:rPr>
        <w:t xml:space="preserve"> </w:t>
      </w:r>
      <w:proofErr w:type="spellStart"/>
      <w:r w:rsidRPr="00CB6D8D">
        <w:rPr>
          <w:color w:val="000000"/>
          <w:sz w:val="24"/>
          <w:szCs w:val="24"/>
          <w:lang w:val="fr-FR"/>
        </w:rPr>
        <w:t>avizele</w:t>
      </w:r>
      <w:proofErr w:type="spellEnd"/>
      <w:r w:rsidRPr="00CB6D8D">
        <w:rPr>
          <w:color w:val="000000"/>
          <w:sz w:val="24"/>
          <w:szCs w:val="24"/>
          <w:lang w:val="fr-FR"/>
        </w:rPr>
        <w:t xml:space="preserve"> de </w:t>
      </w:r>
      <w:proofErr w:type="spellStart"/>
      <w:r w:rsidRPr="00CB6D8D">
        <w:rPr>
          <w:color w:val="000000"/>
          <w:sz w:val="24"/>
          <w:szCs w:val="24"/>
          <w:lang w:val="fr-FR"/>
        </w:rPr>
        <w:t>gospodărire</w:t>
      </w:r>
      <w:proofErr w:type="spellEnd"/>
      <w:r w:rsidRPr="00CB6D8D">
        <w:rPr>
          <w:color w:val="000000"/>
          <w:sz w:val="24"/>
          <w:szCs w:val="24"/>
          <w:lang w:val="fr-FR"/>
        </w:rPr>
        <w:t xml:space="preserve"> a </w:t>
      </w:r>
      <w:proofErr w:type="spellStart"/>
      <w:r w:rsidRPr="00CB6D8D">
        <w:rPr>
          <w:color w:val="000000"/>
          <w:sz w:val="24"/>
          <w:szCs w:val="24"/>
          <w:lang w:val="fr-FR"/>
        </w:rPr>
        <w:t>apelor</w:t>
      </w:r>
      <w:proofErr w:type="spellEnd"/>
      <w:r w:rsidRPr="00CB6D8D">
        <w:rPr>
          <w:color w:val="000000"/>
          <w:sz w:val="24"/>
          <w:szCs w:val="24"/>
          <w:lang w:val="fr-FR"/>
        </w:rPr>
        <w:t xml:space="preserve"> </w:t>
      </w:r>
      <w:proofErr w:type="spellStart"/>
      <w:r w:rsidRPr="00CB6D8D">
        <w:rPr>
          <w:color w:val="000000"/>
          <w:sz w:val="24"/>
          <w:szCs w:val="24"/>
          <w:lang w:val="fr-FR"/>
        </w:rPr>
        <w:t>sunt</w:t>
      </w:r>
      <w:proofErr w:type="spellEnd"/>
      <w:r w:rsidRPr="00CB6D8D">
        <w:rPr>
          <w:color w:val="000000"/>
          <w:sz w:val="24"/>
          <w:szCs w:val="24"/>
          <w:lang w:val="fr-FR"/>
        </w:rPr>
        <w:t xml:space="preserve"> </w:t>
      </w:r>
      <w:proofErr w:type="spellStart"/>
      <w:r w:rsidRPr="00CB6D8D">
        <w:rPr>
          <w:color w:val="000000"/>
          <w:sz w:val="24"/>
          <w:szCs w:val="24"/>
          <w:lang w:val="fr-FR"/>
        </w:rPr>
        <w:t>depuse</w:t>
      </w:r>
      <w:proofErr w:type="spellEnd"/>
      <w:r w:rsidRPr="00CB6D8D">
        <w:rPr>
          <w:color w:val="000000"/>
          <w:sz w:val="24"/>
          <w:szCs w:val="24"/>
          <w:lang w:val="fr-FR"/>
        </w:rPr>
        <w:t xml:space="preserve"> la </w:t>
      </w:r>
      <w:proofErr w:type="spellStart"/>
      <w:r w:rsidR="00E76D49" w:rsidRPr="00CB6D8D">
        <w:rPr>
          <w:color w:val="000000"/>
          <w:sz w:val="24"/>
          <w:szCs w:val="24"/>
          <w:lang w:val="fr-FR"/>
        </w:rPr>
        <w:t>autoritățiile</w:t>
      </w:r>
      <w:proofErr w:type="spellEnd"/>
      <w:r w:rsidR="00E76D49" w:rsidRPr="00CB6D8D">
        <w:rPr>
          <w:color w:val="000000"/>
          <w:sz w:val="24"/>
          <w:szCs w:val="24"/>
          <w:lang w:val="fr-FR"/>
        </w:rPr>
        <w:t xml:space="preserve"> </w:t>
      </w:r>
      <w:proofErr w:type="spellStart"/>
      <w:r w:rsidR="00E76D49" w:rsidRPr="00CB6D8D">
        <w:rPr>
          <w:color w:val="000000"/>
          <w:sz w:val="24"/>
          <w:szCs w:val="24"/>
          <w:lang w:val="fr-FR"/>
        </w:rPr>
        <w:t>competente</w:t>
      </w:r>
      <w:proofErr w:type="spellEnd"/>
      <w:r w:rsidR="00E76D49" w:rsidRPr="00CB6D8D">
        <w:rPr>
          <w:color w:val="000000"/>
          <w:sz w:val="24"/>
          <w:szCs w:val="24"/>
          <w:lang w:val="fr-FR"/>
        </w:rPr>
        <w:t xml:space="preserve"> la </w:t>
      </w:r>
      <w:r w:rsidR="00F62606" w:rsidRPr="00F62606">
        <w:rPr>
          <w:color w:val="000000"/>
          <w:sz w:val="24"/>
          <w:szCs w:val="24"/>
          <w:lang w:val="ro-RO"/>
        </w:rPr>
        <w:t xml:space="preserve">A.N.  ”Apele Romane” - Administraţia Bazinală de Apă </w:t>
      </w:r>
      <w:r w:rsidR="0044765C">
        <w:rPr>
          <w:color w:val="000000"/>
          <w:sz w:val="24"/>
          <w:szCs w:val="24"/>
          <w:lang w:val="ro-RO"/>
        </w:rPr>
        <w:t>Banat</w:t>
      </w:r>
      <w:r w:rsidR="00F62606">
        <w:rPr>
          <w:color w:val="000000"/>
          <w:sz w:val="24"/>
          <w:szCs w:val="24"/>
          <w:lang w:val="ro-RO"/>
        </w:rPr>
        <w:t xml:space="preserve">, se vor transmite de îndată după </w:t>
      </w:r>
      <w:r w:rsidR="00A25DD6">
        <w:rPr>
          <w:color w:val="000000"/>
          <w:sz w:val="24"/>
          <w:szCs w:val="24"/>
          <w:lang w:val="ro-RO"/>
        </w:rPr>
        <w:t>o</w:t>
      </w:r>
      <w:r w:rsidR="00F62606">
        <w:rPr>
          <w:color w:val="000000"/>
          <w:sz w:val="24"/>
          <w:szCs w:val="24"/>
          <w:lang w:val="ro-RO"/>
        </w:rPr>
        <w:t>bținere.</w:t>
      </w:r>
    </w:p>
    <w:p w14:paraId="13FBC9C7" w14:textId="77777777" w:rsidR="00E85DD0" w:rsidRPr="00A65390" w:rsidRDefault="00E85DD0" w:rsidP="00A65390">
      <w:pPr>
        <w:jc w:val="both"/>
        <w:rPr>
          <w:shd w:val="clear" w:color="auto" w:fill="FFFFFF"/>
        </w:rPr>
      </w:pPr>
    </w:p>
    <w:p w14:paraId="3D789FAD" w14:textId="77777777" w:rsidR="00787810" w:rsidRPr="00577D7F" w:rsidRDefault="00787810" w:rsidP="001C3FD6">
      <w:pPr>
        <w:pStyle w:val="ListParagraph"/>
        <w:numPr>
          <w:ilvl w:val="0"/>
          <w:numId w:val="7"/>
        </w:numPr>
        <w:jc w:val="both"/>
        <w:rPr>
          <w:shd w:val="clear" w:color="auto" w:fill="FFFFFF"/>
          <w:lang w:val="ro-RO"/>
        </w:rPr>
      </w:pPr>
      <w:r w:rsidRPr="00577D7F">
        <w:rPr>
          <w:shd w:val="clear" w:color="auto" w:fill="FFFFFF"/>
          <w:lang w:val="ro-RO"/>
        </w:rPr>
        <w:t>Indicarea stării ecologice/potențialului ecologic și starea chimică a corpului de apă de suprafață; pentru corpul de apă subteran se vor indica</w:t>
      </w:r>
      <w:r w:rsidR="001124C1" w:rsidRPr="00577D7F">
        <w:rPr>
          <w:shd w:val="clear" w:color="auto" w:fill="FFFFFF"/>
          <w:lang w:val="ro-RO"/>
        </w:rPr>
        <w:t xml:space="preserve"> </w:t>
      </w:r>
      <w:r w:rsidRPr="00577D7F">
        <w:rPr>
          <w:shd w:val="clear" w:color="auto" w:fill="FFFFFF"/>
          <w:lang w:val="ro-RO"/>
        </w:rPr>
        <w:t>starea cantitativă și starea chimică a corpului de apă</w:t>
      </w:r>
    </w:p>
    <w:p w14:paraId="57927528" w14:textId="77777777" w:rsidR="00787810" w:rsidRPr="001124C1" w:rsidRDefault="00787810" w:rsidP="00787810">
      <w:pPr>
        <w:ind w:left="720" w:firstLine="720"/>
        <w:rPr>
          <w:rFonts w:eastAsia="Times New Roman"/>
          <w:b/>
        </w:rPr>
      </w:pPr>
      <w:r w:rsidRPr="001124C1">
        <w:rPr>
          <w:rFonts w:eastAsia="Times New Roman"/>
          <w:b/>
        </w:rPr>
        <w:t>Nu deținem informații legate de cele solicitate mai sus.</w:t>
      </w:r>
    </w:p>
    <w:p w14:paraId="28A55A0C" w14:textId="77777777" w:rsidR="00787810" w:rsidRPr="00577D7F" w:rsidRDefault="00787810" w:rsidP="001C3FD6">
      <w:pPr>
        <w:pStyle w:val="ListParagraph"/>
        <w:numPr>
          <w:ilvl w:val="0"/>
          <w:numId w:val="7"/>
        </w:numPr>
        <w:jc w:val="both"/>
        <w:rPr>
          <w:shd w:val="clear" w:color="auto" w:fill="FFFFFF"/>
          <w:lang w:val="ro-RO"/>
        </w:rPr>
      </w:pPr>
      <w:r w:rsidRPr="00577D7F">
        <w:rPr>
          <w:shd w:val="clear" w:color="auto" w:fill="FFFFFF"/>
          <w:lang w:val="ro-RO"/>
        </w:rPr>
        <w:lastRenderedPageBreak/>
        <w:t>Indicarea obiectivului/obiectivelor de mediu pentru fiecare corp de apă identificat, cu precizarea excepțiilor aplicate și a termenelor aferente, după caz</w:t>
      </w:r>
    </w:p>
    <w:p w14:paraId="6A7C4204" w14:textId="77777777" w:rsidR="00787810" w:rsidRPr="00577D7F" w:rsidRDefault="00787810" w:rsidP="00787810">
      <w:pPr>
        <w:pStyle w:val="ListParagraph"/>
        <w:ind w:left="1440"/>
        <w:jc w:val="both"/>
        <w:rPr>
          <w:b/>
          <w:shd w:val="clear" w:color="auto" w:fill="FFFFFF"/>
          <w:lang w:val="ro-RO"/>
        </w:rPr>
      </w:pPr>
      <w:r w:rsidRPr="00577D7F">
        <w:rPr>
          <w:b/>
          <w:shd w:val="clear" w:color="auto" w:fill="FFFFFF"/>
          <w:lang w:val="ro-RO"/>
        </w:rPr>
        <w:t>Nu este cazul.</w:t>
      </w:r>
    </w:p>
    <w:p w14:paraId="23F19CB6" w14:textId="77777777" w:rsidR="00C96EF0" w:rsidRPr="00577D7F" w:rsidRDefault="00C96EF0" w:rsidP="00787810">
      <w:pPr>
        <w:pStyle w:val="ListParagraph"/>
        <w:ind w:left="1440"/>
        <w:jc w:val="both"/>
        <w:rPr>
          <w:b/>
          <w:shd w:val="clear" w:color="auto" w:fill="FFFFFF"/>
          <w:lang w:val="ro-RO"/>
        </w:rPr>
      </w:pPr>
    </w:p>
    <w:p w14:paraId="3BFD947B" w14:textId="77777777" w:rsidR="0097759C" w:rsidRPr="005011F8" w:rsidRDefault="0097759C" w:rsidP="00123D2E">
      <w:pPr>
        <w:widowControl/>
        <w:kinsoku/>
        <w:jc w:val="both"/>
        <w:rPr>
          <w:rFonts w:eastAsia="Times New Roman"/>
          <w:b/>
          <w:color w:val="333333"/>
        </w:rPr>
      </w:pPr>
      <w:r w:rsidRPr="005011F8">
        <w:rPr>
          <w:rFonts w:eastAsia="Times New Roman"/>
          <w:b/>
          <w:color w:val="333333"/>
        </w:rPr>
        <w:t>XV. Criteriile prevăzute în anexa nr. 3 la Legea nr. . . . . . . . . . . privind evaluarea impactului anumitor proiecte publice și private asupra mediului se iau în considerare, dacă este cazul, în momentul compilării informațiilor în conformitate cu punctele III-XIV.</w:t>
      </w:r>
    </w:p>
    <w:p w14:paraId="0A360449" w14:textId="77777777" w:rsidR="00206C05" w:rsidRDefault="009F0923" w:rsidP="00182E81">
      <w:pPr>
        <w:ind w:firstLine="709"/>
        <w:jc w:val="right"/>
        <w:rPr>
          <w:rFonts w:eastAsia="Times New Roman"/>
          <w:color w:val="FF0000"/>
        </w:rPr>
      </w:pPr>
      <w:r w:rsidRPr="005011F8">
        <w:rPr>
          <w:rFonts w:eastAsia="Times New Roman"/>
          <w:b/>
        </w:rPr>
        <w:t>Nu este cazul</w:t>
      </w:r>
    </w:p>
    <w:p w14:paraId="554F1094" w14:textId="77777777" w:rsidR="0026316C" w:rsidRPr="00F42BE4" w:rsidRDefault="0026316C" w:rsidP="00123D2E">
      <w:pPr>
        <w:widowControl/>
        <w:kinsoku/>
        <w:jc w:val="both"/>
        <w:rPr>
          <w:rFonts w:eastAsia="Times New Roman"/>
        </w:rPr>
      </w:pPr>
    </w:p>
    <w:tbl>
      <w:tblPr>
        <w:tblW w:w="4692" w:type="dxa"/>
        <w:jc w:val="center"/>
        <w:tblCellMar>
          <w:top w:w="15" w:type="dxa"/>
          <w:left w:w="15" w:type="dxa"/>
          <w:bottom w:w="15" w:type="dxa"/>
          <w:right w:w="15" w:type="dxa"/>
        </w:tblCellMar>
        <w:tblLook w:val="04A0" w:firstRow="1" w:lastRow="0" w:firstColumn="1" w:lastColumn="0" w:noHBand="0" w:noVBand="1"/>
      </w:tblPr>
      <w:tblGrid>
        <w:gridCol w:w="20"/>
        <w:gridCol w:w="4672"/>
      </w:tblGrid>
      <w:tr w:rsidR="0097759C" w:rsidRPr="00F42BE4" w14:paraId="4021E782" w14:textId="77777777" w:rsidTr="004367A9">
        <w:trPr>
          <w:trHeight w:val="15"/>
          <w:jc w:val="center"/>
        </w:trPr>
        <w:tc>
          <w:tcPr>
            <w:tcW w:w="20" w:type="dxa"/>
            <w:tcMar>
              <w:top w:w="0" w:type="dxa"/>
              <w:left w:w="0" w:type="dxa"/>
              <w:bottom w:w="0" w:type="dxa"/>
              <w:right w:w="0" w:type="dxa"/>
            </w:tcMar>
            <w:vAlign w:val="center"/>
            <w:hideMark/>
          </w:tcPr>
          <w:p w14:paraId="553BD01C" w14:textId="77777777" w:rsidR="0097759C" w:rsidRPr="00F42BE4" w:rsidRDefault="0097759C" w:rsidP="00123D2E">
            <w:pPr>
              <w:widowControl/>
              <w:kinsoku/>
              <w:jc w:val="both"/>
              <w:rPr>
                <w:rFonts w:eastAsia="Times New Roman"/>
              </w:rPr>
            </w:pPr>
          </w:p>
        </w:tc>
        <w:tc>
          <w:tcPr>
            <w:tcW w:w="4672" w:type="dxa"/>
            <w:tcMar>
              <w:top w:w="0" w:type="dxa"/>
              <w:left w:w="0" w:type="dxa"/>
              <w:bottom w:w="0" w:type="dxa"/>
              <w:right w:w="0" w:type="dxa"/>
            </w:tcMar>
            <w:vAlign w:val="center"/>
            <w:hideMark/>
          </w:tcPr>
          <w:p w14:paraId="72ABB3E9" w14:textId="77777777" w:rsidR="0097759C" w:rsidRPr="00F42BE4" w:rsidRDefault="0097759C" w:rsidP="00123D2E">
            <w:pPr>
              <w:widowControl/>
              <w:kinsoku/>
              <w:jc w:val="both"/>
              <w:rPr>
                <w:rFonts w:eastAsia="Times New Roman"/>
              </w:rPr>
            </w:pPr>
          </w:p>
        </w:tc>
      </w:tr>
      <w:tr w:rsidR="0097759C" w:rsidRPr="00F42BE4" w14:paraId="44C6AABF" w14:textId="77777777" w:rsidTr="004367A9">
        <w:trPr>
          <w:trHeight w:val="570"/>
          <w:jc w:val="center"/>
        </w:trPr>
        <w:tc>
          <w:tcPr>
            <w:tcW w:w="20" w:type="dxa"/>
            <w:tcMar>
              <w:top w:w="0" w:type="dxa"/>
              <w:left w:w="0" w:type="dxa"/>
              <w:bottom w:w="0" w:type="dxa"/>
              <w:right w:w="0" w:type="dxa"/>
            </w:tcMar>
            <w:vAlign w:val="center"/>
            <w:hideMark/>
          </w:tcPr>
          <w:p w14:paraId="6FBB356C" w14:textId="77777777" w:rsidR="0097759C" w:rsidRPr="00F42BE4" w:rsidRDefault="0097759C" w:rsidP="00123D2E">
            <w:pPr>
              <w:widowControl/>
              <w:kinsoku/>
              <w:jc w:val="both"/>
              <w:rPr>
                <w:rFonts w:eastAsia="Times New Roman"/>
              </w:rPr>
            </w:pPr>
          </w:p>
        </w:tc>
        <w:tc>
          <w:tcPr>
            <w:tcW w:w="4672" w:type="dxa"/>
            <w:tcMar>
              <w:top w:w="0" w:type="dxa"/>
              <w:left w:w="0" w:type="dxa"/>
              <w:bottom w:w="0" w:type="dxa"/>
              <w:right w:w="0" w:type="dxa"/>
            </w:tcMar>
            <w:vAlign w:val="center"/>
            <w:hideMark/>
          </w:tcPr>
          <w:p w14:paraId="7BFD7035" w14:textId="54B85CD6" w:rsidR="001B1FA3" w:rsidRPr="00F42BE4" w:rsidRDefault="0097759C" w:rsidP="002130F7">
            <w:pPr>
              <w:widowControl/>
              <w:kinsoku/>
              <w:jc w:val="center"/>
              <w:rPr>
                <w:rFonts w:eastAsia="Times New Roman"/>
              </w:rPr>
            </w:pPr>
            <w:r w:rsidRPr="00F42BE4">
              <w:rPr>
                <w:rFonts w:eastAsia="Times New Roman"/>
              </w:rPr>
              <w:t>Semnătura și ștampila titularului</w:t>
            </w:r>
            <w:r w:rsidRPr="00F42BE4">
              <w:rPr>
                <w:rFonts w:eastAsia="Times New Roman"/>
              </w:rPr>
              <w:br/>
            </w:r>
          </w:p>
        </w:tc>
      </w:tr>
    </w:tbl>
    <w:p w14:paraId="14914738" w14:textId="5A58D68C" w:rsidR="00BA0905" w:rsidRPr="00F42BE4" w:rsidRDefault="00BA0905" w:rsidP="00EF6A87">
      <w:pPr>
        <w:jc w:val="center"/>
      </w:pPr>
    </w:p>
    <w:sectPr w:rsidR="00BA0905" w:rsidRPr="00F42BE4" w:rsidSect="00C269C6">
      <w:footerReference w:type="default" r:id="rId15"/>
      <w:footerReference w:type="first" r:id="rId16"/>
      <w:pgSz w:w="11907" w:h="16840" w:code="9"/>
      <w:pgMar w:top="1440" w:right="96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C02A" w14:textId="77777777" w:rsidR="00C269C6" w:rsidRDefault="00C269C6" w:rsidP="00706EA8">
      <w:r>
        <w:separator/>
      </w:r>
    </w:p>
  </w:endnote>
  <w:endnote w:type="continuationSeparator" w:id="0">
    <w:p w14:paraId="115552C6" w14:textId="77777777" w:rsidR="00C269C6" w:rsidRDefault="00C269C6" w:rsidP="0070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1C78" w14:textId="77777777" w:rsidR="0015695D" w:rsidRDefault="0015695D" w:rsidP="00195D67">
    <w:pPr>
      <w:pBdr>
        <w:top w:val="thinThickSmallGap" w:sz="24" w:space="1" w:color="auto"/>
      </w:pBdr>
      <w:jc w:val="right"/>
    </w:pPr>
    <w:r>
      <w:fldChar w:fldCharType="begin"/>
    </w:r>
    <w:r>
      <w:instrText xml:space="preserve"> PAGE   \* MERGEFORMAT </w:instrText>
    </w:r>
    <w:r>
      <w:fldChar w:fldCharType="separate"/>
    </w:r>
    <w:r w:rsidR="00852D60">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6950" w14:textId="77777777" w:rsidR="0015695D" w:rsidRDefault="0015695D" w:rsidP="00195D67">
    <w:pPr>
      <w:pBdr>
        <w:top w:val="thinThickSmallGap" w:sz="24" w:space="1" w:color="auto"/>
      </w:pBd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01D04" w14:textId="77777777" w:rsidR="00C269C6" w:rsidRDefault="00C269C6" w:rsidP="00706EA8">
      <w:r>
        <w:separator/>
      </w:r>
    </w:p>
  </w:footnote>
  <w:footnote w:type="continuationSeparator" w:id="0">
    <w:p w14:paraId="21C1AE85" w14:textId="77777777" w:rsidR="00C269C6" w:rsidRDefault="00C269C6" w:rsidP="0070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5pt;height:7.5pt" o:bullet="t">
        <v:imagedata r:id="rId1" o:title=""/>
      </v:shape>
    </w:pict>
  </w:numPicBullet>
  <w:numPicBullet w:numPicBulletId="1">
    <w:pict>
      <v:shape id="_x0000_i1063" type="#_x0000_t75" style="width:7.5pt;height:7.5pt" o:bullet="t" filled="t">
        <v:fill color2="black"/>
        <v:imagedata r:id="rId2" o:title=""/>
      </v:shape>
    </w:pict>
  </w:numPicBullet>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Symbol"/>
        <w:sz w:val="20"/>
        <w:lang w:val="it-IT"/>
      </w:rPr>
    </w:lvl>
  </w:abstractNum>
  <w:abstractNum w:abstractNumId="1" w15:restartNumberingAfterBreak="0">
    <w:nsid w:val="00000003"/>
    <w:multiLevelType w:val="singleLevel"/>
    <w:tmpl w:val="00000003"/>
    <w:name w:val="WW8Num2"/>
    <w:lvl w:ilvl="0">
      <w:numFmt w:val="bullet"/>
      <w:pStyle w:val="liniute"/>
      <w:lvlText w:val="-"/>
      <w:lvlJc w:val="left"/>
      <w:pPr>
        <w:tabs>
          <w:tab w:val="num" w:pos="400"/>
        </w:tabs>
        <w:ind w:left="400" w:hanging="360"/>
      </w:pPr>
      <w:rPr>
        <w:rFonts w:ascii="Times New Roman" w:hAnsi="Times New Roman" w:cs="Times New Roman"/>
        <w:lang w:val="fr-FR"/>
      </w:rPr>
    </w:lvl>
  </w:abstractNum>
  <w:abstractNum w:abstractNumId="2" w15:restartNumberingAfterBreak="0">
    <w:nsid w:val="00000004"/>
    <w:multiLevelType w:val="singleLevel"/>
    <w:tmpl w:val="00000004"/>
    <w:name w:val="WW8Num3"/>
    <w:lvl w:ilvl="0">
      <w:start w:val="19"/>
      <w:numFmt w:val="bullet"/>
      <w:lvlText w:val="-"/>
      <w:lvlJc w:val="left"/>
      <w:pPr>
        <w:tabs>
          <w:tab w:val="num" w:pos="114"/>
        </w:tabs>
        <w:ind w:left="900" w:hanging="360"/>
      </w:pPr>
      <w:rPr>
        <w:rFonts w:ascii="Times New Roman" w:hAnsi="Times New Roman" w:cs="Times New Roman" w:hint="default"/>
        <w:lang w:val="en-GB"/>
      </w:rPr>
    </w:lvl>
  </w:abstractNum>
  <w:abstractNum w:abstractNumId="3" w15:restartNumberingAfterBreak="0">
    <w:nsid w:val="00000005"/>
    <w:multiLevelType w:val="singleLevel"/>
    <w:tmpl w:val="00000005"/>
    <w:name w:val="WW8Num4"/>
    <w:lvl w:ilvl="0">
      <w:numFmt w:val="bullet"/>
      <w:lvlText w:val="-"/>
      <w:lvlJc w:val="left"/>
      <w:pPr>
        <w:tabs>
          <w:tab w:val="num" w:pos="0"/>
        </w:tabs>
        <w:ind w:left="1440" w:hanging="360"/>
      </w:pPr>
      <w:rPr>
        <w:rFonts w:ascii="Times New Roman" w:hAnsi="Times New Roman" w:cs="Times New Roman"/>
      </w:rPr>
    </w:lvl>
  </w:abstractNum>
  <w:abstractNum w:abstractNumId="4" w15:restartNumberingAfterBreak="0">
    <w:nsid w:val="0000000F"/>
    <w:multiLevelType w:val="singleLevel"/>
    <w:tmpl w:val="0000000F"/>
    <w:name w:val="WW8Num14"/>
    <w:lvl w:ilvl="0">
      <w:start w:val="1"/>
      <w:numFmt w:val="lowerLetter"/>
      <w:lvlText w:val="%1."/>
      <w:lvlJc w:val="left"/>
      <w:pPr>
        <w:tabs>
          <w:tab w:val="num" w:pos="-270"/>
        </w:tabs>
        <w:ind w:left="810" w:hanging="360"/>
      </w:pPr>
      <w:rPr>
        <w:rFonts w:ascii="Times New Roman" w:eastAsia="Times New Roman" w:hAnsi="Times New Roman" w:cs="Times New Roman"/>
        <w:i/>
        <w:color w:val="000000"/>
      </w:rPr>
    </w:lvl>
  </w:abstractNum>
  <w:abstractNum w:abstractNumId="5" w15:restartNumberingAfterBreak="0">
    <w:nsid w:val="00000016"/>
    <w:multiLevelType w:val="singleLevel"/>
    <w:tmpl w:val="00000016"/>
    <w:name w:val="WW8Num21"/>
    <w:lvl w:ilvl="0">
      <w:start w:val="1"/>
      <w:numFmt w:val="bullet"/>
      <w:lvlText w:val=""/>
      <w:lvlPicBulletId w:val="1"/>
      <w:lvlJc w:val="left"/>
      <w:pPr>
        <w:tabs>
          <w:tab w:val="num" w:pos="0"/>
        </w:tabs>
        <w:ind w:left="644" w:hanging="360"/>
      </w:pPr>
      <w:rPr>
        <w:rFonts w:ascii="Symbol" w:hAnsi="Symbol" w:cs="Symbol" w:hint="default"/>
      </w:rPr>
    </w:lvl>
  </w:abstractNum>
  <w:abstractNum w:abstractNumId="6" w15:restartNumberingAfterBreak="0">
    <w:nsid w:val="00000018"/>
    <w:multiLevelType w:val="singleLevel"/>
    <w:tmpl w:val="00000018"/>
    <w:name w:val="WW8Num23"/>
    <w:lvl w:ilvl="0">
      <w:start w:val="1"/>
      <w:numFmt w:val="lowerLetter"/>
      <w:lvlText w:val="%1."/>
      <w:lvlJc w:val="left"/>
      <w:pPr>
        <w:tabs>
          <w:tab w:val="num" w:pos="0"/>
        </w:tabs>
        <w:ind w:left="1080" w:hanging="360"/>
      </w:pPr>
      <w:rPr>
        <w:rFonts w:hint="default"/>
        <w:i/>
        <w:color w:val="000000"/>
      </w:rPr>
    </w:lvl>
  </w:abstractNum>
  <w:abstractNum w:abstractNumId="7"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Wingdings" w:hAnsi="Wingdings" w:cs="Symbol"/>
        <w:sz w:val="20"/>
      </w:rPr>
    </w:lvl>
  </w:abstractNum>
  <w:abstractNum w:abstractNumId="8"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hint="default"/>
        <w:lang w:val="it-IT"/>
      </w:rPr>
    </w:lvl>
  </w:abstractNum>
  <w:abstractNum w:abstractNumId="9" w15:restartNumberingAfterBreak="0">
    <w:nsid w:val="0000001F"/>
    <w:multiLevelType w:val="multilevel"/>
    <w:tmpl w:val="0000001F"/>
    <w:name w:val="WW8Num31"/>
    <w:lvl w:ilvl="0">
      <w:start w:val="1"/>
      <w:numFmt w:val="decimal"/>
      <w:lvlText w:val="%1."/>
      <w:lvlJc w:val="left"/>
      <w:pPr>
        <w:tabs>
          <w:tab w:val="num" w:pos="0"/>
        </w:tabs>
        <w:ind w:left="71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4"/>
    <w:multiLevelType w:val="singleLevel"/>
    <w:tmpl w:val="00000024"/>
    <w:name w:val="WW8Num36"/>
    <w:lvl w:ilvl="0">
      <w:start w:val="1"/>
      <w:numFmt w:val="lowerRoman"/>
      <w:lvlText w:val="%1."/>
      <w:lvlJc w:val="left"/>
      <w:pPr>
        <w:tabs>
          <w:tab w:val="num" w:pos="0"/>
        </w:tabs>
        <w:ind w:left="3981" w:hanging="720"/>
      </w:pPr>
      <w:rPr>
        <w:rFonts w:hint="default"/>
        <w:b/>
        <w:i/>
      </w:rPr>
    </w:lvl>
  </w:abstractNum>
  <w:abstractNum w:abstractNumId="11" w15:restartNumberingAfterBreak="0">
    <w:nsid w:val="00000028"/>
    <w:multiLevelType w:val="singleLevel"/>
    <w:tmpl w:val="00000028"/>
    <w:name w:val="WW8Num40"/>
    <w:lvl w:ilvl="0">
      <w:start w:val="1"/>
      <w:numFmt w:val="lowerLetter"/>
      <w:lvlText w:val="%1)"/>
      <w:lvlJc w:val="left"/>
      <w:pPr>
        <w:tabs>
          <w:tab w:val="num" w:pos="0"/>
        </w:tabs>
        <w:ind w:left="928" w:hanging="360"/>
      </w:pPr>
      <w:rPr>
        <w:rFonts w:hint="default"/>
        <w:i/>
        <w:color w:val="000000"/>
      </w:rPr>
    </w:lvl>
  </w:abstractNum>
  <w:abstractNum w:abstractNumId="12" w15:restartNumberingAfterBreak="0">
    <w:nsid w:val="036E4EA3"/>
    <w:multiLevelType w:val="hybridMultilevel"/>
    <w:tmpl w:val="8294D15C"/>
    <w:lvl w:ilvl="0" w:tplc="A9A83FE4">
      <w:start w:val="2"/>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06DC52A4"/>
    <w:multiLevelType w:val="hybridMultilevel"/>
    <w:tmpl w:val="3CEA5E9A"/>
    <w:lvl w:ilvl="0" w:tplc="00000004">
      <w:start w:val="19"/>
      <w:numFmt w:val="bullet"/>
      <w:lvlText w:val="-"/>
      <w:lvlJc w:val="left"/>
      <w:pPr>
        <w:ind w:left="720" w:hanging="360"/>
      </w:pPr>
      <w:rPr>
        <w:rFonts w:ascii="Times New Roman"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016D54"/>
    <w:multiLevelType w:val="hybridMultilevel"/>
    <w:tmpl w:val="0524767E"/>
    <w:lvl w:ilvl="0" w:tplc="A350C1C8">
      <w:start w:val="2"/>
      <w:numFmt w:val="bullet"/>
      <w:lvlText w:val="-"/>
      <w:lvlJc w:val="left"/>
      <w:pPr>
        <w:tabs>
          <w:tab w:val="num" w:pos="715"/>
        </w:tabs>
        <w:ind w:left="715" w:hanging="360"/>
      </w:pPr>
      <w:rPr>
        <w:rFonts w:ascii="Times New Roman" w:eastAsia="Times New Roman" w:hAnsi="Times New Roman"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1A200242"/>
    <w:multiLevelType w:val="hybridMultilevel"/>
    <w:tmpl w:val="D57C9466"/>
    <w:lvl w:ilvl="0" w:tplc="56CA1B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56D0A"/>
    <w:multiLevelType w:val="multilevel"/>
    <w:tmpl w:val="0409001D"/>
    <w:styleLink w:val="PTHHG9072016"/>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B026FB"/>
    <w:multiLevelType w:val="hybridMultilevel"/>
    <w:tmpl w:val="9D1E0310"/>
    <w:lvl w:ilvl="0" w:tplc="04090001">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69F5EB8"/>
    <w:multiLevelType w:val="hybridMultilevel"/>
    <w:tmpl w:val="7DA0E9A8"/>
    <w:lvl w:ilvl="0" w:tplc="E4CE7540">
      <w:start w:val="1"/>
      <w:numFmt w:val="upperRoman"/>
      <w:lvlText w:val="%1."/>
      <w:lvlJc w:val="left"/>
      <w:pPr>
        <w:ind w:left="1080" w:hanging="720"/>
      </w:pPr>
      <w:rPr>
        <w:rFonts w:ascii="Times New Roman" w:eastAsia="Times New Roman" w:hAnsi="Times New Roman" w:cs="Times New Roman" w:hint="default"/>
        <w:sz w:val="24"/>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8155E30"/>
    <w:multiLevelType w:val="hybridMultilevel"/>
    <w:tmpl w:val="49BC4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BE3496"/>
    <w:multiLevelType w:val="hybridMultilevel"/>
    <w:tmpl w:val="055A8B96"/>
    <w:lvl w:ilvl="0" w:tplc="51C683E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88776E"/>
    <w:multiLevelType w:val="hybridMultilevel"/>
    <w:tmpl w:val="6AE2D736"/>
    <w:lvl w:ilvl="0" w:tplc="9342BE12">
      <w:start w:val="1"/>
      <w:numFmt w:val="upperRoman"/>
      <w:lvlText w:val="%1."/>
      <w:lvlJc w:val="left"/>
      <w:pPr>
        <w:ind w:left="630" w:hanging="720"/>
      </w:pPr>
      <w:rPr>
        <w:rFonts w:eastAsia="Times New Roman" w:hint="default"/>
        <w:i w:val="0"/>
        <w:sz w:val="24"/>
        <w:u w:val="single"/>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22" w15:restartNumberingAfterBreak="0">
    <w:nsid w:val="2BC907B1"/>
    <w:multiLevelType w:val="hybridMultilevel"/>
    <w:tmpl w:val="A908450C"/>
    <w:lvl w:ilvl="0" w:tplc="04090001">
      <w:start w:val="1"/>
      <w:numFmt w:val="bullet"/>
      <w:lvlText w:val=""/>
      <w:lvlJc w:val="left"/>
      <w:pPr>
        <w:tabs>
          <w:tab w:val="num" w:pos="1080"/>
        </w:tabs>
        <w:ind w:firstLine="720"/>
      </w:pPr>
      <w:rPr>
        <w:rFonts w:ascii="Symbol" w:hAnsi="Symbol" w:hint="default"/>
      </w:rPr>
    </w:lvl>
    <w:lvl w:ilvl="1" w:tplc="04090003">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23" w15:restartNumberingAfterBreak="0">
    <w:nsid w:val="2D5725EC"/>
    <w:multiLevelType w:val="hybridMultilevel"/>
    <w:tmpl w:val="3BBAC11E"/>
    <w:lvl w:ilvl="0" w:tplc="BE86AD38">
      <w:start w:val="8"/>
      <w:numFmt w:val="bullet"/>
      <w:pStyle w:val="ListBullet2"/>
      <w:lvlText w:val="-"/>
      <w:lvlJc w:val="left"/>
      <w:pPr>
        <w:ind w:left="2136" w:hanging="360"/>
      </w:pPr>
      <w:rPr>
        <w:rFonts w:ascii="Times New Roman" w:eastAsia="Times New Roman" w:hAnsi="Times New Roman" w:hint="default"/>
      </w:rPr>
    </w:lvl>
    <w:lvl w:ilvl="1" w:tplc="04180003">
      <w:start w:val="1"/>
      <w:numFmt w:val="lowerLetter"/>
      <w:lvlText w:val="%2."/>
      <w:lvlJc w:val="left"/>
      <w:pPr>
        <w:ind w:left="2856" w:hanging="360"/>
      </w:pPr>
      <w:rPr>
        <w:rFonts w:cs="Times New Roman"/>
      </w:rPr>
    </w:lvl>
    <w:lvl w:ilvl="2" w:tplc="04180005" w:tentative="1">
      <w:start w:val="1"/>
      <w:numFmt w:val="lowerRoman"/>
      <w:lvlText w:val="%3."/>
      <w:lvlJc w:val="right"/>
      <w:pPr>
        <w:ind w:left="3576" w:hanging="180"/>
      </w:pPr>
      <w:rPr>
        <w:rFonts w:cs="Times New Roman"/>
      </w:rPr>
    </w:lvl>
    <w:lvl w:ilvl="3" w:tplc="04180001" w:tentative="1">
      <w:start w:val="1"/>
      <w:numFmt w:val="decimal"/>
      <w:lvlText w:val="%4."/>
      <w:lvlJc w:val="left"/>
      <w:pPr>
        <w:ind w:left="4296" w:hanging="360"/>
      </w:pPr>
      <w:rPr>
        <w:rFonts w:cs="Times New Roman"/>
      </w:rPr>
    </w:lvl>
    <w:lvl w:ilvl="4" w:tplc="04180003" w:tentative="1">
      <w:start w:val="1"/>
      <w:numFmt w:val="lowerLetter"/>
      <w:lvlText w:val="%5."/>
      <w:lvlJc w:val="left"/>
      <w:pPr>
        <w:ind w:left="5016" w:hanging="360"/>
      </w:pPr>
      <w:rPr>
        <w:rFonts w:cs="Times New Roman"/>
      </w:rPr>
    </w:lvl>
    <w:lvl w:ilvl="5" w:tplc="04180005" w:tentative="1">
      <w:start w:val="1"/>
      <w:numFmt w:val="lowerRoman"/>
      <w:lvlText w:val="%6."/>
      <w:lvlJc w:val="right"/>
      <w:pPr>
        <w:ind w:left="5736" w:hanging="180"/>
      </w:pPr>
      <w:rPr>
        <w:rFonts w:cs="Times New Roman"/>
      </w:rPr>
    </w:lvl>
    <w:lvl w:ilvl="6" w:tplc="04180001" w:tentative="1">
      <w:start w:val="1"/>
      <w:numFmt w:val="decimal"/>
      <w:lvlText w:val="%7."/>
      <w:lvlJc w:val="left"/>
      <w:pPr>
        <w:ind w:left="6456" w:hanging="360"/>
      </w:pPr>
      <w:rPr>
        <w:rFonts w:cs="Times New Roman"/>
      </w:rPr>
    </w:lvl>
    <w:lvl w:ilvl="7" w:tplc="04180003" w:tentative="1">
      <w:start w:val="1"/>
      <w:numFmt w:val="lowerLetter"/>
      <w:lvlText w:val="%8."/>
      <w:lvlJc w:val="left"/>
      <w:pPr>
        <w:ind w:left="7176" w:hanging="360"/>
      </w:pPr>
      <w:rPr>
        <w:rFonts w:cs="Times New Roman"/>
      </w:rPr>
    </w:lvl>
    <w:lvl w:ilvl="8" w:tplc="04180005" w:tentative="1">
      <w:start w:val="1"/>
      <w:numFmt w:val="lowerRoman"/>
      <w:lvlText w:val="%9."/>
      <w:lvlJc w:val="right"/>
      <w:pPr>
        <w:ind w:left="7896" w:hanging="180"/>
      </w:pPr>
      <w:rPr>
        <w:rFonts w:cs="Times New Roman"/>
      </w:rPr>
    </w:lvl>
  </w:abstractNum>
  <w:abstractNum w:abstractNumId="24" w15:restartNumberingAfterBreak="0">
    <w:nsid w:val="2DB07CC1"/>
    <w:multiLevelType w:val="hybridMultilevel"/>
    <w:tmpl w:val="B6B4B73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2DD166BF"/>
    <w:multiLevelType w:val="hybridMultilevel"/>
    <w:tmpl w:val="DB12DCD4"/>
    <w:lvl w:ilvl="0" w:tplc="A350C1C8">
      <w:start w:val="2"/>
      <w:numFmt w:val="bullet"/>
      <w:lvlText w:val="-"/>
      <w:lvlJc w:val="left"/>
      <w:pPr>
        <w:tabs>
          <w:tab w:val="num" w:pos="720"/>
        </w:tabs>
        <w:ind w:left="720"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26" w15:restartNumberingAfterBreak="0">
    <w:nsid w:val="2F80008B"/>
    <w:multiLevelType w:val="hybridMultilevel"/>
    <w:tmpl w:val="E63AD590"/>
    <w:lvl w:ilvl="0" w:tplc="7DE05CA0">
      <w:start w:val="1"/>
      <w:numFmt w:val="bullet"/>
      <w:lvlText w:val=""/>
      <w:lvlJc w:val="left"/>
      <w:pPr>
        <w:tabs>
          <w:tab w:val="num" w:pos="1800"/>
        </w:tabs>
        <w:ind w:left="180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134959"/>
    <w:multiLevelType w:val="multilevel"/>
    <w:tmpl w:val="28F22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CE2AC9"/>
    <w:multiLevelType w:val="hybridMultilevel"/>
    <w:tmpl w:val="56B27FB8"/>
    <w:lvl w:ilvl="0" w:tplc="08090007">
      <w:start w:val="1"/>
      <w:numFmt w:val="bullet"/>
      <w:lvlText w:val=""/>
      <w:lvlPicBulletId w:val="1"/>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B4C1E68"/>
    <w:multiLevelType w:val="hybridMultilevel"/>
    <w:tmpl w:val="4EF0C02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15:restartNumberingAfterBreak="0">
    <w:nsid w:val="3B864B58"/>
    <w:multiLevelType w:val="hybridMultilevel"/>
    <w:tmpl w:val="938011CC"/>
    <w:lvl w:ilvl="0" w:tplc="F97A673A">
      <w:start w:val="1"/>
      <w:numFmt w:val="bullet"/>
      <w:lvlText w:val="-"/>
      <w:lvlJc w:val="left"/>
      <w:pPr>
        <w:tabs>
          <w:tab w:val="num" w:pos="990"/>
        </w:tabs>
        <w:ind w:left="990" w:hanging="360"/>
      </w:pPr>
      <w:rPr>
        <w:rFonts w:ascii="Times New Roman" w:eastAsia="Times New Roman" w:hAnsi="Times New Roman"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Times New Roman" w:eastAsia="Times New Roman" w:hAnsi="Times New Roman" w:hint="default"/>
      </w:rPr>
    </w:lvl>
    <w:lvl w:ilvl="3" w:tplc="42563E4C">
      <w:numFmt w:val="bullet"/>
      <w:lvlText w:val="—"/>
      <w:lvlJc w:val="left"/>
      <w:pPr>
        <w:ind w:left="3375" w:hanging="855"/>
      </w:pPr>
      <w:rPr>
        <w:rFonts w:ascii="Times New Roman" w:eastAsia="Times New Roman" w:hAnsi="Times New Roman" w:cs="Times New Roman" w:hint="default"/>
        <w:b w:val="0"/>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E525EE"/>
    <w:multiLevelType w:val="hybridMultilevel"/>
    <w:tmpl w:val="96C69D0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45DF45DF"/>
    <w:multiLevelType w:val="hybridMultilevel"/>
    <w:tmpl w:val="66462142"/>
    <w:lvl w:ilvl="0" w:tplc="08090007">
      <w:start w:val="1"/>
      <w:numFmt w:val="bullet"/>
      <w:lvlText w:val=""/>
      <w:lvlPicBulletId w:val="1"/>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9807B83"/>
    <w:multiLevelType w:val="hybridMultilevel"/>
    <w:tmpl w:val="4E9AF43E"/>
    <w:lvl w:ilvl="0" w:tplc="1E2A884C">
      <w:start w:val="1"/>
      <w:numFmt w:val="bullet"/>
      <w:pStyle w:val="DefaultText1"/>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2170FE4"/>
    <w:multiLevelType w:val="hybridMultilevel"/>
    <w:tmpl w:val="B8C02A0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A901363"/>
    <w:multiLevelType w:val="multilevel"/>
    <w:tmpl w:val="080031EA"/>
    <w:lvl w:ilvl="0">
      <w:start w:val="1"/>
      <w:numFmt w:val="decimal"/>
      <w:lvlText w:val="%1."/>
      <w:lvlJc w:val="left"/>
      <w:pPr>
        <w:ind w:left="360" w:hanging="360"/>
      </w:pPr>
      <w:rPr>
        <w:rFonts w:cs="Times New Roman" w:hint="default"/>
        <w:b/>
        <w:i/>
      </w:rPr>
    </w:lvl>
    <w:lvl w:ilvl="1">
      <w:start w:val="1"/>
      <w:numFmt w:val="decimal"/>
      <w:lvlText w:val="%1.%2"/>
      <w:lvlJc w:val="left"/>
      <w:pPr>
        <w:ind w:left="576" w:hanging="292"/>
      </w:pPr>
      <w:rPr>
        <w:rFonts w:ascii="Arial" w:hAnsi="Arial" w:cs="Times New Roman" w:hint="default"/>
        <w:b w:val="0"/>
        <w:i/>
        <w:strike w:val="0"/>
      </w:rPr>
    </w:lvl>
    <w:lvl w:ilvl="2">
      <w:start w:val="1"/>
      <w:numFmt w:val="decimal"/>
      <w:pStyle w:val="Heading3"/>
      <w:lvlText w:val="%1.%2.%3"/>
      <w:lvlJc w:val="left"/>
      <w:pPr>
        <w:ind w:left="720" w:hanging="40"/>
      </w:pPr>
      <w:rPr>
        <w:rFonts w:ascii="Arial" w:hAnsi="Arial" w:cs="Times New Roman" w:hint="default"/>
        <w:b w:val="0"/>
        <w:i/>
      </w:rPr>
    </w:lvl>
    <w:lvl w:ilvl="3">
      <w:start w:val="1"/>
      <w:numFmt w:val="decimal"/>
      <w:pStyle w:val="Heading4"/>
      <w:lvlText w:val="%1.%2.%3.%4"/>
      <w:lvlJc w:val="left"/>
      <w:pPr>
        <w:ind w:left="862" w:hanging="68"/>
      </w:pPr>
      <w:rPr>
        <w:rFonts w:cs="Times New Roman" w:hint="default"/>
        <w:b w:val="0"/>
        <w:i/>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5C904BDC"/>
    <w:multiLevelType w:val="hybridMultilevel"/>
    <w:tmpl w:val="127C6DE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F49499C"/>
    <w:multiLevelType w:val="hybridMultilevel"/>
    <w:tmpl w:val="7ECE3300"/>
    <w:lvl w:ilvl="0" w:tplc="04090007">
      <w:start w:val="1"/>
      <w:numFmt w:val="bullet"/>
      <w:lvlText w:val=""/>
      <w:lvlPicBulletId w:val="0"/>
      <w:lvlJc w:val="left"/>
      <w:pPr>
        <w:ind w:left="720" w:hanging="360"/>
      </w:pPr>
      <w:rPr>
        <w:rFonts w:ascii="Symbol" w:hAnsi="Symbol" w:hint="default"/>
      </w:rPr>
    </w:lvl>
    <w:lvl w:ilvl="1" w:tplc="9B76A1E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F505F"/>
    <w:multiLevelType w:val="hybridMultilevel"/>
    <w:tmpl w:val="1A04912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start w:val="1"/>
      <w:numFmt w:val="bullet"/>
      <w:lvlText w:val=""/>
      <w:lvlJc w:val="left"/>
      <w:pPr>
        <w:ind w:left="3442" w:hanging="360"/>
      </w:pPr>
      <w:rPr>
        <w:rFonts w:ascii="Symbol" w:hAnsi="Symbol" w:hint="default"/>
      </w:rPr>
    </w:lvl>
    <w:lvl w:ilvl="4" w:tplc="04090003">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9" w15:restartNumberingAfterBreak="0">
    <w:nsid w:val="6D702874"/>
    <w:multiLevelType w:val="hybridMultilevel"/>
    <w:tmpl w:val="9B1C1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597279"/>
    <w:multiLevelType w:val="hybridMultilevel"/>
    <w:tmpl w:val="18720C2A"/>
    <w:lvl w:ilvl="0" w:tplc="0409000F">
      <w:start w:val="1"/>
      <w:numFmt w:val="decimal"/>
      <w:lvlText w:val="%1."/>
      <w:lvlJc w:val="left"/>
      <w:pPr>
        <w:ind w:left="1440" w:hanging="360"/>
      </w:pPr>
    </w:lvl>
    <w:lvl w:ilvl="1" w:tplc="0418000D">
      <w:start w:val="2"/>
      <w:numFmt w:val="bullet"/>
      <w:lvlText w:val="-"/>
      <w:lvlJc w:val="left"/>
      <w:pPr>
        <w:ind w:left="2160" w:hanging="360"/>
      </w:pPr>
      <w:rPr>
        <w:rFonts w:ascii="Arial" w:eastAsia="Times New Roman"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4482879">
    <w:abstractNumId w:val="35"/>
  </w:num>
  <w:num w:numId="2" w16cid:durableId="160778696">
    <w:abstractNumId w:val="22"/>
  </w:num>
  <w:num w:numId="3" w16cid:durableId="1545633532">
    <w:abstractNumId w:val="23"/>
  </w:num>
  <w:num w:numId="4" w16cid:durableId="990209954">
    <w:abstractNumId w:val="16"/>
  </w:num>
  <w:num w:numId="5" w16cid:durableId="1822692332">
    <w:abstractNumId w:val="37"/>
  </w:num>
  <w:num w:numId="6" w16cid:durableId="1878153307">
    <w:abstractNumId w:val="26"/>
  </w:num>
  <w:num w:numId="7" w16cid:durableId="817572211">
    <w:abstractNumId w:val="40"/>
  </w:num>
  <w:num w:numId="8" w16cid:durableId="1068962389">
    <w:abstractNumId w:val="30"/>
  </w:num>
  <w:num w:numId="9" w16cid:durableId="18753451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850799">
    <w:abstractNumId w:val="27"/>
  </w:num>
  <w:num w:numId="11" w16cid:durableId="1727606754">
    <w:abstractNumId w:val="19"/>
  </w:num>
  <w:num w:numId="12" w16cid:durableId="1265378599">
    <w:abstractNumId w:val="21"/>
  </w:num>
  <w:num w:numId="13" w16cid:durableId="1575360427">
    <w:abstractNumId w:val="34"/>
  </w:num>
  <w:num w:numId="14" w16cid:durableId="155346106">
    <w:abstractNumId w:val="20"/>
  </w:num>
  <w:num w:numId="15" w16cid:durableId="92359741">
    <w:abstractNumId w:val="13"/>
  </w:num>
  <w:num w:numId="16" w16cid:durableId="1706638275">
    <w:abstractNumId w:val="5"/>
  </w:num>
  <w:num w:numId="17" w16cid:durableId="555628010">
    <w:abstractNumId w:val="1"/>
  </w:num>
  <w:num w:numId="18" w16cid:durableId="1151752036">
    <w:abstractNumId w:val="2"/>
  </w:num>
  <w:num w:numId="19" w16cid:durableId="58021807">
    <w:abstractNumId w:val="33"/>
  </w:num>
  <w:num w:numId="20" w16cid:durableId="1820883832">
    <w:abstractNumId w:val="29"/>
  </w:num>
  <w:num w:numId="21" w16cid:durableId="2906107">
    <w:abstractNumId w:val="39"/>
  </w:num>
  <w:num w:numId="22" w16cid:durableId="1214654922">
    <w:abstractNumId w:val="24"/>
  </w:num>
  <w:num w:numId="23" w16cid:durableId="847796031">
    <w:abstractNumId w:val="3"/>
  </w:num>
  <w:num w:numId="24" w16cid:durableId="1754470579">
    <w:abstractNumId w:val="32"/>
  </w:num>
  <w:num w:numId="25" w16cid:durableId="1271084129">
    <w:abstractNumId w:val="28"/>
  </w:num>
  <w:num w:numId="26" w16cid:durableId="286475524">
    <w:abstractNumId w:val="18"/>
  </w:num>
  <w:num w:numId="27" w16cid:durableId="114906573">
    <w:abstractNumId w:val="12"/>
  </w:num>
  <w:num w:numId="28" w16cid:durableId="781194155">
    <w:abstractNumId w:val="0"/>
  </w:num>
  <w:num w:numId="29" w16cid:durableId="1111170149">
    <w:abstractNumId w:val="15"/>
  </w:num>
  <w:num w:numId="30" w16cid:durableId="254018220">
    <w:abstractNumId w:val="31"/>
  </w:num>
  <w:num w:numId="31" w16cid:durableId="439495884">
    <w:abstractNumId w:val="36"/>
  </w:num>
  <w:num w:numId="32" w16cid:durableId="372074651">
    <w:abstractNumId w:val="17"/>
  </w:num>
  <w:num w:numId="33" w16cid:durableId="551313248">
    <w:abstractNumId w:val="38"/>
  </w:num>
  <w:num w:numId="34" w16cid:durableId="389573062">
    <w:abstractNumId w:val="7"/>
  </w:num>
  <w:num w:numId="35" w16cid:durableId="853148585">
    <w:abstractNumId w:val="25"/>
  </w:num>
  <w:num w:numId="36" w16cid:durableId="72229441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39"/>
    <w:rsid w:val="00010A15"/>
    <w:rsid w:val="00012E5E"/>
    <w:rsid w:val="000254F3"/>
    <w:rsid w:val="000268F2"/>
    <w:rsid w:val="00031172"/>
    <w:rsid w:val="00032263"/>
    <w:rsid w:val="00034F8A"/>
    <w:rsid w:val="00036F89"/>
    <w:rsid w:val="000377F5"/>
    <w:rsid w:val="00047191"/>
    <w:rsid w:val="0005017E"/>
    <w:rsid w:val="00054812"/>
    <w:rsid w:val="00056A00"/>
    <w:rsid w:val="00067E1D"/>
    <w:rsid w:val="00067FCC"/>
    <w:rsid w:val="00076E02"/>
    <w:rsid w:val="00081934"/>
    <w:rsid w:val="00087670"/>
    <w:rsid w:val="0009646C"/>
    <w:rsid w:val="000A4784"/>
    <w:rsid w:val="000B1613"/>
    <w:rsid w:val="000B4A0F"/>
    <w:rsid w:val="000C2ADB"/>
    <w:rsid w:val="000D7917"/>
    <w:rsid w:val="000E23FB"/>
    <w:rsid w:val="000E28E3"/>
    <w:rsid w:val="000E2F27"/>
    <w:rsid w:val="000E4D00"/>
    <w:rsid w:val="000F54E7"/>
    <w:rsid w:val="00102128"/>
    <w:rsid w:val="001050BC"/>
    <w:rsid w:val="00105ECC"/>
    <w:rsid w:val="001124C1"/>
    <w:rsid w:val="00123D2E"/>
    <w:rsid w:val="00127279"/>
    <w:rsid w:val="001312F3"/>
    <w:rsid w:val="00133B17"/>
    <w:rsid w:val="00134C42"/>
    <w:rsid w:val="00134EA6"/>
    <w:rsid w:val="00141E06"/>
    <w:rsid w:val="00144B4E"/>
    <w:rsid w:val="00155F4C"/>
    <w:rsid w:val="0015695D"/>
    <w:rsid w:val="00160622"/>
    <w:rsid w:val="00161D19"/>
    <w:rsid w:val="001646BB"/>
    <w:rsid w:val="00171749"/>
    <w:rsid w:val="00176B95"/>
    <w:rsid w:val="00182375"/>
    <w:rsid w:val="00182E81"/>
    <w:rsid w:val="00186ADC"/>
    <w:rsid w:val="00186D1F"/>
    <w:rsid w:val="00190CC5"/>
    <w:rsid w:val="00191B25"/>
    <w:rsid w:val="00193109"/>
    <w:rsid w:val="00195D67"/>
    <w:rsid w:val="001A4A91"/>
    <w:rsid w:val="001A6163"/>
    <w:rsid w:val="001B1FA3"/>
    <w:rsid w:val="001B6C42"/>
    <w:rsid w:val="001C06EE"/>
    <w:rsid w:val="001C0A7C"/>
    <w:rsid w:val="001C1B8A"/>
    <w:rsid w:val="001C2C2D"/>
    <w:rsid w:val="001C3FD6"/>
    <w:rsid w:val="001C7135"/>
    <w:rsid w:val="001D066D"/>
    <w:rsid w:val="001D7E90"/>
    <w:rsid w:val="001E764A"/>
    <w:rsid w:val="001F56A2"/>
    <w:rsid w:val="0020225D"/>
    <w:rsid w:val="00206C05"/>
    <w:rsid w:val="00207E82"/>
    <w:rsid w:val="002130F7"/>
    <w:rsid w:val="00221777"/>
    <w:rsid w:val="002240AD"/>
    <w:rsid w:val="00233A34"/>
    <w:rsid w:val="00243732"/>
    <w:rsid w:val="00246E12"/>
    <w:rsid w:val="00261313"/>
    <w:rsid w:val="002629E6"/>
    <w:rsid w:val="0026316C"/>
    <w:rsid w:val="00285BBB"/>
    <w:rsid w:val="002916F7"/>
    <w:rsid w:val="002B48DE"/>
    <w:rsid w:val="002B501A"/>
    <w:rsid w:val="002B5E61"/>
    <w:rsid w:val="002B768A"/>
    <w:rsid w:val="002C1127"/>
    <w:rsid w:val="002D0963"/>
    <w:rsid w:val="002D262D"/>
    <w:rsid w:val="002F2657"/>
    <w:rsid w:val="002F30F3"/>
    <w:rsid w:val="002F76BC"/>
    <w:rsid w:val="00302755"/>
    <w:rsid w:val="00306193"/>
    <w:rsid w:val="003105E4"/>
    <w:rsid w:val="00313EE2"/>
    <w:rsid w:val="00316A43"/>
    <w:rsid w:val="0032098A"/>
    <w:rsid w:val="003349BF"/>
    <w:rsid w:val="00337192"/>
    <w:rsid w:val="00337A4C"/>
    <w:rsid w:val="003444CB"/>
    <w:rsid w:val="003445A4"/>
    <w:rsid w:val="00347C6C"/>
    <w:rsid w:val="00350C12"/>
    <w:rsid w:val="003522FC"/>
    <w:rsid w:val="00356B89"/>
    <w:rsid w:val="003578D9"/>
    <w:rsid w:val="00363DD3"/>
    <w:rsid w:val="00370661"/>
    <w:rsid w:val="00372207"/>
    <w:rsid w:val="003857CE"/>
    <w:rsid w:val="00390B21"/>
    <w:rsid w:val="003918ED"/>
    <w:rsid w:val="00395C9C"/>
    <w:rsid w:val="003B0A38"/>
    <w:rsid w:val="003B2F0B"/>
    <w:rsid w:val="003B3860"/>
    <w:rsid w:val="003B4845"/>
    <w:rsid w:val="003C2592"/>
    <w:rsid w:val="003C308F"/>
    <w:rsid w:val="003C362E"/>
    <w:rsid w:val="003C454D"/>
    <w:rsid w:val="003C7041"/>
    <w:rsid w:val="003D1005"/>
    <w:rsid w:val="003D7FFD"/>
    <w:rsid w:val="003E4619"/>
    <w:rsid w:val="003F132C"/>
    <w:rsid w:val="00400FB7"/>
    <w:rsid w:val="0040306F"/>
    <w:rsid w:val="0041097A"/>
    <w:rsid w:val="0042375B"/>
    <w:rsid w:val="00433C6A"/>
    <w:rsid w:val="00434FDB"/>
    <w:rsid w:val="004367A9"/>
    <w:rsid w:val="0044765C"/>
    <w:rsid w:val="00457DC4"/>
    <w:rsid w:val="0046042A"/>
    <w:rsid w:val="004606FB"/>
    <w:rsid w:val="00472706"/>
    <w:rsid w:val="00477BAB"/>
    <w:rsid w:val="00481E0B"/>
    <w:rsid w:val="00482874"/>
    <w:rsid w:val="00484C4D"/>
    <w:rsid w:val="00485EDA"/>
    <w:rsid w:val="004873DE"/>
    <w:rsid w:val="00491074"/>
    <w:rsid w:val="00497BB7"/>
    <w:rsid w:val="004A15BF"/>
    <w:rsid w:val="004A2555"/>
    <w:rsid w:val="004A2DD2"/>
    <w:rsid w:val="004A7456"/>
    <w:rsid w:val="004B1145"/>
    <w:rsid w:val="004B747E"/>
    <w:rsid w:val="004C55B2"/>
    <w:rsid w:val="004D3289"/>
    <w:rsid w:val="004D6585"/>
    <w:rsid w:val="004E18DA"/>
    <w:rsid w:val="004E2ECD"/>
    <w:rsid w:val="004E386D"/>
    <w:rsid w:val="004F1C94"/>
    <w:rsid w:val="004F51B3"/>
    <w:rsid w:val="004F6DBF"/>
    <w:rsid w:val="00500201"/>
    <w:rsid w:val="005011F8"/>
    <w:rsid w:val="00502C14"/>
    <w:rsid w:val="00506A4A"/>
    <w:rsid w:val="00512CD0"/>
    <w:rsid w:val="00513344"/>
    <w:rsid w:val="00513EC7"/>
    <w:rsid w:val="00516DCA"/>
    <w:rsid w:val="00517EC8"/>
    <w:rsid w:val="005466BA"/>
    <w:rsid w:val="0054762E"/>
    <w:rsid w:val="00561763"/>
    <w:rsid w:val="00577D7F"/>
    <w:rsid w:val="00584B66"/>
    <w:rsid w:val="00597014"/>
    <w:rsid w:val="005A4F87"/>
    <w:rsid w:val="005A6D40"/>
    <w:rsid w:val="005C135F"/>
    <w:rsid w:val="005C7E38"/>
    <w:rsid w:val="005E2868"/>
    <w:rsid w:val="005E3784"/>
    <w:rsid w:val="005E6AFB"/>
    <w:rsid w:val="005F2236"/>
    <w:rsid w:val="005F6949"/>
    <w:rsid w:val="005F6E57"/>
    <w:rsid w:val="005F7775"/>
    <w:rsid w:val="00601778"/>
    <w:rsid w:val="00601D5F"/>
    <w:rsid w:val="006112D3"/>
    <w:rsid w:val="00616C0E"/>
    <w:rsid w:val="0062405A"/>
    <w:rsid w:val="00643394"/>
    <w:rsid w:val="006454B7"/>
    <w:rsid w:val="006457B1"/>
    <w:rsid w:val="00646C19"/>
    <w:rsid w:val="006670C1"/>
    <w:rsid w:val="006670D6"/>
    <w:rsid w:val="00667599"/>
    <w:rsid w:val="00683ED3"/>
    <w:rsid w:val="00685BD0"/>
    <w:rsid w:val="00687CD7"/>
    <w:rsid w:val="006975BE"/>
    <w:rsid w:val="006A3E51"/>
    <w:rsid w:val="006A6139"/>
    <w:rsid w:val="006B20CA"/>
    <w:rsid w:val="006B3F59"/>
    <w:rsid w:val="006B5A0C"/>
    <w:rsid w:val="006C6253"/>
    <w:rsid w:val="006D168B"/>
    <w:rsid w:val="006D1F83"/>
    <w:rsid w:val="006D71BC"/>
    <w:rsid w:val="006E2F63"/>
    <w:rsid w:val="006E4D78"/>
    <w:rsid w:val="006F53CF"/>
    <w:rsid w:val="0070583E"/>
    <w:rsid w:val="00706EA8"/>
    <w:rsid w:val="00707375"/>
    <w:rsid w:val="00717D7F"/>
    <w:rsid w:val="00721240"/>
    <w:rsid w:val="00721487"/>
    <w:rsid w:val="00732461"/>
    <w:rsid w:val="00733D68"/>
    <w:rsid w:val="007353A4"/>
    <w:rsid w:val="007421BA"/>
    <w:rsid w:val="007503E7"/>
    <w:rsid w:val="00752532"/>
    <w:rsid w:val="0076322B"/>
    <w:rsid w:val="00767A24"/>
    <w:rsid w:val="00771B9D"/>
    <w:rsid w:val="00774F44"/>
    <w:rsid w:val="00781D92"/>
    <w:rsid w:val="0078252B"/>
    <w:rsid w:val="007844ED"/>
    <w:rsid w:val="00785B5B"/>
    <w:rsid w:val="00787810"/>
    <w:rsid w:val="00791E58"/>
    <w:rsid w:val="007A0D3A"/>
    <w:rsid w:val="007B42A6"/>
    <w:rsid w:val="007B7243"/>
    <w:rsid w:val="007D196F"/>
    <w:rsid w:val="007F09BD"/>
    <w:rsid w:val="007F3945"/>
    <w:rsid w:val="007F6128"/>
    <w:rsid w:val="007F7765"/>
    <w:rsid w:val="008016AB"/>
    <w:rsid w:val="00802ED3"/>
    <w:rsid w:val="00806B65"/>
    <w:rsid w:val="00807F95"/>
    <w:rsid w:val="008143D9"/>
    <w:rsid w:val="00830D85"/>
    <w:rsid w:val="0083215B"/>
    <w:rsid w:val="00833B7C"/>
    <w:rsid w:val="0083551A"/>
    <w:rsid w:val="008365B3"/>
    <w:rsid w:val="008400CE"/>
    <w:rsid w:val="00844736"/>
    <w:rsid w:val="00850269"/>
    <w:rsid w:val="00850D9E"/>
    <w:rsid w:val="00852D60"/>
    <w:rsid w:val="00871263"/>
    <w:rsid w:val="0087173F"/>
    <w:rsid w:val="0088451F"/>
    <w:rsid w:val="0089285C"/>
    <w:rsid w:val="00894772"/>
    <w:rsid w:val="008966C5"/>
    <w:rsid w:val="008B7BBE"/>
    <w:rsid w:val="008B7F2F"/>
    <w:rsid w:val="008C38C2"/>
    <w:rsid w:val="008D656F"/>
    <w:rsid w:val="008D740E"/>
    <w:rsid w:val="008F371E"/>
    <w:rsid w:val="008F4A25"/>
    <w:rsid w:val="0090039C"/>
    <w:rsid w:val="00911120"/>
    <w:rsid w:val="00934B71"/>
    <w:rsid w:val="00935C5D"/>
    <w:rsid w:val="00935CC8"/>
    <w:rsid w:val="00940BD1"/>
    <w:rsid w:val="00942B75"/>
    <w:rsid w:val="0096007C"/>
    <w:rsid w:val="00960BFA"/>
    <w:rsid w:val="0096437F"/>
    <w:rsid w:val="0096548D"/>
    <w:rsid w:val="00970261"/>
    <w:rsid w:val="00970484"/>
    <w:rsid w:val="00974B16"/>
    <w:rsid w:val="0097759C"/>
    <w:rsid w:val="00980007"/>
    <w:rsid w:val="0098545D"/>
    <w:rsid w:val="009861FC"/>
    <w:rsid w:val="0098730D"/>
    <w:rsid w:val="00992B4A"/>
    <w:rsid w:val="009D08C7"/>
    <w:rsid w:val="009D255E"/>
    <w:rsid w:val="009D6044"/>
    <w:rsid w:val="009E6CEB"/>
    <w:rsid w:val="009F04C7"/>
    <w:rsid w:val="009F0923"/>
    <w:rsid w:val="009F6E37"/>
    <w:rsid w:val="00A0455D"/>
    <w:rsid w:val="00A1772C"/>
    <w:rsid w:val="00A17C95"/>
    <w:rsid w:val="00A20861"/>
    <w:rsid w:val="00A21DBB"/>
    <w:rsid w:val="00A25DD6"/>
    <w:rsid w:val="00A26ABC"/>
    <w:rsid w:val="00A35551"/>
    <w:rsid w:val="00A3784E"/>
    <w:rsid w:val="00A406B4"/>
    <w:rsid w:val="00A45CC5"/>
    <w:rsid w:val="00A4601F"/>
    <w:rsid w:val="00A54911"/>
    <w:rsid w:val="00A5796C"/>
    <w:rsid w:val="00A6078B"/>
    <w:rsid w:val="00A62BEB"/>
    <w:rsid w:val="00A65390"/>
    <w:rsid w:val="00A73FDA"/>
    <w:rsid w:val="00A82699"/>
    <w:rsid w:val="00A97A99"/>
    <w:rsid w:val="00AA0553"/>
    <w:rsid w:val="00AA0B69"/>
    <w:rsid w:val="00AA3520"/>
    <w:rsid w:val="00AA75ED"/>
    <w:rsid w:val="00AB336E"/>
    <w:rsid w:val="00AB778E"/>
    <w:rsid w:val="00AE281B"/>
    <w:rsid w:val="00AE5628"/>
    <w:rsid w:val="00B0052B"/>
    <w:rsid w:val="00B040C2"/>
    <w:rsid w:val="00B05B36"/>
    <w:rsid w:val="00B12BA7"/>
    <w:rsid w:val="00B23476"/>
    <w:rsid w:val="00B26135"/>
    <w:rsid w:val="00B31ED7"/>
    <w:rsid w:val="00B4339C"/>
    <w:rsid w:val="00B43F10"/>
    <w:rsid w:val="00B44343"/>
    <w:rsid w:val="00B447B7"/>
    <w:rsid w:val="00B53399"/>
    <w:rsid w:val="00B62B27"/>
    <w:rsid w:val="00B6454C"/>
    <w:rsid w:val="00B77C13"/>
    <w:rsid w:val="00B815FD"/>
    <w:rsid w:val="00B9358B"/>
    <w:rsid w:val="00BA0905"/>
    <w:rsid w:val="00BA4A6A"/>
    <w:rsid w:val="00BA67CC"/>
    <w:rsid w:val="00BA7A7E"/>
    <w:rsid w:val="00BB462E"/>
    <w:rsid w:val="00BB7DDA"/>
    <w:rsid w:val="00BE4C61"/>
    <w:rsid w:val="00BE753F"/>
    <w:rsid w:val="00BF736E"/>
    <w:rsid w:val="00C07A94"/>
    <w:rsid w:val="00C20D7C"/>
    <w:rsid w:val="00C240A5"/>
    <w:rsid w:val="00C24F16"/>
    <w:rsid w:val="00C269C6"/>
    <w:rsid w:val="00C41090"/>
    <w:rsid w:val="00C41A4E"/>
    <w:rsid w:val="00C62838"/>
    <w:rsid w:val="00C71DE3"/>
    <w:rsid w:val="00C754D8"/>
    <w:rsid w:val="00C83246"/>
    <w:rsid w:val="00C8423D"/>
    <w:rsid w:val="00C8671C"/>
    <w:rsid w:val="00C9183F"/>
    <w:rsid w:val="00C95802"/>
    <w:rsid w:val="00C96EF0"/>
    <w:rsid w:val="00CA478A"/>
    <w:rsid w:val="00CA6DF4"/>
    <w:rsid w:val="00CB018D"/>
    <w:rsid w:val="00CB109E"/>
    <w:rsid w:val="00CB3657"/>
    <w:rsid w:val="00CB6A53"/>
    <w:rsid w:val="00CB6D8D"/>
    <w:rsid w:val="00CB712A"/>
    <w:rsid w:val="00CC2F80"/>
    <w:rsid w:val="00CC3569"/>
    <w:rsid w:val="00CC659C"/>
    <w:rsid w:val="00CD02A2"/>
    <w:rsid w:val="00CF4B16"/>
    <w:rsid w:val="00D02DC4"/>
    <w:rsid w:val="00D04975"/>
    <w:rsid w:val="00D10187"/>
    <w:rsid w:val="00D102DC"/>
    <w:rsid w:val="00D10B9B"/>
    <w:rsid w:val="00D23CC0"/>
    <w:rsid w:val="00D26DE0"/>
    <w:rsid w:val="00D31EFF"/>
    <w:rsid w:val="00D328FD"/>
    <w:rsid w:val="00D32FF4"/>
    <w:rsid w:val="00D37E48"/>
    <w:rsid w:val="00D523E3"/>
    <w:rsid w:val="00D5287B"/>
    <w:rsid w:val="00D60B34"/>
    <w:rsid w:val="00D622D0"/>
    <w:rsid w:val="00D63ADA"/>
    <w:rsid w:val="00D642FF"/>
    <w:rsid w:val="00D64DC0"/>
    <w:rsid w:val="00D65171"/>
    <w:rsid w:val="00D73819"/>
    <w:rsid w:val="00D77219"/>
    <w:rsid w:val="00D900DD"/>
    <w:rsid w:val="00D90D36"/>
    <w:rsid w:val="00D94391"/>
    <w:rsid w:val="00D96473"/>
    <w:rsid w:val="00DA1539"/>
    <w:rsid w:val="00DA2C28"/>
    <w:rsid w:val="00DB3DE5"/>
    <w:rsid w:val="00DD1585"/>
    <w:rsid w:val="00DD635B"/>
    <w:rsid w:val="00DD690A"/>
    <w:rsid w:val="00DE0F56"/>
    <w:rsid w:val="00DE1E52"/>
    <w:rsid w:val="00DE65CF"/>
    <w:rsid w:val="00DF51E9"/>
    <w:rsid w:val="00DF5C37"/>
    <w:rsid w:val="00DF6C69"/>
    <w:rsid w:val="00E002CF"/>
    <w:rsid w:val="00E03ACC"/>
    <w:rsid w:val="00E051A3"/>
    <w:rsid w:val="00E10619"/>
    <w:rsid w:val="00E16336"/>
    <w:rsid w:val="00E20218"/>
    <w:rsid w:val="00E21391"/>
    <w:rsid w:val="00E21D7A"/>
    <w:rsid w:val="00E26332"/>
    <w:rsid w:val="00E27C3E"/>
    <w:rsid w:val="00E40F41"/>
    <w:rsid w:val="00E50700"/>
    <w:rsid w:val="00E6303F"/>
    <w:rsid w:val="00E650BC"/>
    <w:rsid w:val="00E66BC7"/>
    <w:rsid w:val="00E74A3C"/>
    <w:rsid w:val="00E76D49"/>
    <w:rsid w:val="00E85DD0"/>
    <w:rsid w:val="00E86312"/>
    <w:rsid w:val="00E96E09"/>
    <w:rsid w:val="00EA398B"/>
    <w:rsid w:val="00EB1217"/>
    <w:rsid w:val="00EB6847"/>
    <w:rsid w:val="00EC0BA3"/>
    <w:rsid w:val="00EC1119"/>
    <w:rsid w:val="00EC57BC"/>
    <w:rsid w:val="00ED0F2E"/>
    <w:rsid w:val="00ED7359"/>
    <w:rsid w:val="00ED796D"/>
    <w:rsid w:val="00EE4D8D"/>
    <w:rsid w:val="00EF2E76"/>
    <w:rsid w:val="00EF6A87"/>
    <w:rsid w:val="00F178F7"/>
    <w:rsid w:val="00F17E92"/>
    <w:rsid w:val="00F32062"/>
    <w:rsid w:val="00F405AD"/>
    <w:rsid w:val="00F42BE4"/>
    <w:rsid w:val="00F4472C"/>
    <w:rsid w:val="00F44773"/>
    <w:rsid w:val="00F466E1"/>
    <w:rsid w:val="00F47462"/>
    <w:rsid w:val="00F5389A"/>
    <w:rsid w:val="00F61D5C"/>
    <w:rsid w:val="00F62606"/>
    <w:rsid w:val="00F648A1"/>
    <w:rsid w:val="00F66DE1"/>
    <w:rsid w:val="00F80A9E"/>
    <w:rsid w:val="00F87714"/>
    <w:rsid w:val="00F96752"/>
    <w:rsid w:val="00FA1783"/>
    <w:rsid w:val="00FB12F3"/>
    <w:rsid w:val="00FC11EE"/>
    <w:rsid w:val="00FC16D2"/>
    <w:rsid w:val="00FC6FB5"/>
    <w:rsid w:val="00FD08E0"/>
    <w:rsid w:val="00FD3949"/>
    <w:rsid w:val="00FE6F3B"/>
    <w:rsid w:val="00FF2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1AA5A"/>
  <w15:docId w15:val="{9D0A13C3-6F30-4428-A969-5F7232AD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87"/>
    <w:pPr>
      <w:widowControl w:val="0"/>
      <w:kinsoku w:val="0"/>
      <w:spacing w:after="0" w:line="240" w:lineRule="auto"/>
    </w:pPr>
    <w:rPr>
      <w:rFonts w:ascii="Times New Roman" w:hAnsi="Times New Roman"/>
      <w:sz w:val="24"/>
      <w:szCs w:val="24"/>
      <w:lang w:val="ro-RO" w:eastAsia="ro-RO"/>
    </w:rPr>
  </w:style>
  <w:style w:type="paragraph" w:styleId="Heading1">
    <w:name w:val="heading 1"/>
    <w:basedOn w:val="Normal"/>
    <w:next w:val="Normal"/>
    <w:link w:val="Heading1Char"/>
    <w:uiPriority w:val="9"/>
    <w:qFormat/>
    <w:rsid w:val="00E002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33B1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autoRedefine/>
    <w:uiPriority w:val="9"/>
    <w:unhideWhenUsed/>
    <w:qFormat/>
    <w:rsid w:val="00FE6F3B"/>
    <w:pPr>
      <w:framePr w:wrap="notBeside" w:vAnchor="text" w:hAnchor="text" w:y="1"/>
      <w:numPr>
        <w:ilvl w:val="2"/>
        <w:numId w:val="1"/>
      </w:numPr>
      <w:kinsoku/>
      <w:spacing w:before="120" w:after="120"/>
      <w:contextualSpacing/>
      <w:jc w:val="both"/>
      <w:outlineLvl w:val="2"/>
    </w:pPr>
    <w:rPr>
      <w:rFonts w:ascii="Arial" w:hAnsi="Arial" w:cs="Arial"/>
      <w:b/>
      <w:u w:val="single"/>
      <w:lang w:eastAsia="en-US"/>
    </w:rPr>
  </w:style>
  <w:style w:type="paragraph" w:styleId="Heading4">
    <w:name w:val="heading 4"/>
    <w:basedOn w:val="Normal"/>
    <w:next w:val="Normal"/>
    <w:link w:val="Heading4Char"/>
    <w:autoRedefine/>
    <w:unhideWhenUsed/>
    <w:qFormat/>
    <w:rsid w:val="00FE6F3B"/>
    <w:pPr>
      <w:keepNext/>
      <w:keepLines/>
      <w:framePr w:wrap="around" w:vAnchor="text" w:hAnchor="text" w:y="1"/>
      <w:widowControl/>
      <w:numPr>
        <w:ilvl w:val="3"/>
        <w:numId w:val="1"/>
      </w:numPr>
      <w:tabs>
        <w:tab w:val="left" w:pos="0"/>
      </w:tabs>
      <w:kinsoku/>
      <w:spacing w:before="120" w:after="120"/>
      <w:jc w:val="both"/>
      <w:outlineLvl w:val="3"/>
    </w:pPr>
    <w:rPr>
      <w:rFonts w:ascii="Arial" w:hAnsi="Arial" w:cs="Arial"/>
      <w:bCs/>
      <w:i/>
      <w:iCs/>
      <w:lang w:eastAsia="en-US"/>
    </w:rPr>
  </w:style>
  <w:style w:type="paragraph" w:styleId="Heading5">
    <w:name w:val="heading 5"/>
    <w:basedOn w:val="Normal"/>
    <w:next w:val="Normal"/>
    <w:link w:val="Heading5Char"/>
    <w:unhideWhenUsed/>
    <w:qFormat/>
    <w:rsid w:val="00FE6F3B"/>
    <w:pPr>
      <w:keepNext/>
      <w:keepLines/>
      <w:widowControl/>
      <w:numPr>
        <w:ilvl w:val="4"/>
        <w:numId w:val="1"/>
      </w:numPr>
      <w:kinsoku/>
      <w:spacing w:before="200"/>
      <w:jc w:val="both"/>
      <w:outlineLvl w:val="4"/>
    </w:pPr>
    <w:rPr>
      <w:rFonts w:ascii="Cambria" w:hAnsi="Cambria"/>
      <w:color w:val="16505E"/>
      <w:szCs w:val="22"/>
      <w:lang w:val="en-US" w:eastAsia="en-US"/>
    </w:rPr>
  </w:style>
  <w:style w:type="paragraph" w:styleId="Heading6">
    <w:name w:val="heading 6"/>
    <w:basedOn w:val="Normal"/>
    <w:next w:val="Normal"/>
    <w:link w:val="Heading6Char"/>
    <w:unhideWhenUsed/>
    <w:qFormat/>
    <w:rsid w:val="00FE6F3B"/>
    <w:pPr>
      <w:keepNext/>
      <w:keepLines/>
      <w:widowControl/>
      <w:numPr>
        <w:ilvl w:val="5"/>
        <w:numId w:val="1"/>
      </w:numPr>
      <w:kinsoku/>
      <w:spacing w:before="200"/>
      <w:jc w:val="both"/>
      <w:outlineLvl w:val="5"/>
    </w:pPr>
    <w:rPr>
      <w:rFonts w:ascii="Cambria" w:hAnsi="Cambria"/>
      <w:i/>
      <w:iCs/>
      <w:color w:val="16505E"/>
      <w:szCs w:val="22"/>
      <w:lang w:val="en-US" w:eastAsia="en-US"/>
    </w:rPr>
  </w:style>
  <w:style w:type="paragraph" w:styleId="Heading7">
    <w:name w:val="heading 7"/>
    <w:basedOn w:val="Normal"/>
    <w:next w:val="Normal"/>
    <w:link w:val="Heading7Char"/>
    <w:unhideWhenUsed/>
    <w:qFormat/>
    <w:rsid w:val="00FE6F3B"/>
    <w:pPr>
      <w:keepNext/>
      <w:keepLines/>
      <w:widowControl/>
      <w:numPr>
        <w:ilvl w:val="6"/>
        <w:numId w:val="1"/>
      </w:numPr>
      <w:kinsoku/>
      <w:spacing w:before="200"/>
      <w:jc w:val="both"/>
      <w:outlineLvl w:val="6"/>
    </w:pPr>
    <w:rPr>
      <w:rFonts w:ascii="Cambria" w:hAnsi="Cambria"/>
      <w:i/>
      <w:iCs/>
      <w:color w:val="404040"/>
      <w:szCs w:val="22"/>
      <w:lang w:val="en-US" w:eastAsia="en-US"/>
    </w:rPr>
  </w:style>
  <w:style w:type="paragraph" w:styleId="Heading8">
    <w:name w:val="heading 8"/>
    <w:basedOn w:val="Normal"/>
    <w:next w:val="Normal"/>
    <w:link w:val="Heading8Char"/>
    <w:unhideWhenUsed/>
    <w:qFormat/>
    <w:rsid w:val="00FE6F3B"/>
    <w:pPr>
      <w:keepNext/>
      <w:keepLines/>
      <w:widowControl/>
      <w:numPr>
        <w:ilvl w:val="7"/>
        <w:numId w:val="1"/>
      </w:numPr>
      <w:kinsoku/>
      <w:spacing w:before="200"/>
      <w:jc w:val="both"/>
      <w:outlineLvl w:val="7"/>
    </w:pPr>
    <w:rPr>
      <w:rFonts w:ascii="Cambria" w:hAnsi="Cambria"/>
      <w:color w:val="2DA2BF"/>
      <w:sz w:val="20"/>
      <w:szCs w:val="20"/>
      <w:lang w:val="en-US" w:eastAsia="en-US"/>
    </w:rPr>
  </w:style>
  <w:style w:type="paragraph" w:styleId="Heading9">
    <w:name w:val="heading 9"/>
    <w:basedOn w:val="Normal"/>
    <w:next w:val="Normal"/>
    <w:link w:val="Heading9Char"/>
    <w:unhideWhenUsed/>
    <w:qFormat/>
    <w:rsid w:val="00DD1585"/>
    <w:pPr>
      <w:keepNext/>
      <w:keepLines/>
      <w:widowControl/>
      <w:kinsoku/>
      <w:spacing w:before="200"/>
      <w:ind w:left="1584" w:hanging="1584"/>
      <w:jc w:val="both"/>
      <w:outlineLvl w:val="8"/>
    </w:pPr>
    <w:rPr>
      <w:rFonts w:ascii="Cambria" w:hAnsi="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133B17"/>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FE6F3B"/>
    <w:rPr>
      <w:rFonts w:ascii="Arial" w:hAnsi="Arial" w:cs="Arial"/>
      <w:b/>
      <w:sz w:val="24"/>
      <w:szCs w:val="24"/>
      <w:u w:val="single"/>
      <w:lang w:val="ro-RO"/>
    </w:rPr>
  </w:style>
  <w:style w:type="character" w:customStyle="1" w:styleId="Heading4Char">
    <w:name w:val="Heading 4 Char"/>
    <w:basedOn w:val="DefaultParagraphFont"/>
    <w:link w:val="Heading4"/>
    <w:locked/>
    <w:rsid w:val="00FE6F3B"/>
    <w:rPr>
      <w:rFonts w:ascii="Arial" w:hAnsi="Arial" w:cs="Arial"/>
      <w:bCs/>
      <w:i/>
      <w:iCs/>
      <w:sz w:val="24"/>
      <w:szCs w:val="24"/>
      <w:lang w:val="ro-RO"/>
    </w:rPr>
  </w:style>
  <w:style w:type="character" w:customStyle="1" w:styleId="Heading5Char">
    <w:name w:val="Heading 5 Char"/>
    <w:basedOn w:val="DefaultParagraphFont"/>
    <w:link w:val="Heading5"/>
    <w:locked/>
    <w:rsid w:val="00FE6F3B"/>
    <w:rPr>
      <w:rFonts w:ascii="Cambria" w:hAnsi="Cambria"/>
      <w:color w:val="16505E"/>
      <w:sz w:val="24"/>
    </w:rPr>
  </w:style>
  <w:style w:type="character" w:customStyle="1" w:styleId="Heading6Char">
    <w:name w:val="Heading 6 Char"/>
    <w:basedOn w:val="DefaultParagraphFont"/>
    <w:link w:val="Heading6"/>
    <w:locked/>
    <w:rsid w:val="00FE6F3B"/>
    <w:rPr>
      <w:rFonts w:ascii="Cambria" w:hAnsi="Cambria"/>
      <w:i/>
      <w:iCs/>
      <w:color w:val="16505E"/>
      <w:sz w:val="24"/>
    </w:rPr>
  </w:style>
  <w:style w:type="character" w:customStyle="1" w:styleId="Heading7Char">
    <w:name w:val="Heading 7 Char"/>
    <w:basedOn w:val="DefaultParagraphFont"/>
    <w:link w:val="Heading7"/>
    <w:locked/>
    <w:rsid w:val="00FE6F3B"/>
    <w:rPr>
      <w:rFonts w:ascii="Cambria" w:hAnsi="Cambria"/>
      <w:i/>
      <w:iCs/>
      <w:color w:val="404040"/>
      <w:sz w:val="24"/>
    </w:rPr>
  </w:style>
  <w:style w:type="character" w:customStyle="1" w:styleId="Heading8Char">
    <w:name w:val="Heading 8 Char"/>
    <w:basedOn w:val="DefaultParagraphFont"/>
    <w:link w:val="Heading8"/>
    <w:locked/>
    <w:rsid w:val="00FE6F3B"/>
    <w:rPr>
      <w:rFonts w:ascii="Cambria" w:hAnsi="Cambria"/>
      <w:color w:val="2DA2BF"/>
      <w:sz w:val="20"/>
      <w:szCs w:val="20"/>
    </w:rPr>
  </w:style>
  <w:style w:type="paragraph" w:customStyle="1" w:styleId="Style7">
    <w:name w:val="Style 7"/>
    <w:basedOn w:val="Normal"/>
    <w:uiPriority w:val="99"/>
    <w:rsid w:val="00D10187"/>
    <w:pPr>
      <w:kinsoku/>
      <w:autoSpaceDE w:val="0"/>
      <w:autoSpaceDN w:val="0"/>
      <w:spacing w:before="180" w:line="300" w:lineRule="exact"/>
      <w:ind w:left="216"/>
    </w:pPr>
    <w:rPr>
      <w:rFonts w:ascii="Calibri" w:hAnsi="Calibri" w:cs="Calibri"/>
      <w:sz w:val="22"/>
      <w:szCs w:val="22"/>
    </w:rPr>
  </w:style>
  <w:style w:type="paragraph" w:styleId="Footer">
    <w:name w:val="footer"/>
    <w:basedOn w:val="Normal"/>
    <w:link w:val="FooterChar"/>
    <w:uiPriority w:val="99"/>
    <w:unhideWhenUsed/>
    <w:rsid w:val="00DD1585"/>
    <w:pPr>
      <w:widowControl/>
      <w:tabs>
        <w:tab w:val="center" w:pos="4680"/>
        <w:tab w:val="right" w:pos="9360"/>
      </w:tabs>
      <w:kinsoku/>
      <w:ind w:firstLine="567"/>
      <w:jc w:val="both"/>
    </w:pPr>
    <w:rPr>
      <w:szCs w:val="22"/>
      <w:lang w:val="en-US" w:eastAsia="en-US"/>
    </w:rPr>
  </w:style>
  <w:style w:type="character" w:customStyle="1" w:styleId="Heading1Char">
    <w:name w:val="Heading 1 Char"/>
    <w:basedOn w:val="DefaultParagraphFont"/>
    <w:link w:val="Heading1"/>
    <w:locked/>
    <w:rsid w:val="00E002CF"/>
    <w:rPr>
      <w:rFonts w:asciiTheme="majorHAnsi" w:eastAsiaTheme="majorEastAsia" w:hAnsiTheme="majorHAnsi" w:cs="Times New Roman"/>
      <w:b/>
      <w:bCs/>
      <w:kern w:val="32"/>
      <w:sz w:val="32"/>
      <w:szCs w:val="32"/>
    </w:rPr>
  </w:style>
  <w:style w:type="paragraph" w:customStyle="1" w:styleId="Style9">
    <w:name w:val="Style 9"/>
    <w:basedOn w:val="Normal"/>
    <w:uiPriority w:val="99"/>
    <w:rsid w:val="00D10187"/>
    <w:pPr>
      <w:kinsoku/>
      <w:autoSpaceDE w:val="0"/>
      <w:autoSpaceDN w:val="0"/>
      <w:ind w:left="648"/>
    </w:pPr>
    <w:rPr>
      <w:rFonts w:ascii="Calibri" w:hAnsi="Calibri" w:cs="Calibri"/>
      <w:sz w:val="22"/>
      <w:szCs w:val="22"/>
    </w:rPr>
  </w:style>
  <w:style w:type="paragraph" w:customStyle="1" w:styleId="Style1">
    <w:name w:val="Style 1"/>
    <w:basedOn w:val="Normal"/>
    <w:uiPriority w:val="99"/>
    <w:rsid w:val="00D10187"/>
    <w:pPr>
      <w:kinsoku/>
      <w:autoSpaceDE w:val="0"/>
      <w:autoSpaceDN w:val="0"/>
      <w:adjustRightInd w:val="0"/>
    </w:pPr>
    <w:rPr>
      <w:sz w:val="20"/>
      <w:szCs w:val="20"/>
    </w:rPr>
  </w:style>
  <w:style w:type="paragraph" w:customStyle="1" w:styleId="Style5">
    <w:name w:val="Style 5"/>
    <w:basedOn w:val="Normal"/>
    <w:uiPriority w:val="99"/>
    <w:rsid w:val="00D10187"/>
    <w:pPr>
      <w:kinsoku/>
      <w:autoSpaceDE w:val="0"/>
      <w:autoSpaceDN w:val="0"/>
      <w:ind w:left="792" w:hanging="360"/>
      <w:jc w:val="both"/>
    </w:pPr>
    <w:rPr>
      <w:rFonts w:ascii="Calibri" w:hAnsi="Calibri" w:cs="Calibri"/>
      <w:sz w:val="22"/>
      <w:szCs w:val="22"/>
    </w:rPr>
  </w:style>
  <w:style w:type="paragraph" w:customStyle="1" w:styleId="Style2">
    <w:name w:val="Style 2"/>
    <w:basedOn w:val="Normal"/>
    <w:uiPriority w:val="99"/>
    <w:rsid w:val="00D10187"/>
    <w:pPr>
      <w:kinsoku/>
      <w:autoSpaceDE w:val="0"/>
      <w:autoSpaceDN w:val="0"/>
      <w:adjustRightInd w:val="0"/>
    </w:pPr>
    <w:rPr>
      <w:rFonts w:ascii="Calibri" w:hAnsi="Calibri" w:cs="Calibri"/>
      <w:sz w:val="22"/>
      <w:szCs w:val="22"/>
    </w:rPr>
  </w:style>
  <w:style w:type="paragraph" w:customStyle="1" w:styleId="Style3">
    <w:name w:val="Style 3"/>
    <w:basedOn w:val="Normal"/>
    <w:uiPriority w:val="99"/>
    <w:rsid w:val="00D10187"/>
    <w:pPr>
      <w:kinsoku/>
      <w:autoSpaceDE w:val="0"/>
      <w:autoSpaceDN w:val="0"/>
      <w:ind w:firstLine="72"/>
      <w:jc w:val="both"/>
    </w:pPr>
    <w:rPr>
      <w:rFonts w:ascii="Calibri" w:hAnsi="Calibri" w:cs="Calibri"/>
      <w:sz w:val="22"/>
      <w:szCs w:val="22"/>
    </w:rPr>
  </w:style>
  <w:style w:type="paragraph" w:customStyle="1" w:styleId="Style4">
    <w:name w:val="Style 4"/>
    <w:basedOn w:val="Normal"/>
    <w:uiPriority w:val="99"/>
    <w:rsid w:val="00D10187"/>
    <w:pPr>
      <w:kinsoku/>
      <w:autoSpaceDE w:val="0"/>
      <w:autoSpaceDN w:val="0"/>
      <w:ind w:left="1512" w:hanging="360"/>
    </w:pPr>
    <w:rPr>
      <w:rFonts w:ascii="Calibri" w:hAnsi="Calibri" w:cs="Calibri"/>
      <w:sz w:val="22"/>
      <w:szCs w:val="22"/>
    </w:rPr>
  </w:style>
  <w:style w:type="paragraph" w:customStyle="1" w:styleId="Style6">
    <w:name w:val="Style 6"/>
    <w:basedOn w:val="Normal"/>
    <w:uiPriority w:val="99"/>
    <w:rsid w:val="00D10187"/>
    <w:pPr>
      <w:kinsoku/>
      <w:autoSpaceDE w:val="0"/>
      <w:autoSpaceDN w:val="0"/>
      <w:ind w:left="936" w:hanging="360"/>
    </w:pPr>
    <w:rPr>
      <w:rFonts w:ascii="Calibri" w:hAnsi="Calibri" w:cs="Calibri"/>
      <w:sz w:val="22"/>
      <w:szCs w:val="22"/>
    </w:rPr>
  </w:style>
  <w:style w:type="paragraph" w:customStyle="1" w:styleId="Style8">
    <w:name w:val="Style 8"/>
    <w:basedOn w:val="Normal"/>
    <w:uiPriority w:val="99"/>
    <w:rsid w:val="00D10187"/>
    <w:pPr>
      <w:kinsoku/>
      <w:autoSpaceDE w:val="0"/>
      <w:autoSpaceDN w:val="0"/>
      <w:spacing w:before="252"/>
      <w:jc w:val="both"/>
    </w:pPr>
    <w:rPr>
      <w:rFonts w:ascii="Calibri" w:hAnsi="Calibri" w:cs="Calibri"/>
      <w:sz w:val="18"/>
      <w:szCs w:val="18"/>
    </w:rPr>
  </w:style>
  <w:style w:type="character" w:customStyle="1" w:styleId="CharacterStyle2">
    <w:name w:val="Character Style 2"/>
    <w:uiPriority w:val="99"/>
    <w:rsid w:val="00D10187"/>
    <w:rPr>
      <w:sz w:val="20"/>
    </w:rPr>
  </w:style>
  <w:style w:type="character" w:customStyle="1" w:styleId="CharacterStyle3">
    <w:name w:val="Character Style 3"/>
    <w:uiPriority w:val="99"/>
    <w:rsid w:val="00D10187"/>
    <w:rPr>
      <w:rFonts w:ascii="Calibri" w:hAnsi="Calibri"/>
      <w:sz w:val="18"/>
    </w:rPr>
  </w:style>
  <w:style w:type="character" w:customStyle="1" w:styleId="CharacterStyle1">
    <w:name w:val="Character Style 1"/>
    <w:uiPriority w:val="99"/>
    <w:rsid w:val="00D10187"/>
    <w:rPr>
      <w:rFonts w:ascii="Calibri" w:hAnsi="Calibri"/>
      <w:sz w:val="22"/>
    </w:rPr>
  </w:style>
  <w:style w:type="character" w:styleId="Strong">
    <w:name w:val="Strong"/>
    <w:basedOn w:val="DefaultParagraphFont"/>
    <w:uiPriority w:val="22"/>
    <w:qFormat/>
    <w:rsid w:val="00D26DE0"/>
    <w:rPr>
      <w:rFonts w:cs="Times New Roman"/>
      <w:b/>
    </w:rPr>
  </w:style>
  <w:style w:type="paragraph" w:styleId="ListParagraph">
    <w:name w:val="List Paragraph"/>
    <w:basedOn w:val="Normal"/>
    <w:link w:val="ListParagraphChar"/>
    <w:uiPriority w:val="34"/>
    <w:qFormat/>
    <w:rsid w:val="00707375"/>
    <w:pPr>
      <w:widowControl/>
      <w:kinsoku/>
      <w:ind w:left="720"/>
    </w:pPr>
    <w:rPr>
      <w:lang w:val="en-US" w:eastAsia="en-US"/>
    </w:rPr>
  </w:style>
  <w:style w:type="table" w:customStyle="1" w:styleId="TableGrid2">
    <w:name w:val="Table Grid2"/>
    <w:basedOn w:val="TableNormal"/>
    <w:uiPriority w:val="59"/>
    <w:rsid w:val="00133B1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33B17"/>
    <w:pPr>
      <w:spacing w:after="0" w:line="240" w:lineRule="auto"/>
    </w:pPr>
    <w:rPr>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31ED7"/>
    <w:rPr>
      <w:rFonts w:cs="Times New Roman"/>
      <w:color w:val="0000FF" w:themeColor="hyperlink"/>
      <w:u w:val="single"/>
    </w:rPr>
  </w:style>
  <w:style w:type="paragraph" w:customStyle="1" w:styleId="DefaultText">
    <w:name w:val="Default Text"/>
    <w:basedOn w:val="Normal"/>
    <w:rsid w:val="00457DC4"/>
    <w:pPr>
      <w:widowControl/>
      <w:kinsoku/>
      <w:autoSpaceDE w:val="0"/>
      <w:autoSpaceDN w:val="0"/>
      <w:adjustRightInd w:val="0"/>
    </w:pPr>
  </w:style>
  <w:style w:type="character" w:styleId="Emphasis">
    <w:name w:val="Emphasis"/>
    <w:basedOn w:val="DefaultParagraphFont"/>
    <w:uiPriority w:val="20"/>
    <w:qFormat/>
    <w:rsid w:val="00457DC4"/>
    <w:rPr>
      <w:rFonts w:cs="Times New Roman"/>
      <w:i/>
    </w:rPr>
  </w:style>
  <w:style w:type="character" w:customStyle="1" w:styleId="ListParagraphChar">
    <w:name w:val="List Paragraph Char"/>
    <w:basedOn w:val="DefaultParagraphFont"/>
    <w:link w:val="ListParagraph"/>
    <w:uiPriority w:val="34"/>
    <w:locked/>
    <w:rsid w:val="00457DC4"/>
    <w:rPr>
      <w:rFonts w:ascii="Times New Roman" w:hAnsi="Times New Roman" w:cs="Times New Roman"/>
      <w:sz w:val="24"/>
      <w:lang w:val="en-US" w:eastAsia="en-US"/>
    </w:rPr>
  </w:style>
  <w:style w:type="character" w:customStyle="1" w:styleId="labeltext">
    <w:name w:val="labeltext"/>
    <w:basedOn w:val="DefaultParagraphFont"/>
    <w:rsid w:val="00032263"/>
    <w:rPr>
      <w:rFonts w:cs="Times New Roman"/>
    </w:rPr>
  </w:style>
  <w:style w:type="paragraph" w:styleId="BodyText">
    <w:name w:val="Body Text"/>
    <w:basedOn w:val="Normal"/>
    <w:link w:val="BodyTextChar"/>
    <w:rsid w:val="007F3945"/>
    <w:pPr>
      <w:widowControl/>
      <w:kinsoku/>
    </w:pPr>
    <w:rPr>
      <w:sz w:val="28"/>
      <w:szCs w:val="20"/>
      <w:lang w:val="en-AU" w:eastAsia="en-US"/>
    </w:rPr>
  </w:style>
  <w:style w:type="paragraph" w:styleId="Header">
    <w:name w:val="header"/>
    <w:aliases w:val="Caracter,Caracter Caracter Caracter Caracter Caracter Caracter,Caracter Caracter Caracter Caracter Caracter,Caracter Caracter Caracter Caracter Caracter Caracter Caracter Caracter Caracter Caracter Caracter Caracter Caracter Caracter Caracte"/>
    <w:basedOn w:val="Normal"/>
    <w:link w:val="HeaderChar"/>
    <w:uiPriority w:val="99"/>
    <w:rsid w:val="0020225D"/>
    <w:pPr>
      <w:widowControl/>
      <w:tabs>
        <w:tab w:val="center" w:pos="4536"/>
        <w:tab w:val="right" w:pos="9072"/>
      </w:tabs>
      <w:kinsoku/>
    </w:pPr>
  </w:style>
  <w:style w:type="character" w:customStyle="1" w:styleId="BodyTextChar">
    <w:name w:val="Body Text Char"/>
    <w:basedOn w:val="DefaultParagraphFont"/>
    <w:link w:val="BodyText"/>
    <w:locked/>
    <w:rsid w:val="007F3945"/>
    <w:rPr>
      <w:rFonts w:ascii="Times New Roman" w:hAnsi="Times New Roman" w:cs="Times New Roman"/>
      <w:sz w:val="20"/>
      <w:szCs w:val="20"/>
      <w:lang w:val="en-AU" w:eastAsia="en-US"/>
    </w:rPr>
  </w:style>
  <w:style w:type="paragraph" w:customStyle="1" w:styleId="DefaultText0">
    <w:name w:val="Default Text:"/>
    <w:basedOn w:val="Normal"/>
    <w:rsid w:val="008F4A25"/>
    <w:pPr>
      <w:widowControl/>
      <w:kinsoku/>
      <w:autoSpaceDE w:val="0"/>
      <w:autoSpaceDN w:val="0"/>
      <w:adjustRightInd w:val="0"/>
    </w:pPr>
  </w:style>
  <w:style w:type="character" w:customStyle="1" w:styleId="HeaderChar">
    <w:name w:val="Header Char"/>
    <w:aliases w:val="Caracter Char,Caracter Caracter Caracter Caracter Caracter Caracter Char,Caracter Caracter Caracter Caracter Caracter Char"/>
    <w:basedOn w:val="DefaultParagraphFont"/>
    <w:link w:val="Header"/>
    <w:uiPriority w:val="99"/>
    <w:locked/>
    <w:rsid w:val="0020225D"/>
    <w:rPr>
      <w:rFonts w:ascii="Times New Roman" w:hAnsi="Times New Roman" w:cs="Times New Roman"/>
      <w:sz w:val="24"/>
      <w:szCs w:val="24"/>
    </w:rPr>
  </w:style>
  <w:style w:type="paragraph" w:styleId="NormalWeb">
    <w:name w:val="Normal (Web)"/>
    <w:basedOn w:val="Normal"/>
    <w:uiPriority w:val="99"/>
    <w:unhideWhenUsed/>
    <w:rsid w:val="006670D6"/>
    <w:pPr>
      <w:widowControl/>
      <w:kinsoku/>
      <w:spacing w:before="100" w:beforeAutospacing="1" w:after="100" w:afterAutospacing="1"/>
    </w:pPr>
  </w:style>
  <w:style w:type="character" w:customStyle="1" w:styleId="Heading9Char">
    <w:name w:val="Heading 9 Char"/>
    <w:basedOn w:val="DefaultParagraphFont"/>
    <w:link w:val="Heading9"/>
    <w:locked/>
    <w:rsid w:val="00DD1585"/>
    <w:rPr>
      <w:rFonts w:ascii="Cambria" w:hAnsi="Cambria" w:cs="Times New Roman"/>
      <w:i/>
      <w:iCs/>
      <w:color w:val="404040"/>
      <w:sz w:val="20"/>
      <w:szCs w:val="20"/>
      <w:lang w:val="en-US" w:eastAsia="en-US"/>
    </w:rPr>
  </w:style>
  <w:style w:type="paragraph" w:styleId="BalloonText">
    <w:name w:val="Balloon Text"/>
    <w:basedOn w:val="Normal"/>
    <w:link w:val="BalloonTextChar"/>
    <w:unhideWhenUsed/>
    <w:rsid w:val="00DD1585"/>
    <w:pPr>
      <w:widowControl/>
      <w:kinsoku/>
      <w:ind w:firstLine="567"/>
      <w:jc w:val="both"/>
    </w:pPr>
    <w:rPr>
      <w:rFonts w:ascii="Tahoma" w:hAnsi="Tahoma" w:cs="Tahoma"/>
      <w:sz w:val="16"/>
      <w:szCs w:val="16"/>
      <w:lang w:val="en-US" w:eastAsia="en-US"/>
    </w:rPr>
  </w:style>
  <w:style w:type="character" w:customStyle="1" w:styleId="FooterChar">
    <w:name w:val="Footer Char"/>
    <w:basedOn w:val="DefaultParagraphFont"/>
    <w:link w:val="Footer"/>
    <w:uiPriority w:val="99"/>
    <w:locked/>
    <w:rsid w:val="00DD1585"/>
    <w:rPr>
      <w:rFonts w:ascii="Times New Roman" w:hAnsi="Times New Roman" w:cs="Times New Roman"/>
      <w:sz w:val="24"/>
      <w:lang w:val="en-US" w:eastAsia="en-US"/>
    </w:rPr>
  </w:style>
  <w:style w:type="paragraph" w:styleId="HTMLPreformatted">
    <w:name w:val="HTML Preformatted"/>
    <w:basedOn w:val="Normal"/>
    <w:link w:val="HTMLPreformattedChar"/>
    <w:uiPriority w:val="99"/>
    <w:semiHidden/>
    <w:unhideWhenUsed/>
    <w:rsid w:val="00DD1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ind w:firstLine="567"/>
      <w:jc w:val="both"/>
    </w:pPr>
    <w:rPr>
      <w:rFonts w:ascii="Courier New" w:hAnsi="Courier New" w:cs="Courier New"/>
      <w:sz w:val="20"/>
      <w:szCs w:val="20"/>
      <w:lang w:val="en-US" w:eastAsia="en-US"/>
    </w:rPr>
  </w:style>
  <w:style w:type="character" w:customStyle="1" w:styleId="BalloonTextChar">
    <w:name w:val="Balloon Text Char"/>
    <w:basedOn w:val="DefaultParagraphFont"/>
    <w:link w:val="BalloonText"/>
    <w:locked/>
    <w:rsid w:val="00DD1585"/>
    <w:rPr>
      <w:rFonts w:ascii="Tahoma" w:hAnsi="Tahoma" w:cs="Tahoma"/>
      <w:sz w:val="16"/>
      <w:szCs w:val="16"/>
      <w:lang w:val="en-US" w:eastAsia="en-US"/>
    </w:rPr>
  </w:style>
  <w:style w:type="character" w:customStyle="1" w:styleId="tax1">
    <w:name w:val="tax1"/>
    <w:rsid w:val="00DD1585"/>
    <w:rPr>
      <w:b/>
      <w:sz w:val="26"/>
    </w:rPr>
  </w:style>
  <w:style w:type="character" w:customStyle="1" w:styleId="HTMLPreformattedChar">
    <w:name w:val="HTML Preformatted Char"/>
    <w:basedOn w:val="DefaultParagraphFont"/>
    <w:link w:val="HTMLPreformatted"/>
    <w:uiPriority w:val="99"/>
    <w:semiHidden/>
    <w:locked/>
    <w:rsid w:val="00DD1585"/>
    <w:rPr>
      <w:rFonts w:ascii="Courier New" w:hAnsi="Courier New" w:cs="Courier New"/>
      <w:sz w:val="20"/>
      <w:szCs w:val="20"/>
      <w:lang w:val="en-US" w:eastAsia="en-US"/>
    </w:rPr>
  </w:style>
  <w:style w:type="paragraph" w:styleId="TOCHeading">
    <w:name w:val="TOC Heading"/>
    <w:basedOn w:val="Heading1"/>
    <w:next w:val="Normal"/>
    <w:unhideWhenUsed/>
    <w:qFormat/>
    <w:rsid w:val="00DD1585"/>
    <w:pPr>
      <w:keepLines/>
      <w:widowControl/>
      <w:kinsoku/>
      <w:spacing w:before="120" w:after="240"/>
      <w:ind w:left="432" w:hanging="432"/>
      <w:jc w:val="both"/>
      <w:outlineLvl w:val="9"/>
    </w:pPr>
    <w:rPr>
      <w:i/>
      <w:color w:val="365F91" w:themeColor="accent1" w:themeShade="BF"/>
      <w:kern w:val="0"/>
      <w:sz w:val="28"/>
      <w:szCs w:val="28"/>
      <w:lang w:val="en-US" w:eastAsia="ja-JP"/>
    </w:rPr>
  </w:style>
  <w:style w:type="paragraph" w:styleId="TOC1">
    <w:name w:val="toc 1"/>
    <w:basedOn w:val="Normal"/>
    <w:next w:val="Normal"/>
    <w:autoRedefine/>
    <w:uiPriority w:val="39"/>
    <w:unhideWhenUsed/>
    <w:rsid w:val="00DD1585"/>
    <w:pPr>
      <w:widowControl/>
      <w:tabs>
        <w:tab w:val="left" w:pos="442"/>
        <w:tab w:val="right" w:leader="dot" w:pos="9465"/>
      </w:tabs>
      <w:kinsoku/>
      <w:spacing w:after="100"/>
      <w:ind w:firstLine="567"/>
      <w:jc w:val="both"/>
    </w:pPr>
    <w:rPr>
      <w:szCs w:val="22"/>
      <w:lang w:val="en-US" w:eastAsia="en-US"/>
    </w:rPr>
  </w:style>
  <w:style w:type="paragraph" w:customStyle="1" w:styleId="modifydate">
    <w:name w:val="modifydate"/>
    <w:basedOn w:val="Normal"/>
    <w:rsid w:val="00DD1585"/>
    <w:pPr>
      <w:widowControl/>
      <w:kinsoku/>
      <w:spacing w:before="100" w:beforeAutospacing="1" w:after="100" w:afterAutospacing="1"/>
      <w:ind w:firstLine="567"/>
      <w:jc w:val="both"/>
    </w:pPr>
    <w:rPr>
      <w:lang w:val="en-US" w:eastAsia="en-US"/>
    </w:rPr>
  </w:style>
  <w:style w:type="paragraph" w:customStyle="1" w:styleId="Style40">
    <w:name w:val="Style4"/>
    <w:basedOn w:val="Normal"/>
    <w:rsid w:val="00DD1585"/>
    <w:pPr>
      <w:kinsoku/>
      <w:autoSpaceDE w:val="0"/>
      <w:autoSpaceDN w:val="0"/>
      <w:adjustRightInd w:val="0"/>
      <w:spacing w:line="379" w:lineRule="exact"/>
      <w:ind w:firstLine="567"/>
      <w:jc w:val="both"/>
    </w:pPr>
    <w:rPr>
      <w:rFonts w:ascii="Arial" w:hAnsi="Arial"/>
    </w:rPr>
  </w:style>
  <w:style w:type="paragraph" w:customStyle="1" w:styleId="Style50">
    <w:name w:val="Style5"/>
    <w:basedOn w:val="Normal"/>
    <w:rsid w:val="00DD1585"/>
    <w:pPr>
      <w:kinsoku/>
      <w:autoSpaceDE w:val="0"/>
      <w:autoSpaceDN w:val="0"/>
      <w:adjustRightInd w:val="0"/>
      <w:ind w:firstLine="567"/>
      <w:jc w:val="both"/>
    </w:pPr>
    <w:rPr>
      <w:rFonts w:ascii="Arial" w:hAnsi="Arial"/>
    </w:rPr>
  </w:style>
  <w:style w:type="paragraph" w:customStyle="1" w:styleId="Style70">
    <w:name w:val="Style7"/>
    <w:basedOn w:val="Normal"/>
    <w:rsid w:val="00DD1585"/>
    <w:pPr>
      <w:kinsoku/>
      <w:autoSpaceDE w:val="0"/>
      <w:autoSpaceDN w:val="0"/>
      <w:adjustRightInd w:val="0"/>
      <w:spacing w:line="379" w:lineRule="exact"/>
      <w:ind w:hanging="341"/>
      <w:jc w:val="both"/>
    </w:pPr>
    <w:rPr>
      <w:rFonts w:ascii="Arial" w:hAnsi="Arial"/>
    </w:rPr>
  </w:style>
  <w:style w:type="paragraph" w:customStyle="1" w:styleId="Style80">
    <w:name w:val="Style8"/>
    <w:basedOn w:val="Normal"/>
    <w:rsid w:val="00DD1585"/>
    <w:pPr>
      <w:kinsoku/>
      <w:autoSpaceDE w:val="0"/>
      <w:autoSpaceDN w:val="0"/>
      <w:adjustRightInd w:val="0"/>
      <w:spacing w:line="379" w:lineRule="exact"/>
      <w:ind w:firstLine="567"/>
      <w:jc w:val="both"/>
    </w:pPr>
    <w:rPr>
      <w:rFonts w:ascii="Arial" w:hAnsi="Arial"/>
    </w:rPr>
  </w:style>
  <w:style w:type="paragraph" w:customStyle="1" w:styleId="Style11">
    <w:name w:val="Style11"/>
    <w:basedOn w:val="Normal"/>
    <w:rsid w:val="00DD1585"/>
    <w:pPr>
      <w:kinsoku/>
      <w:autoSpaceDE w:val="0"/>
      <w:autoSpaceDN w:val="0"/>
      <w:adjustRightInd w:val="0"/>
      <w:spacing w:line="379" w:lineRule="exact"/>
      <w:ind w:hanging="331"/>
      <w:jc w:val="both"/>
    </w:pPr>
    <w:rPr>
      <w:rFonts w:ascii="Arial" w:hAnsi="Arial"/>
    </w:rPr>
  </w:style>
  <w:style w:type="character" w:customStyle="1" w:styleId="FontStyle21">
    <w:name w:val="Font Style21"/>
    <w:basedOn w:val="DefaultParagraphFont"/>
    <w:rsid w:val="00DD1585"/>
    <w:rPr>
      <w:rFonts w:ascii="Arial" w:hAnsi="Arial" w:cs="Arial"/>
      <w:sz w:val="20"/>
      <w:szCs w:val="20"/>
    </w:rPr>
  </w:style>
  <w:style w:type="character" w:customStyle="1" w:styleId="labeldatatext">
    <w:name w:val="labeldatatext"/>
    <w:basedOn w:val="DefaultParagraphFont"/>
    <w:rsid w:val="00DD1585"/>
    <w:rPr>
      <w:rFonts w:cs="Times New Roman"/>
    </w:rPr>
  </w:style>
  <w:style w:type="paragraph" w:styleId="TOC2">
    <w:name w:val="toc 2"/>
    <w:basedOn w:val="Normal"/>
    <w:next w:val="Normal"/>
    <w:autoRedefine/>
    <w:uiPriority w:val="39"/>
    <w:unhideWhenUsed/>
    <w:rsid w:val="00DD1585"/>
    <w:pPr>
      <w:widowControl/>
      <w:tabs>
        <w:tab w:val="left" w:pos="880"/>
        <w:tab w:val="left" w:pos="1320"/>
        <w:tab w:val="right" w:leader="dot" w:pos="9465"/>
      </w:tabs>
      <w:kinsoku/>
      <w:ind w:left="220" w:firstLine="567"/>
      <w:jc w:val="right"/>
    </w:pPr>
    <w:rPr>
      <w:szCs w:val="22"/>
      <w:lang w:val="en-US" w:eastAsia="en-US"/>
    </w:rPr>
  </w:style>
  <w:style w:type="paragraph" w:styleId="TOC3">
    <w:name w:val="toc 3"/>
    <w:basedOn w:val="Normal"/>
    <w:next w:val="Normal"/>
    <w:autoRedefine/>
    <w:unhideWhenUsed/>
    <w:rsid w:val="00DD1585"/>
    <w:pPr>
      <w:widowControl/>
      <w:tabs>
        <w:tab w:val="left" w:pos="880"/>
        <w:tab w:val="left" w:pos="1760"/>
        <w:tab w:val="right" w:leader="dot" w:pos="9017"/>
      </w:tabs>
      <w:kinsoku/>
      <w:ind w:left="442" w:firstLine="567"/>
      <w:jc w:val="right"/>
    </w:pPr>
    <w:rPr>
      <w:szCs w:val="22"/>
      <w:lang w:val="en-US" w:eastAsia="en-US"/>
    </w:rPr>
  </w:style>
  <w:style w:type="character" w:customStyle="1" w:styleId="tli1">
    <w:name w:val="tli1"/>
    <w:basedOn w:val="DefaultParagraphFont"/>
    <w:rsid w:val="00DD1585"/>
    <w:rPr>
      <w:rFonts w:cs="Times New Roman"/>
    </w:rPr>
  </w:style>
  <w:style w:type="character" w:customStyle="1" w:styleId="tal1">
    <w:name w:val="tal1"/>
    <w:basedOn w:val="DefaultParagraphFont"/>
    <w:rsid w:val="00DD1585"/>
    <w:rPr>
      <w:rFonts w:cs="Times New Roman"/>
    </w:rPr>
  </w:style>
  <w:style w:type="table" w:customStyle="1" w:styleId="TableGrid1">
    <w:name w:val="Table Grid1"/>
    <w:basedOn w:val="TableNormal"/>
    <w:next w:val="TableGrid"/>
    <w:rsid w:val="00DD1585"/>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DD1585"/>
    <w:rPr>
      <w:rFonts w:cs="Times New Roman"/>
      <w:sz w:val="16"/>
      <w:szCs w:val="16"/>
    </w:rPr>
  </w:style>
  <w:style w:type="paragraph" w:styleId="CommentText">
    <w:name w:val="annotation text"/>
    <w:basedOn w:val="Normal"/>
    <w:link w:val="CommentTextChar"/>
    <w:unhideWhenUsed/>
    <w:rsid w:val="00DD1585"/>
    <w:pPr>
      <w:widowControl/>
      <w:kinsoku/>
      <w:ind w:firstLine="567"/>
      <w:jc w:val="both"/>
    </w:pPr>
    <w:rPr>
      <w:sz w:val="20"/>
      <w:szCs w:val="20"/>
      <w:lang w:val="en-US" w:eastAsia="en-US"/>
    </w:rPr>
  </w:style>
  <w:style w:type="paragraph" w:styleId="CommentSubject">
    <w:name w:val="annotation subject"/>
    <w:basedOn w:val="CommentText"/>
    <w:next w:val="CommentText"/>
    <w:link w:val="CommentSubjectChar"/>
    <w:unhideWhenUsed/>
    <w:rsid w:val="00DD1585"/>
    <w:rPr>
      <w:b/>
      <w:bCs/>
    </w:rPr>
  </w:style>
  <w:style w:type="character" w:customStyle="1" w:styleId="CommentTextChar">
    <w:name w:val="Comment Text Char"/>
    <w:basedOn w:val="DefaultParagraphFont"/>
    <w:link w:val="CommentText"/>
    <w:locked/>
    <w:rsid w:val="00DD1585"/>
    <w:rPr>
      <w:rFonts w:ascii="Times New Roman" w:hAnsi="Times New Roman" w:cs="Times New Roman"/>
      <w:sz w:val="20"/>
      <w:szCs w:val="20"/>
      <w:lang w:val="en-US" w:eastAsia="en-US"/>
    </w:rPr>
  </w:style>
  <w:style w:type="character" w:customStyle="1" w:styleId="tpt1">
    <w:name w:val="tpt1"/>
    <w:basedOn w:val="DefaultParagraphFont"/>
    <w:rsid w:val="00DD1585"/>
    <w:rPr>
      <w:rFonts w:cs="Times New Roman"/>
    </w:rPr>
  </w:style>
  <w:style w:type="character" w:customStyle="1" w:styleId="CommentSubjectChar">
    <w:name w:val="Comment Subject Char"/>
    <w:basedOn w:val="CommentTextChar"/>
    <w:link w:val="CommentSubject"/>
    <w:locked/>
    <w:rsid w:val="00DD1585"/>
    <w:rPr>
      <w:rFonts w:ascii="Times New Roman" w:hAnsi="Times New Roman" w:cs="Times New Roman"/>
      <w:b/>
      <w:bCs/>
      <w:sz w:val="20"/>
      <w:szCs w:val="20"/>
      <w:lang w:val="en-US" w:eastAsia="en-US"/>
    </w:rPr>
  </w:style>
  <w:style w:type="paragraph" w:customStyle="1" w:styleId="Standard">
    <w:name w:val="Standard"/>
    <w:rsid w:val="00DD158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2">
    <w:name w:val="List 2"/>
    <w:basedOn w:val="Normal"/>
    <w:uiPriority w:val="99"/>
    <w:rsid w:val="00DD1585"/>
    <w:pPr>
      <w:widowControl/>
      <w:kinsoku/>
      <w:ind w:left="566" w:hanging="283"/>
      <w:jc w:val="both"/>
    </w:pPr>
    <w:rPr>
      <w:lang w:eastAsia="hu-HU"/>
    </w:rPr>
  </w:style>
  <w:style w:type="paragraph" w:styleId="BodyTextIndent">
    <w:name w:val="Body Text Indent"/>
    <w:basedOn w:val="Normal"/>
    <w:link w:val="BodyTextIndentChar"/>
    <w:unhideWhenUsed/>
    <w:rsid w:val="00DD1585"/>
    <w:pPr>
      <w:widowControl/>
      <w:kinsoku/>
      <w:spacing w:after="120"/>
      <w:ind w:left="360" w:firstLine="567"/>
      <w:jc w:val="both"/>
    </w:pPr>
    <w:rPr>
      <w:szCs w:val="22"/>
      <w:lang w:val="en-US" w:eastAsia="en-US"/>
    </w:rPr>
  </w:style>
  <w:style w:type="paragraph" w:styleId="ListBullet2">
    <w:name w:val="List Bullet 2"/>
    <w:basedOn w:val="Normal"/>
    <w:autoRedefine/>
    <w:uiPriority w:val="99"/>
    <w:rsid w:val="00DD1585"/>
    <w:pPr>
      <w:widowControl/>
      <w:numPr>
        <w:numId w:val="3"/>
      </w:numPr>
      <w:kinsoku/>
      <w:ind w:left="709" w:hanging="283"/>
      <w:jc w:val="both"/>
    </w:pPr>
    <w:rPr>
      <w:lang w:eastAsia="hu-HU"/>
    </w:rPr>
  </w:style>
  <w:style w:type="character" w:customStyle="1" w:styleId="BodyTextIndentChar">
    <w:name w:val="Body Text Indent Char"/>
    <w:basedOn w:val="DefaultParagraphFont"/>
    <w:link w:val="BodyTextIndent"/>
    <w:locked/>
    <w:rsid w:val="00DD1585"/>
    <w:rPr>
      <w:rFonts w:ascii="Times New Roman" w:hAnsi="Times New Roman" w:cs="Times New Roman"/>
      <w:sz w:val="24"/>
      <w:lang w:val="en-US" w:eastAsia="en-US"/>
    </w:rPr>
  </w:style>
  <w:style w:type="paragraph" w:styleId="List3">
    <w:name w:val="List 3"/>
    <w:basedOn w:val="Normal"/>
    <w:uiPriority w:val="99"/>
    <w:semiHidden/>
    <w:unhideWhenUsed/>
    <w:rsid w:val="00DD1585"/>
    <w:pPr>
      <w:widowControl/>
      <w:kinsoku/>
      <w:ind w:left="1080" w:hanging="360"/>
      <w:contextualSpacing/>
      <w:jc w:val="both"/>
    </w:pPr>
    <w:rPr>
      <w:szCs w:val="22"/>
      <w:lang w:val="en-US" w:eastAsia="en-US"/>
    </w:rPr>
  </w:style>
  <w:style w:type="paragraph" w:customStyle="1" w:styleId="AFranke">
    <w:name w:val="A. Franke"/>
    <w:basedOn w:val="Normal"/>
    <w:autoRedefine/>
    <w:rsid w:val="00DD1585"/>
    <w:pPr>
      <w:widowControl/>
      <w:kinsoku/>
      <w:ind w:firstLine="567"/>
      <w:jc w:val="both"/>
    </w:pPr>
    <w:rPr>
      <w:color w:val="0000FF"/>
      <w:lang w:eastAsia="de-DE"/>
    </w:rPr>
  </w:style>
  <w:style w:type="paragraph" w:styleId="ListContinue2">
    <w:name w:val="List Continue 2"/>
    <w:basedOn w:val="Normal"/>
    <w:uiPriority w:val="99"/>
    <w:semiHidden/>
    <w:unhideWhenUsed/>
    <w:rsid w:val="00DD1585"/>
    <w:pPr>
      <w:widowControl/>
      <w:kinsoku/>
      <w:spacing w:after="120"/>
      <w:ind w:left="720" w:firstLine="567"/>
      <w:contextualSpacing/>
      <w:jc w:val="both"/>
    </w:pPr>
    <w:rPr>
      <w:szCs w:val="22"/>
      <w:lang w:val="en-US" w:eastAsia="en-US"/>
    </w:rPr>
  </w:style>
  <w:style w:type="paragraph" w:customStyle="1" w:styleId="Listaszerbekezds">
    <w:name w:val="Listaszerű bekezdés"/>
    <w:basedOn w:val="Normal"/>
    <w:uiPriority w:val="34"/>
    <w:qFormat/>
    <w:rsid w:val="00DD1585"/>
    <w:pPr>
      <w:widowControl/>
      <w:kinsoku/>
      <w:ind w:left="720" w:firstLine="567"/>
      <w:contextualSpacing/>
      <w:jc w:val="both"/>
    </w:pPr>
    <w:rPr>
      <w:rFonts w:ascii="Calibri" w:eastAsia="Times New Roman" w:hAnsi="Calibri"/>
      <w:szCs w:val="22"/>
      <w:lang w:eastAsia="en-US"/>
    </w:rPr>
  </w:style>
  <w:style w:type="character" w:customStyle="1" w:styleId="shorttext">
    <w:name w:val="short_text"/>
    <w:rsid w:val="00DD1585"/>
  </w:style>
  <w:style w:type="character" w:customStyle="1" w:styleId="hps">
    <w:name w:val="hps"/>
    <w:rsid w:val="00DD1585"/>
  </w:style>
  <w:style w:type="paragraph" w:customStyle="1" w:styleId="Norml1">
    <w:name w:val="Normál1"/>
    <w:rsid w:val="00DD1585"/>
    <w:pPr>
      <w:widowControl w:val="0"/>
      <w:spacing w:after="0" w:line="240" w:lineRule="auto"/>
    </w:pPr>
    <w:rPr>
      <w:rFonts w:ascii="Times New Roman" w:hAnsi="Times New Roman"/>
      <w:sz w:val="24"/>
      <w:szCs w:val="20"/>
      <w:lang w:val="hu-HU" w:eastAsia="hu-HU"/>
    </w:rPr>
  </w:style>
  <w:style w:type="paragraph" w:styleId="BodyText3">
    <w:name w:val="Body Text 3"/>
    <w:basedOn w:val="Normal"/>
    <w:link w:val="BodyText3Char"/>
    <w:unhideWhenUsed/>
    <w:rsid w:val="00DD1585"/>
    <w:pPr>
      <w:widowControl/>
      <w:kinsoku/>
      <w:spacing w:after="120"/>
      <w:ind w:firstLine="567"/>
      <w:jc w:val="both"/>
    </w:pPr>
    <w:rPr>
      <w:sz w:val="16"/>
      <w:szCs w:val="16"/>
      <w:lang w:val="en-US" w:eastAsia="en-US"/>
    </w:rPr>
  </w:style>
  <w:style w:type="paragraph" w:styleId="DocumentMap">
    <w:name w:val="Document Map"/>
    <w:basedOn w:val="Normal"/>
    <w:link w:val="DocumentMapChar"/>
    <w:unhideWhenUsed/>
    <w:rsid w:val="00DD1585"/>
    <w:pPr>
      <w:widowControl/>
      <w:kinsoku/>
      <w:ind w:firstLine="567"/>
      <w:jc w:val="both"/>
    </w:pPr>
    <w:rPr>
      <w:rFonts w:ascii="Tahoma" w:hAnsi="Tahoma" w:cs="Tahoma"/>
      <w:sz w:val="16"/>
      <w:szCs w:val="16"/>
      <w:lang w:val="en-US" w:eastAsia="en-US"/>
    </w:rPr>
  </w:style>
  <w:style w:type="character" w:customStyle="1" w:styleId="BodyText3Char">
    <w:name w:val="Body Text 3 Char"/>
    <w:basedOn w:val="DefaultParagraphFont"/>
    <w:link w:val="BodyText3"/>
    <w:locked/>
    <w:rsid w:val="00DD1585"/>
    <w:rPr>
      <w:rFonts w:ascii="Times New Roman" w:hAnsi="Times New Roman" w:cs="Times New Roman"/>
      <w:sz w:val="16"/>
      <w:szCs w:val="16"/>
      <w:lang w:val="en-US" w:eastAsia="en-US"/>
    </w:rPr>
  </w:style>
  <w:style w:type="paragraph" w:customStyle="1" w:styleId="DefaultTex2">
    <w:name w:val="Default Tex:2"/>
    <w:basedOn w:val="Normal"/>
    <w:rsid w:val="00DD1585"/>
    <w:pPr>
      <w:widowControl/>
      <w:kinsoku/>
      <w:autoSpaceDE w:val="0"/>
      <w:autoSpaceDN w:val="0"/>
      <w:adjustRightInd w:val="0"/>
      <w:ind w:firstLine="567"/>
      <w:jc w:val="both"/>
    </w:pPr>
    <w:rPr>
      <w:lang w:val="en-US" w:eastAsia="en-US"/>
    </w:rPr>
  </w:style>
  <w:style w:type="character" w:customStyle="1" w:styleId="DocumentMapChar">
    <w:name w:val="Document Map Char"/>
    <w:basedOn w:val="DefaultParagraphFont"/>
    <w:link w:val="DocumentMap"/>
    <w:locked/>
    <w:rsid w:val="00DD1585"/>
    <w:rPr>
      <w:rFonts w:ascii="Tahoma" w:hAnsi="Tahoma" w:cs="Tahoma"/>
      <w:sz w:val="16"/>
      <w:szCs w:val="16"/>
      <w:lang w:val="en-US" w:eastAsia="en-US"/>
    </w:rPr>
  </w:style>
  <w:style w:type="paragraph" w:styleId="NoSpacing">
    <w:name w:val="No Spacing"/>
    <w:link w:val="NoSpacingChar"/>
    <w:uiPriority w:val="1"/>
    <w:qFormat/>
    <w:rsid w:val="00DD1585"/>
    <w:pPr>
      <w:spacing w:after="0" w:line="240" w:lineRule="auto"/>
    </w:pPr>
    <w:rPr>
      <w:rFonts w:ascii="Calibri" w:hAnsi="Calibri"/>
    </w:rPr>
  </w:style>
  <w:style w:type="paragraph" w:styleId="FootnoteText">
    <w:name w:val="footnote text"/>
    <w:basedOn w:val="Normal"/>
    <w:link w:val="FootnoteTextChar"/>
    <w:rsid w:val="00DD1585"/>
    <w:pPr>
      <w:widowControl/>
      <w:kinsoku/>
      <w:spacing w:before="60" w:after="80" w:line="360" w:lineRule="auto"/>
      <w:ind w:firstLine="567"/>
      <w:contextualSpacing/>
      <w:jc w:val="both"/>
    </w:pPr>
    <w:rPr>
      <w:sz w:val="20"/>
      <w:szCs w:val="20"/>
      <w:lang w:val="en-US" w:eastAsia="en-US"/>
    </w:rPr>
  </w:style>
  <w:style w:type="paragraph" w:customStyle="1" w:styleId="CVNormal">
    <w:name w:val="CV Normal"/>
    <w:basedOn w:val="Normal"/>
    <w:rsid w:val="00DD1585"/>
    <w:pPr>
      <w:widowControl/>
      <w:suppressAutoHyphens/>
      <w:kinsoku/>
      <w:ind w:left="113" w:right="113" w:firstLine="567"/>
      <w:jc w:val="both"/>
    </w:pPr>
    <w:rPr>
      <w:rFonts w:ascii="Arial Narrow" w:hAnsi="Arial Narrow"/>
      <w:sz w:val="20"/>
      <w:szCs w:val="20"/>
      <w:lang w:eastAsia="ar-SA"/>
    </w:rPr>
  </w:style>
  <w:style w:type="character" w:customStyle="1" w:styleId="FootnoteTextChar">
    <w:name w:val="Footnote Text Char"/>
    <w:basedOn w:val="DefaultParagraphFont"/>
    <w:link w:val="FootnoteText"/>
    <w:locked/>
    <w:rsid w:val="00DD1585"/>
    <w:rPr>
      <w:rFonts w:ascii="Times New Roman" w:hAnsi="Times New Roman" w:cs="Times New Roman"/>
      <w:sz w:val="20"/>
      <w:szCs w:val="20"/>
      <w:lang w:val="en-US" w:eastAsia="en-US"/>
    </w:rPr>
  </w:style>
  <w:style w:type="paragraph" w:styleId="Revision">
    <w:name w:val="Revision"/>
    <w:hidden/>
    <w:uiPriority w:val="99"/>
    <w:semiHidden/>
    <w:rsid w:val="00DD1585"/>
    <w:pPr>
      <w:spacing w:after="0" w:line="240" w:lineRule="auto"/>
    </w:pPr>
  </w:style>
  <w:style w:type="character" w:customStyle="1" w:styleId="spar">
    <w:name w:val="s_par"/>
    <w:rsid w:val="00DD1585"/>
  </w:style>
  <w:style w:type="paragraph" w:styleId="BodyTextIndent2">
    <w:name w:val="Body Text Indent 2"/>
    <w:basedOn w:val="Normal"/>
    <w:link w:val="BodyTextIndent2Char"/>
    <w:unhideWhenUsed/>
    <w:rsid w:val="00DD1585"/>
    <w:pPr>
      <w:widowControl/>
      <w:kinsoku/>
      <w:spacing w:after="120" w:line="480" w:lineRule="auto"/>
      <w:ind w:left="360" w:firstLine="567"/>
      <w:jc w:val="both"/>
    </w:pPr>
    <w:rPr>
      <w:szCs w:val="22"/>
      <w:lang w:val="en-US" w:eastAsia="en-US"/>
    </w:rPr>
  </w:style>
  <w:style w:type="numbering" w:customStyle="1" w:styleId="PTHHG9072016">
    <w:name w:val="PTH HG 907/2016"/>
    <w:rsid w:val="00D10187"/>
    <w:pPr>
      <w:numPr>
        <w:numId w:val="4"/>
      </w:numPr>
    </w:pPr>
  </w:style>
  <w:style w:type="character" w:customStyle="1" w:styleId="BodyTextIndent2Char">
    <w:name w:val="Body Text Indent 2 Char"/>
    <w:basedOn w:val="DefaultParagraphFont"/>
    <w:link w:val="BodyTextIndent2"/>
    <w:locked/>
    <w:rsid w:val="00DD1585"/>
    <w:rPr>
      <w:rFonts w:ascii="Times New Roman" w:hAnsi="Times New Roman" w:cs="Times New Roman"/>
      <w:sz w:val="24"/>
      <w:lang w:val="en-US" w:eastAsia="en-US"/>
    </w:rPr>
  </w:style>
  <w:style w:type="table" w:customStyle="1" w:styleId="TableGrid21">
    <w:name w:val="Table Grid21"/>
    <w:basedOn w:val="TableNormal"/>
    <w:next w:val="TableGrid"/>
    <w:uiPriority w:val="59"/>
    <w:rsid w:val="005A4F87"/>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497BB7"/>
  </w:style>
  <w:style w:type="table" w:customStyle="1" w:styleId="TableGrid3">
    <w:name w:val="Table Grid3"/>
    <w:basedOn w:val="TableNormal"/>
    <w:next w:val="TableGrid"/>
    <w:rsid w:val="003857CE"/>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5466BA"/>
    <w:rPr>
      <w:rFonts w:ascii="Times New Roman" w:eastAsia="Times New Roman" w:hAnsi="Times New Roman"/>
      <w:sz w:val="20"/>
      <w:szCs w:val="20"/>
    </w:rPr>
  </w:style>
  <w:style w:type="paragraph" w:customStyle="1" w:styleId="BodyText1">
    <w:name w:val="Body Text1"/>
    <w:basedOn w:val="Normal"/>
    <w:link w:val="Bodytext0"/>
    <w:qFormat/>
    <w:rsid w:val="005466BA"/>
    <w:pPr>
      <w:kinsoku/>
      <w:ind w:firstLine="360"/>
    </w:pPr>
    <w:rPr>
      <w:rFonts w:eastAsia="Times New Roman"/>
      <w:sz w:val="20"/>
      <w:szCs w:val="20"/>
      <w:lang w:val="en-US" w:eastAsia="en-US"/>
    </w:rPr>
  </w:style>
  <w:style w:type="character" w:customStyle="1" w:styleId="Bodytext2">
    <w:name w:val="Body text (2)_"/>
    <w:basedOn w:val="DefaultParagraphFont"/>
    <w:link w:val="Bodytext20"/>
    <w:rsid w:val="005466BA"/>
    <w:rPr>
      <w:rFonts w:ascii="Times New Roman" w:eastAsia="Times New Roman" w:hAnsi="Times New Roman"/>
      <w:b/>
      <w:bCs/>
      <w:sz w:val="26"/>
      <w:szCs w:val="26"/>
    </w:rPr>
  </w:style>
  <w:style w:type="paragraph" w:customStyle="1" w:styleId="Bodytext20">
    <w:name w:val="Body text (2)"/>
    <w:basedOn w:val="Normal"/>
    <w:link w:val="Bodytext2"/>
    <w:rsid w:val="005466BA"/>
    <w:pPr>
      <w:kinsoku/>
      <w:spacing w:after="300"/>
    </w:pPr>
    <w:rPr>
      <w:rFonts w:eastAsia="Times New Roman"/>
      <w:b/>
      <w:bCs/>
      <w:sz w:val="26"/>
      <w:szCs w:val="26"/>
      <w:lang w:val="en-US" w:eastAsia="en-US"/>
    </w:rPr>
  </w:style>
  <w:style w:type="paragraph" w:customStyle="1" w:styleId="Default">
    <w:name w:val="Default"/>
    <w:rsid w:val="00E03ACC"/>
    <w:pPr>
      <w:autoSpaceDE w:val="0"/>
      <w:autoSpaceDN w:val="0"/>
      <w:adjustRightInd w:val="0"/>
      <w:spacing w:after="0" w:line="240" w:lineRule="auto"/>
    </w:pPr>
    <w:rPr>
      <w:rFonts w:ascii="Calibri" w:eastAsiaTheme="minorHAnsi" w:hAnsi="Calibri" w:cs="Calibri"/>
      <w:color w:val="000000"/>
      <w:sz w:val="24"/>
      <w:szCs w:val="24"/>
    </w:rPr>
  </w:style>
  <w:style w:type="numbering" w:customStyle="1" w:styleId="NoList1">
    <w:name w:val="No List1"/>
    <w:next w:val="NoList"/>
    <w:uiPriority w:val="99"/>
    <w:semiHidden/>
    <w:unhideWhenUsed/>
    <w:rsid w:val="003C2592"/>
  </w:style>
  <w:style w:type="character" w:customStyle="1" w:styleId="WW8Num1z0">
    <w:name w:val="WW8Num1z0"/>
    <w:rsid w:val="003C2592"/>
    <w:rPr>
      <w:rFonts w:ascii="Wingdings" w:hAnsi="Wingdings" w:cs="Symbol"/>
      <w:sz w:val="20"/>
      <w:lang w:val="it-IT"/>
    </w:rPr>
  </w:style>
  <w:style w:type="character" w:customStyle="1" w:styleId="WW8Num2z0">
    <w:name w:val="WW8Num2z0"/>
    <w:rsid w:val="003C2592"/>
    <w:rPr>
      <w:rFonts w:ascii="Times New Roman" w:hAnsi="Times New Roman" w:cs="Times New Roman"/>
      <w:lang w:val="fr-FR"/>
    </w:rPr>
  </w:style>
  <w:style w:type="character" w:customStyle="1" w:styleId="WW8Num3z0">
    <w:name w:val="WW8Num3z0"/>
    <w:rsid w:val="003C2592"/>
    <w:rPr>
      <w:rFonts w:ascii="Times New Roman" w:eastAsia="Times New Roman" w:hAnsi="Times New Roman" w:cs="Times New Roman" w:hint="default"/>
      <w:lang w:val="en-GB"/>
    </w:rPr>
  </w:style>
  <w:style w:type="character" w:customStyle="1" w:styleId="WW8Num3z1">
    <w:name w:val="WW8Num3z1"/>
    <w:rsid w:val="003C2592"/>
    <w:rPr>
      <w:rFonts w:ascii="Courier New" w:hAnsi="Courier New" w:cs="Courier New" w:hint="default"/>
    </w:rPr>
  </w:style>
  <w:style w:type="character" w:customStyle="1" w:styleId="WW8Num3z2">
    <w:name w:val="WW8Num3z2"/>
    <w:rsid w:val="003C2592"/>
    <w:rPr>
      <w:rFonts w:ascii="Wingdings" w:hAnsi="Wingdings" w:cs="Wingdings" w:hint="default"/>
    </w:rPr>
  </w:style>
  <w:style w:type="character" w:customStyle="1" w:styleId="WW8Num3z3">
    <w:name w:val="WW8Num3z3"/>
    <w:rsid w:val="003C2592"/>
    <w:rPr>
      <w:rFonts w:ascii="Symbol" w:hAnsi="Symbol" w:cs="Symbol" w:hint="default"/>
    </w:rPr>
  </w:style>
  <w:style w:type="character" w:customStyle="1" w:styleId="WW8Num4z0">
    <w:name w:val="WW8Num4z0"/>
    <w:rsid w:val="003C2592"/>
    <w:rPr>
      <w:rFonts w:ascii="Times New Roman" w:hAnsi="Times New Roman" w:cs="Times New Roman"/>
    </w:rPr>
  </w:style>
  <w:style w:type="character" w:customStyle="1" w:styleId="WW8Num4z1">
    <w:name w:val="WW8Num4z1"/>
    <w:rsid w:val="003C2592"/>
    <w:rPr>
      <w:rFonts w:ascii="Courier New" w:hAnsi="Courier New" w:cs="Courier New" w:hint="default"/>
    </w:rPr>
  </w:style>
  <w:style w:type="character" w:customStyle="1" w:styleId="WW8Num4z2">
    <w:name w:val="WW8Num4z2"/>
    <w:rsid w:val="003C2592"/>
    <w:rPr>
      <w:rFonts w:ascii="Wingdings" w:hAnsi="Wingdings" w:cs="Wingdings" w:hint="default"/>
    </w:rPr>
  </w:style>
  <w:style w:type="character" w:customStyle="1" w:styleId="WW8Num4z3">
    <w:name w:val="WW8Num4z3"/>
    <w:rsid w:val="003C2592"/>
    <w:rPr>
      <w:rFonts w:ascii="Symbol" w:hAnsi="Symbol" w:cs="Symbol" w:hint="default"/>
    </w:rPr>
  </w:style>
  <w:style w:type="character" w:customStyle="1" w:styleId="WW8Num5z0">
    <w:name w:val="WW8Num5z0"/>
    <w:rsid w:val="003C2592"/>
    <w:rPr>
      <w:rFonts w:ascii="Symbol" w:hAnsi="Symbol" w:cs="Symbol" w:hint="default"/>
    </w:rPr>
  </w:style>
  <w:style w:type="character" w:customStyle="1" w:styleId="WW8Num5z1">
    <w:name w:val="WW8Num5z1"/>
    <w:rsid w:val="003C2592"/>
    <w:rPr>
      <w:rFonts w:ascii="Courier New" w:hAnsi="Courier New" w:cs="Courier New" w:hint="default"/>
    </w:rPr>
  </w:style>
  <w:style w:type="character" w:customStyle="1" w:styleId="WW8Num5z2">
    <w:name w:val="WW8Num5z2"/>
    <w:rsid w:val="003C2592"/>
    <w:rPr>
      <w:rFonts w:ascii="Wingdings" w:hAnsi="Wingdings" w:cs="Wingdings" w:hint="default"/>
    </w:rPr>
  </w:style>
  <w:style w:type="character" w:customStyle="1" w:styleId="WW8Num6z0">
    <w:name w:val="WW8Num6z0"/>
    <w:rsid w:val="003C2592"/>
  </w:style>
  <w:style w:type="character" w:customStyle="1" w:styleId="WW8Num6z1">
    <w:name w:val="WW8Num6z1"/>
    <w:rsid w:val="003C2592"/>
  </w:style>
  <w:style w:type="character" w:customStyle="1" w:styleId="WW8Num6z2">
    <w:name w:val="WW8Num6z2"/>
    <w:rsid w:val="003C2592"/>
  </w:style>
  <w:style w:type="character" w:customStyle="1" w:styleId="WW8Num6z3">
    <w:name w:val="WW8Num6z3"/>
    <w:rsid w:val="003C2592"/>
  </w:style>
  <w:style w:type="character" w:customStyle="1" w:styleId="WW8Num6z4">
    <w:name w:val="WW8Num6z4"/>
    <w:rsid w:val="003C2592"/>
  </w:style>
  <w:style w:type="character" w:customStyle="1" w:styleId="WW8Num6z5">
    <w:name w:val="WW8Num6z5"/>
    <w:rsid w:val="003C2592"/>
  </w:style>
  <w:style w:type="character" w:customStyle="1" w:styleId="WW8Num6z6">
    <w:name w:val="WW8Num6z6"/>
    <w:rsid w:val="003C2592"/>
  </w:style>
  <w:style w:type="character" w:customStyle="1" w:styleId="WW8Num6z7">
    <w:name w:val="WW8Num6z7"/>
    <w:rsid w:val="003C2592"/>
  </w:style>
  <w:style w:type="character" w:customStyle="1" w:styleId="WW8Num6z8">
    <w:name w:val="WW8Num6z8"/>
    <w:rsid w:val="003C2592"/>
  </w:style>
  <w:style w:type="character" w:customStyle="1" w:styleId="WW8Num7z0">
    <w:name w:val="WW8Num7z0"/>
    <w:rsid w:val="003C2592"/>
    <w:rPr>
      <w:rFonts w:ascii="Times New Roman" w:eastAsia="Calibri" w:hAnsi="Times New Roman" w:cs="Times New Roman" w:hint="default"/>
    </w:rPr>
  </w:style>
  <w:style w:type="character" w:customStyle="1" w:styleId="WW8Num7z1">
    <w:name w:val="WW8Num7z1"/>
    <w:rsid w:val="003C2592"/>
    <w:rPr>
      <w:rFonts w:ascii="Courier New" w:hAnsi="Courier New" w:cs="Courier New" w:hint="default"/>
    </w:rPr>
  </w:style>
  <w:style w:type="character" w:customStyle="1" w:styleId="WW8Num7z2">
    <w:name w:val="WW8Num7z2"/>
    <w:rsid w:val="003C2592"/>
    <w:rPr>
      <w:rFonts w:ascii="Wingdings" w:hAnsi="Wingdings" w:cs="Wingdings" w:hint="default"/>
    </w:rPr>
  </w:style>
  <w:style w:type="character" w:customStyle="1" w:styleId="WW8Num7z3">
    <w:name w:val="WW8Num7z3"/>
    <w:rsid w:val="003C2592"/>
    <w:rPr>
      <w:rFonts w:ascii="Symbol" w:hAnsi="Symbol" w:cs="Symbol" w:hint="default"/>
    </w:rPr>
  </w:style>
  <w:style w:type="character" w:customStyle="1" w:styleId="WW8Num8z0">
    <w:name w:val="WW8Num8z0"/>
    <w:rsid w:val="003C2592"/>
    <w:rPr>
      <w:rFonts w:ascii="Symbol" w:hAnsi="Symbol" w:cs="Symbol" w:hint="default"/>
      <w:color w:val="auto"/>
    </w:rPr>
  </w:style>
  <w:style w:type="character" w:customStyle="1" w:styleId="WW8Num8z1">
    <w:name w:val="WW8Num8z1"/>
    <w:rsid w:val="003C2592"/>
    <w:rPr>
      <w:rFonts w:ascii="Courier New" w:hAnsi="Courier New" w:cs="Courier New" w:hint="default"/>
    </w:rPr>
  </w:style>
  <w:style w:type="character" w:customStyle="1" w:styleId="WW8Num8z2">
    <w:name w:val="WW8Num8z2"/>
    <w:rsid w:val="003C2592"/>
    <w:rPr>
      <w:rFonts w:ascii="Wingdings" w:hAnsi="Wingdings" w:cs="Wingdings" w:hint="default"/>
    </w:rPr>
  </w:style>
  <w:style w:type="character" w:customStyle="1" w:styleId="WW8Num8z3">
    <w:name w:val="WW8Num8z3"/>
    <w:rsid w:val="003C2592"/>
    <w:rPr>
      <w:rFonts w:ascii="Symbol" w:hAnsi="Symbol" w:cs="Symbol" w:hint="default"/>
    </w:rPr>
  </w:style>
  <w:style w:type="character" w:customStyle="1" w:styleId="WW8Num9z0">
    <w:name w:val="WW8Num9z0"/>
    <w:rsid w:val="003C2592"/>
    <w:rPr>
      <w:rFonts w:hint="default"/>
    </w:rPr>
  </w:style>
  <w:style w:type="character" w:customStyle="1" w:styleId="WW8Num9z1">
    <w:name w:val="WW8Num9z1"/>
    <w:rsid w:val="003C2592"/>
  </w:style>
  <w:style w:type="character" w:customStyle="1" w:styleId="WW8Num9z2">
    <w:name w:val="WW8Num9z2"/>
    <w:rsid w:val="003C2592"/>
  </w:style>
  <w:style w:type="character" w:customStyle="1" w:styleId="WW8Num9z3">
    <w:name w:val="WW8Num9z3"/>
    <w:rsid w:val="003C2592"/>
  </w:style>
  <w:style w:type="character" w:customStyle="1" w:styleId="WW8Num9z4">
    <w:name w:val="WW8Num9z4"/>
    <w:rsid w:val="003C2592"/>
  </w:style>
  <w:style w:type="character" w:customStyle="1" w:styleId="WW8Num9z5">
    <w:name w:val="WW8Num9z5"/>
    <w:rsid w:val="003C2592"/>
  </w:style>
  <w:style w:type="character" w:customStyle="1" w:styleId="WW8Num9z6">
    <w:name w:val="WW8Num9z6"/>
    <w:rsid w:val="003C2592"/>
  </w:style>
  <w:style w:type="character" w:customStyle="1" w:styleId="WW8Num9z7">
    <w:name w:val="WW8Num9z7"/>
    <w:rsid w:val="003C2592"/>
  </w:style>
  <w:style w:type="character" w:customStyle="1" w:styleId="WW8Num9z8">
    <w:name w:val="WW8Num9z8"/>
    <w:rsid w:val="003C2592"/>
  </w:style>
  <w:style w:type="character" w:customStyle="1" w:styleId="WW8Num10z0">
    <w:name w:val="WW8Num10z0"/>
    <w:rsid w:val="003C2592"/>
    <w:rPr>
      <w:rFonts w:ascii="Arial" w:eastAsia="Book Antiqua" w:hAnsi="Arial" w:cs="Arial" w:hint="default"/>
      <w:sz w:val="24"/>
      <w:szCs w:val="24"/>
    </w:rPr>
  </w:style>
  <w:style w:type="character" w:customStyle="1" w:styleId="WW8Num10z1">
    <w:name w:val="WW8Num10z1"/>
    <w:rsid w:val="003C2592"/>
    <w:rPr>
      <w:rFonts w:ascii="Courier New" w:hAnsi="Courier New" w:cs="Courier New" w:hint="default"/>
    </w:rPr>
  </w:style>
  <w:style w:type="character" w:customStyle="1" w:styleId="WW8Num10z2">
    <w:name w:val="WW8Num10z2"/>
    <w:rsid w:val="003C2592"/>
    <w:rPr>
      <w:rFonts w:ascii="Wingdings" w:hAnsi="Wingdings" w:cs="Wingdings" w:hint="default"/>
    </w:rPr>
  </w:style>
  <w:style w:type="character" w:customStyle="1" w:styleId="WW8Num10z3">
    <w:name w:val="WW8Num10z3"/>
    <w:rsid w:val="003C2592"/>
    <w:rPr>
      <w:rFonts w:ascii="Symbol" w:hAnsi="Symbol" w:cs="Symbol" w:hint="default"/>
    </w:rPr>
  </w:style>
  <w:style w:type="character" w:customStyle="1" w:styleId="WW8Num11z0">
    <w:name w:val="WW8Num11z0"/>
    <w:rsid w:val="003C2592"/>
    <w:rPr>
      <w:rFonts w:ascii="Symbol" w:hAnsi="Symbol" w:cs="Symbol" w:hint="default"/>
      <w:lang w:val="pt-BR"/>
    </w:rPr>
  </w:style>
  <w:style w:type="character" w:customStyle="1" w:styleId="WW8Num11z1">
    <w:name w:val="WW8Num11z1"/>
    <w:rsid w:val="003C2592"/>
    <w:rPr>
      <w:rFonts w:ascii="Courier New" w:hAnsi="Courier New" w:cs="Courier New" w:hint="default"/>
    </w:rPr>
  </w:style>
  <w:style w:type="character" w:customStyle="1" w:styleId="WW8Num11z2">
    <w:name w:val="WW8Num11z2"/>
    <w:rsid w:val="003C2592"/>
    <w:rPr>
      <w:rFonts w:ascii="Wingdings" w:hAnsi="Wingdings" w:cs="Wingdings" w:hint="default"/>
    </w:rPr>
  </w:style>
  <w:style w:type="character" w:customStyle="1" w:styleId="WW8Num12z0">
    <w:name w:val="WW8Num12z0"/>
    <w:rsid w:val="003C2592"/>
    <w:rPr>
      <w:rFonts w:ascii="Symbol" w:hAnsi="Symbol" w:cs="Symbol" w:hint="default"/>
    </w:rPr>
  </w:style>
  <w:style w:type="character" w:customStyle="1" w:styleId="WW8Num12z1">
    <w:name w:val="WW8Num12z1"/>
    <w:rsid w:val="003C2592"/>
    <w:rPr>
      <w:rFonts w:ascii="Courier New" w:hAnsi="Courier New" w:cs="Courier New" w:hint="default"/>
    </w:rPr>
  </w:style>
  <w:style w:type="character" w:customStyle="1" w:styleId="WW8Num12z2">
    <w:name w:val="WW8Num12z2"/>
    <w:rsid w:val="003C2592"/>
    <w:rPr>
      <w:rFonts w:ascii="Wingdings" w:hAnsi="Wingdings" w:cs="Wingdings" w:hint="default"/>
    </w:rPr>
  </w:style>
  <w:style w:type="character" w:customStyle="1" w:styleId="WW8Num13z0">
    <w:name w:val="WW8Num13z0"/>
    <w:rsid w:val="003C2592"/>
    <w:rPr>
      <w:rFonts w:hint="default"/>
      <w:bCs/>
    </w:rPr>
  </w:style>
  <w:style w:type="character" w:customStyle="1" w:styleId="WW8Num13z1">
    <w:name w:val="WW8Num13z1"/>
    <w:rsid w:val="003C2592"/>
  </w:style>
  <w:style w:type="character" w:customStyle="1" w:styleId="WW8Num13z2">
    <w:name w:val="WW8Num13z2"/>
    <w:rsid w:val="003C2592"/>
  </w:style>
  <w:style w:type="character" w:customStyle="1" w:styleId="WW8Num13z3">
    <w:name w:val="WW8Num13z3"/>
    <w:rsid w:val="003C2592"/>
  </w:style>
  <w:style w:type="character" w:customStyle="1" w:styleId="WW8Num13z4">
    <w:name w:val="WW8Num13z4"/>
    <w:rsid w:val="003C2592"/>
  </w:style>
  <w:style w:type="character" w:customStyle="1" w:styleId="WW8Num13z5">
    <w:name w:val="WW8Num13z5"/>
    <w:rsid w:val="003C2592"/>
  </w:style>
  <w:style w:type="character" w:customStyle="1" w:styleId="WW8Num13z6">
    <w:name w:val="WW8Num13z6"/>
    <w:rsid w:val="003C2592"/>
  </w:style>
  <w:style w:type="character" w:customStyle="1" w:styleId="WW8Num13z7">
    <w:name w:val="WW8Num13z7"/>
    <w:rsid w:val="003C2592"/>
  </w:style>
  <w:style w:type="character" w:customStyle="1" w:styleId="WW8Num13z8">
    <w:name w:val="WW8Num13z8"/>
    <w:rsid w:val="003C2592"/>
  </w:style>
  <w:style w:type="character" w:customStyle="1" w:styleId="WW8Num14z0">
    <w:name w:val="WW8Num14z0"/>
    <w:rsid w:val="003C2592"/>
    <w:rPr>
      <w:rFonts w:ascii="Times New Roman" w:eastAsia="Times New Roman" w:hAnsi="Times New Roman" w:cs="Times New Roman"/>
      <w:i/>
      <w:color w:val="000000"/>
    </w:rPr>
  </w:style>
  <w:style w:type="character" w:customStyle="1" w:styleId="WW8Num14z1">
    <w:name w:val="WW8Num14z1"/>
    <w:rsid w:val="003C2592"/>
  </w:style>
  <w:style w:type="character" w:customStyle="1" w:styleId="WW8Num14z2">
    <w:name w:val="WW8Num14z2"/>
    <w:rsid w:val="003C2592"/>
  </w:style>
  <w:style w:type="character" w:customStyle="1" w:styleId="WW8Num14z3">
    <w:name w:val="WW8Num14z3"/>
    <w:rsid w:val="003C2592"/>
  </w:style>
  <w:style w:type="character" w:customStyle="1" w:styleId="WW8Num14z4">
    <w:name w:val="WW8Num14z4"/>
    <w:rsid w:val="003C2592"/>
  </w:style>
  <w:style w:type="character" w:customStyle="1" w:styleId="WW8Num14z5">
    <w:name w:val="WW8Num14z5"/>
    <w:rsid w:val="003C2592"/>
  </w:style>
  <w:style w:type="character" w:customStyle="1" w:styleId="WW8Num14z6">
    <w:name w:val="WW8Num14z6"/>
    <w:rsid w:val="003C2592"/>
  </w:style>
  <w:style w:type="character" w:customStyle="1" w:styleId="WW8Num14z7">
    <w:name w:val="WW8Num14z7"/>
    <w:rsid w:val="003C2592"/>
  </w:style>
  <w:style w:type="character" w:customStyle="1" w:styleId="WW8Num14z8">
    <w:name w:val="WW8Num14z8"/>
    <w:rsid w:val="003C2592"/>
  </w:style>
  <w:style w:type="character" w:customStyle="1" w:styleId="WW8Num15z0">
    <w:name w:val="WW8Num15z0"/>
    <w:rsid w:val="003C2592"/>
    <w:rPr>
      <w:rFonts w:ascii="Times New Roman" w:eastAsia="Calibri" w:hAnsi="Times New Roman" w:cs="Times New Roman" w:hint="default"/>
    </w:rPr>
  </w:style>
  <w:style w:type="character" w:customStyle="1" w:styleId="WW8Num15z1">
    <w:name w:val="WW8Num15z1"/>
    <w:rsid w:val="003C2592"/>
    <w:rPr>
      <w:rFonts w:ascii="Courier New" w:hAnsi="Courier New" w:cs="Courier New" w:hint="default"/>
    </w:rPr>
  </w:style>
  <w:style w:type="character" w:customStyle="1" w:styleId="WW8Num15z2">
    <w:name w:val="WW8Num15z2"/>
    <w:rsid w:val="003C2592"/>
    <w:rPr>
      <w:rFonts w:ascii="Wingdings" w:hAnsi="Wingdings" w:cs="Wingdings" w:hint="default"/>
      <w:color w:val="000000"/>
      <w:lang w:val="fr-FR"/>
    </w:rPr>
  </w:style>
  <w:style w:type="character" w:customStyle="1" w:styleId="WW8Num15z3">
    <w:name w:val="WW8Num15z3"/>
    <w:rsid w:val="003C2592"/>
    <w:rPr>
      <w:rFonts w:ascii="Symbol" w:hAnsi="Symbol" w:cs="Symbol" w:hint="default"/>
    </w:rPr>
  </w:style>
  <w:style w:type="character" w:customStyle="1" w:styleId="WW8Num16z0">
    <w:name w:val="WW8Num16z0"/>
    <w:rsid w:val="003C2592"/>
    <w:rPr>
      <w:rFonts w:cs="Arial" w:hint="default"/>
      <w:b/>
      <w:i/>
      <w:color w:val="000000"/>
      <w:shd w:val="clear" w:color="auto" w:fill="F2F2F2"/>
      <w:lang w:val="it-IT"/>
    </w:rPr>
  </w:style>
  <w:style w:type="character" w:customStyle="1" w:styleId="WW8Num16z1">
    <w:name w:val="WW8Num16z1"/>
    <w:rsid w:val="003C2592"/>
  </w:style>
  <w:style w:type="character" w:customStyle="1" w:styleId="WW8Num16z2">
    <w:name w:val="WW8Num16z2"/>
    <w:rsid w:val="003C2592"/>
  </w:style>
  <w:style w:type="character" w:customStyle="1" w:styleId="WW8Num16z3">
    <w:name w:val="WW8Num16z3"/>
    <w:rsid w:val="003C2592"/>
  </w:style>
  <w:style w:type="character" w:customStyle="1" w:styleId="WW8Num16z4">
    <w:name w:val="WW8Num16z4"/>
    <w:rsid w:val="003C2592"/>
  </w:style>
  <w:style w:type="character" w:customStyle="1" w:styleId="WW8Num16z5">
    <w:name w:val="WW8Num16z5"/>
    <w:rsid w:val="003C2592"/>
  </w:style>
  <w:style w:type="character" w:customStyle="1" w:styleId="WW8Num16z6">
    <w:name w:val="WW8Num16z6"/>
    <w:rsid w:val="003C2592"/>
  </w:style>
  <w:style w:type="character" w:customStyle="1" w:styleId="WW8Num16z7">
    <w:name w:val="WW8Num16z7"/>
    <w:rsid w:val="003C2592"/>
  </w:style>
  <w:style w:type="character" w:customStyle="1" w:styleId="WW8Num16z8">
    <w:name w:val="WW8Num16z8"/>
    <w:rsid w:val="003C2592"/>
  </w:style>
  <w:style w:type="character" w:customStyle="1" w:styleId="WW8Num17z0">
    <w:name w:val="WW8Num17z0"/>
    <w:rsid w:val="003C2592"/>
    <w:rPr>
      <w:rFonts w:ascii="Times New Roman" w:eastAsia="Calibri" w:hAnsi="Times New Roman" w:cs="Times New Roman" w:hint="default"/>
    </w:rPr>
  </w:style>
  <w:style w:type="character" w:customStyle="1" w:styleId="WW8Num17z1">
    <w:name w:val="WW8Num17z1"/>
    <w:rsid w:val="003C2592"/>
    <w:rPr>
      <w:rFonts w:ascii="Courier New" w:hAnsi="Courier New" w:cs="Courier New" w:hint="default"/>
    </w:rPr>
  </w:style>
  <w:style w:type="character" w:customStyle="1" w:styleId="WW8Num17z2">
    <w:name w:val="WW8Num17z2"/>
    <w:rsid w:val="003C2592"/>
    <w:rPr>
      <w:rFonts w:ascii="Wingdings" w:hAnsi="Wingdings" w:cs="Wingdings" w:hint="default"/>
    </w:rPr>
  </w:style>
  <w:style w:type="character" w:customStyle="1" w:styleId="WW8Num17z3">
    <w:name w:val="WW8Num17z3"/>
    <w:rsid w:val="003C2592"/>
    <w:rPr>
      <w:rFonts w:ascii="Symbol" w:hAnsi="Symbol" w:cs="Symbol" w:hint="default"/>
    </w:rPr>
  </w:style>
  <w:style w:type="character" w:customStyle="1" w:styleId="WW8Num18z0">
    <w:name w:val="WW8Num18z0"/>
    <w:rsid w:val="003C2592"/>
    <w:rPr>
      <w:rFonts w:hint="default"/>
      <w:i/>
    </w:rPr>
  </w:style>
  <w:style w:type="character" w:customStyle="1" w:styleId="WW8Num18z1">
    <w:name w:val="WW8Num18z1"/>
    <w:rsid w:val="003C2592"/>
  </w:style>
  <w:style w:type="character" w:customStyle="1" w:styleId="WW8Num18z2">
    <w:name w:val="WW8Num18z2"/>
    <w:rsid w:val="003C2592"/>
  </w:style>
  <w:style w:type="character" w:customStyle="1" w:styleId="WW8Num18z3">
    <w:name w:val="WW8Num18z3"/>
    <w:rsid w:val="003C2592"/>
  </w:style>
  <w:style w:type="character" w:customStyle="1" w:styleId="WW8Num18z4">
    <w:name w:val="WW8Num18z4"/>
    <w:rsid w:val="003C2592"/>
  </w:style>
  <w:style w:type="character" w:customStyle="1" w:styleId="WW8Num18z5">
    <w:name w:val="WW8Num18z5"/>
    <w:rsid w:val="003C2592"/>
  </w:style>
  <w:style w:type="character" w:customStyle="1" w:styleId="WW8Num18z6">
    <w:name w:val="WW8Num18z6"/>
    <w:rsid w:val="003C2592"/>
  </w:style>
  <w:style w:type="character" w:customStyle="1" w:styleId="WW8Num18z7">
    <w:name w:val="WW8Num18z7"/>
    <w:rsid w:val="003C2592"/>
  </w:style>
  <w:style w:type="character" w:customStyle="1" w:styleId="WW8Num18z8">
    <w:name w:val="WW8Num18z8"/>
    <w:rsid w:val="003C2592"/>
  </w:style>
  <w:style w:type="character" w:customStyle="1" w:styleId="WW8Num19z0">
    <w:name w:val="WW8Num19z0"/>
    <w:rsid w:val="003C2592"/>
    <w:rPr>
      <w:rFonts w:ascii="Times New Roman" w:hAnsi="Times New Roman" w:cs="Times New Roman"/>
      <w:color w:val="000000"/>
    </w:rPr>
  </w:style>
  <w:style w:type="character" w:customStyle="1" w:styleId="WW8Num19z1">
    <w:name w:val="WW8Num19z1"/>
    <w:rsid w:val="003C2592"/>
    <w:rPr>
      <w:rFonts w:ascii="Courier New" w:hAnsi="Courier New" w:cs="Courier New" w:hint="default"/>
    </w:rPr>
  </w:style>
  <w:style w:type="character" w:customStyle="1" w:styleId="WW8Num19z2">
    <w:name w:val="WW8Num19z2"/>
    <w:rsid w:val="003C2592"/>
    <w:rPr>
      <w:rFonts w:ascii="Wingdings" w:hAnsi="Wingdings" w:cs="Wingdings" w:hint="default"/>
    </w:rPr>
  </w:style>
  <w:style w:type="character" w:customStyle="1" w:styleId="WW8Num19z3">
    <w:name w:val="WW8Num19z3"/>
    <w:rsid w:val="003C2592"/>
    <w:rPr>
      <w:rFonts w:ascii="Symbol" w:hAnsi="Symbol" w:cs="Symbol" w:hint="default"/>
    </w:rPr>
  </w:style>
  <w:style w:type="character" w:customStyle="1" w:styleId="WW8Num20z0">
    <w:name w:val="WW8Num20z0"/>
    <w:rsid w:val="003C2592"/>
    <w:rPr>
      <w:rFonts w:ascii="Wingdings" w:hAnsi="Wingdings" w:cs="Wingdings" w:hint="default"/>
      <w:sz w:val="20"/>
    </w:rPr>
  </w:style>
  <w:style w:type="character" w:customStyle="1" w:styleId="WW8Num20z1">
    <w:name w:val="WW8Num20z1"/>
    <w:rsid w:val="003C2592"/>
    <w:rPr>
      <w:rFonts w:ascii="Courier New" w:hAnsi="Courier New" w:cs="Courier New" w:hint="default"/>
    </w:rPr>
  </w:style>
  <w:style w:type="character" w:customStyle="1" w:styleId="WW8Num20z2">
    <w:name w:val="WW8Num20z2"/>
    <w:rsid w:val="003C2592"/>
    <w:rPr>
      <w:rFonts w:ascii="Wingdings" w:hAnsi="Wingdings" w:cs="Wingdings" w:hint="default"/>
    </w:rPr>
  </w:style>
  <w:style w:type="character" w:customStyle="1" w:styleId="WW8Num20z3">
    <w:name w:val="WW8Num20z3"/>
    <w:rsid w:val="003C2592"/>
    <w:rPr>
      <w:rFonts w:ascii="Symbol" w:hAnsi="Symbol" w:cs="Symbol" w:hint="default"/>
    </w:rPr>
  </w:style>
  <w:style w:type="character" w:customStyle="1" w:styleId="WW8Num21z0">
    <w:name w:val="WW8Num21z0"/>
    <w:rsid w:val="003C2592"/>
    <w:rPr>
      <w:rFonts w:ascii="Symbol" w:hAnsi="Symbol" w:cs="Symbol" w:hint="default"/>
    </w:rPr>
  </w:style>
  <w:style w:type="character" w:customStyle="1" w:styleId="WW8Num21z1">
    <w:name w:val="WW8Num21z1"/>
    <w:rsid w:val="003C2592"/>
    <w:rPr>
      <w:rFonts w:ascii="Courier New" w:hAnsi="Courier New" w:cs="Courier New" w:hint="default"/>
    </w:rPr>
  </w:style>
  <w:style w:type="character" w:customStyle="1" w:styleId="WW8Num21z2">
    <w:name w:val="WW8Num21z2"/>
    <w:rsid w:val="003C2592"/>
    <w:rPr>
      <w:rFonts w:ascii="Wingdings" w:hAnsi="Wingdings" w:cs="Wingdings" w:hint="default"/>
    </w:rPr>
  </w:style>
  <w:style w:type="character" w:customStyle="1" w:styleId="WW8Num22z0">
    <w:name w:val="WW8Num22z0"/>
    <w:rsid w:val="003C2592"/>
    <w:rPr>
      <w:rFonts w:ascii="Book Antiqua" w:eastAsia="Book Antiqua" w:hAnsi="Book Antiqua" w:cs="Book Antiqua"/>
      <w:b w:val="0"/>
      <w:bCs w:val="0"/>
      <w:i w:val="0"/>
      <w:iCs w:val="0"/>
      <w:caps w:val="0"/>
      <w:smallCaps w:val="0"/>
      <w:strike w:val="0"/>
      <w:dstrike w:val="0"/>
      <w:color w:val="000000"/>
      <w:spacing w:val="0"/>
      <w:w w:val="100"/>
      <w:position w:val="0"/>
      <w:sz w:val="20"/>
      <w:szCs w:val="20"/>
      <w:u w:val="none"/>
      <w:vertAlign w:val="baseline"/>
      <w:lang w:val="ro-RO"/>
    </w:rPr>
  </w:style>
  <w:style w:type="character" w:customStyle="1" w:styleId="WW8Num22z1">
    <w:name w:val="WW8Num22z1"/>
    <w:rsid w:val="003C2592"/>
  </w:style>
  <w:style w:type="character" w:customStyle="1" w:styleId="WW8Num22z2">
    <w:name w:val="WW8Num22z2"/>
    <w:rsid w:val="003C2592"/>
  </w:style>
  <w:style w:type="character" w:customStyle="1" w:styleId="WW8Num22z3">
    <w:name w:val="WW8Num22z3"/>
    <w:rsid w:val="003C2592"/>
  </w:style>
  <w:style w:type="character" w:customStyle="1" w:styleId="WW8Num22z4">
    <w:name w:val="WW8Num22z4"/>
    <w:rsid w:val="003C2592"/>
  </w:style>
  <w:style w:type="character" w:customStyle="1" w:styleId="WW8Num22z5">
    <w:name w:val="WW8Num22z5"/>
    <w:rsid w:val="003C2592"/>
  </w:style>
  <w:style w:type="character" w:customStyle="1" w:styleId="WW8Num22z6">
    <w:name w:val="WW8Num22z6"/>
    <w:rsid w:val="003C2592"/>
  </w:style>
  <w:style w:type="character" w:customStyle="1" w:styleId="WW8Num22z7">
    <w:name w:val="WW8Num22z7"/>
    <w:rsid w:val="003C2592"/>
  </w:style>
  <w:style w:type="character" w:customStyle="1" w:styleId="WW8Num22z8">
    <w:name w:val="WW8Num22z8"/>
    <w:rsid w:val="003C2592"/>
  </w:style>
  <w:style w:type="character" w:customStyle="1" w:styleId="WW8Num23z0">
    <w:name w:val="WW8Num23z0"/>
    <w:rsid w:val="003C2592"/>
    <w:rPr>
      <w:rFonts w:hint="default"/>
      <w:i/>
      <w:color w:val="000000"/>
    </w:rPr>
  </w:style>
  <w:style w:type="character" w:customStyle="1" w:styleId="WW8Num23z1">
    <w:name w:val="WW8Num23z1"/>
    <w:rsid w:val="003C2592"/>
  </w:style>
  <w:style w:type="character" w:customStyle="1" w:styleId="WW8Num23z2">
    <w:name w:val="WW8Num23z2"/>
    <w:rsid w:val="003C2592"/>
  </w:style>
  <w:style w:type="character" w:customStyle="1" w:styleId="WW8Num23z3">
    <w:name w:val="WW8Num23z3"/>
    <w:rsid w:val="003C2592"/>
  </w:style>
  <w:style w:type="character" w:customStyle="1" w:styleId="WW8Num23z4">
    <w:name w:val="WW8Num23z4"/>
    <w:rsid w:val="003C2592"/>
  </w:style>
  <w:style w:type="character" w:customStyle="1" w:styleId="WW8Num23z5">
    <w:name w:val="WW8Num23z5"/>
    <w:rsid w:val="003C2592"/>
  </w:style>
  <w:style w:type="character" w:customStyle="1" w:styleId="WW8Num23z6">
    <w:name w:val="WW8Num23z6"/>
    <w:rsid w:val="003C2592"/>
  </w:style>
  <w:style w:type="character" w:customStyle="1" w:styleId="WW8Num23z7">
    <w:name w:val="WW8Num23z7"/>
    <w:rsid w:val="003C2592"/>
  </w:style>
  <w:style w:type="character" w:customStyle="1" w:styleId="WW8Num23z8">
    <w:name w:val="WW8Num23z8"/>
    <w:rsid w:val="003C2592"/>
  </w:style>
  <w:style w:type="character" w:customStyle="1" w:styleId="WW8Num24z0">
    <w:name w:val="WW8Num24z0"/>
    <w:rsid w:val="003C2592"/>
    <w:rPr>
      <w:rFonts w:cs="Arial" w:hint="default"/>
      <w:b/>
      <w:i/>
      <w:color w:val="000000"/>
      <w:shd w:val="clear" w:color="auto" w:fill="F2F2F2"/>
      <w:lang w:val="it-IT"/>
    </w:rPr>
  </w:style>
  <w:style w:type="character" w:customStyle="1" w:styleId="WW8Num24z1">
    <w:name w:val="WW8Num24z1"/>
    <w:rsid w:val="003C2592"/>
  </w:style>
  <w:style w:type="character" w:customStyle="1" w:styleId="WW8Num24z2">
    <w:name w:val="WW8Num24z2"/>
    <w:rsid w:val="003C2592"/>
  </w:style>
  <w:style w:type="character" w:customStyle="1" w:styleId="WW8Num24z3">
    <w:name w:val="WW8Num24z3"/>
    <w:rsid w:val="003C2592"/>
  </w:style>
  <w:style w:type="character" w:customStyle="1" w:styleId="WW8Num24z4">
    <w:name w:val="WW8Num24z4"/>
    <w:rsid w:val="003C2592"/>
  </w:style>
  <w:style w:type="character" w:customStyle="1" w:styleId="WW8Num24z5">
    <w:name w:val="WW8Num24z5"/>
    <w:rsid w:val="003C2592"/>
  </w:style>
  <w:style w:type="character" w:customStyle="1" w:styleId="WW8Num24z6">
    <w:name w:val="WW8Num24z6"/>
    <w:rsid w:val="003C2592"/>
  </w:style>
  <w:style w:type="character" w:customStyle="1" w:styleId="WW8Num24z7">
    <w:name w:val="WW8Num24z7"/>
    <w:rsid w:val="003C2592"/>
  </w:style>
  <w:style w:type="character" w:customStyle="1" w:styleId="WW8Num24z8">
    <w:name w:val="WW8Num24z8"/>
    <w:rsid w:val="003C2592"/>
  </w:style>
  <w:style w:type="character" w:customStyle="1" w:styleId="WW8Num25z0">
    <w:name w:val="WW8Num25z0"/>
    <w:rsid w:val="003C2592"/>
    <w:rPr>
      <w:rFonts w:ascii="Times New Roman" w:hAnsi="Times New Roman" w:cs="Times New Roman" w:hint="default"/>
      <w:lang w:val="en-GB"/>
    </w:rPr>
  </w:style>
  <w:style w:type="character" w:customStyle="1" w:styleId="WW8Num26z0">
    <w:name w:val="WW8Num26z0"/>
    <w:rsid w:val="003C2592"/>
    <w:rPr>
      <w:rFonts w:ascii="Times New Roman" w:eastAsia="Calibri" w:hAnsi="Times New Roman" w:cs="Times New Roman" w:hint="default"/>
      <w:color w:val="000000"/>
    </w:rPr>
  </w:style>
  <w:style w:type="character" w:customStyle="1" w:styleId="WW8Num26z1">
    <w:name w:val="WW8Num26z1"/>
    <w:rsid w:val="003C2592"/>
    <w:rPr>
      <w:rFonts w:ascii="Courier New" w:hAnsi="Courier New" w:cs="Courier New" w:hint="default"/>
    </w:rPr>
  </w:style>
  <w:style w:type="character" w:customStyle="1" w:styleId="WW8Num26z3">
    <w:name w:val="WW8Num26z3"/>
    <w:rsid w:val="003C2592"/>
    <w:rPr>
      <w:rFonts w:ascii="Symbol" w:hAnsi="Symbol" w:cs="Symbol" w:hint="default"/>
    </w:rPr>
  </w:style>
  <w:style w:type="character" w:customStyle="1" w:styleId="WW8Num26z5">
    <w:name w:val="WW8Num26z5"/>
    <w:rsid w:val="003C2592"/>
    <w:rPr>
      <w:rFonts w:ascii="Wingdings" w:hAnsi="Wingdings" w:cs="Wingdings" w:hint="default"/>
    </w:rPr>
  </w:style>
  <w:style w:type="character" w:customStyle="1" w:styleId="WW8Num27z0">
    <w:name w:val="WW8Num27z0"/>
    <w:rsid w:val="003C2592"/>
    <w:rPr>
      <w:rFonts w:hint="default"/>
      <w:b/>
      <w:i/>
    </w:rPr>
  </w:style>
  <w:style w:type="character" w:customStyle="1" w:styleId="WW8Num27z1">
    <w:name w:val="WW8Num27z1"/>
    <w:rsid w:val="003C2592"/>
    <w:rPr>
      <w:rFonts w:ascii="Arial" w:hAnsi="Arial" w:cs="Arial" w:hint="default"/>
      <w:b w:val="0"/>
      <w:i/>
    </w:rPr>
  </w:style>
  <w:style w:type="character" w:customStyle="1" w:styleId="WW8Num27z3">
    <w:name w:val="WW8Num27z3"/>
    <w:rsid w:val="003C2592"/>
    <w:rPr>
      <w:rFonts w:hint="default"/>
      <w:b w:val="0"/>
      <w:i/>
    </w:rPr>
  </w:style>
  <w:style w:type="character" w:customStyle="1" w:styleId="WW8Num27z4">
    <w:name w:val="WW8Num27z4"/>
    <w:rsid w:val="003C2592"/>
    <w:rPr>
      <w:rFonts w:hint="default"/>
    </w:rPr>
  </w:style>
  <w:style w:type="character" w:customStyle="1" w:styleId="WW8Num28z0">
    <w:name w:val="WW8Num28z0"/>
    <w:rsid w:val="003C2592"/>
    <w:rPr>
      <w:rFonts w:ascii="Symbol" w:hAnsi="Symbol" w:cs="Symbol" w:hint="default"/>
      <w:lang w:val="it-IT"/>
    </w:rPr>
  </w:style>
  <w:style w:type="character" w:customStyle="1" w:styleId="WW8Num28z1">
    <w:name w:val="WW8Num28z1"/>
    <w:rsid w:val="003C2592"/>
    <w:rPr>
      <w:rFonts w:ascii="Courier New" w:hAnsi="Courier New" w:cs="Courier New" w:hint="default"/>
    </w:rPr>
  </w:style>
  <w:style w:type="character" w:customStyle="1" w:styleId="WW8Num28z2">
    <w:name w:val="WW8Num28z2"/>
    <w:rsid w:val="003C2592"/>
    <w:rPr>
      <w:rFonts w:ascii="Wingdings" w:hAnsi="Wingdings" w:cs="Wingdings" w:hint="default"/>
    </w:rPr>
  </w:style>
  <w:style w:type="character" w:customStyle="1" w:styleId="WW8Num29z0">
    <w:name w:val="WW8Num29z0"/>
    <w:rsid w:val="003C2592"/>
    <w:rPr>
      <w:rFonts w:ascii="Times New Roman" w:eastAsia="Times New Roman" w:hAnsi="Times New Roman" w:cs="Times New Roman" w:hint="default"/>
    </w:rPr>
  </w:style>
  <w:style w:type="character" w:customStyle="1" w:styleId="WW8Num29z1">
    <w:name w:val="WW8Num29z1"/>
    <w:rsid w:val="003C2592"/>
    <w:rPr>
      <w:rFonts w:ascii="Courier New" w:hAnsi="Courier New" w:cs="Courier New" w:hint="default"/>
    </w:rPr>
  </w:style>
  <w:style w:type="character" w:customStyle="1" w:styleId="WW8Num29z2">
    <w:name w:val="WW8Num29z2"/>
    <w:rsid w:val="003C2592"/>
    <w:rPr>
      <w:rFonts w:ascii="Wingdings" w:hAnsi="Wingdings" w:cs="Wingdings" w:hint="default"/>
    </w:rPr>
  </w:style>
  <w:style w:type="character" w:customStyle="1" w:styleId="WW8Num29z3">
    <w:name w:val="WW8Num29z3"/>
    <w:rsid w:val="003C2592"/>
    <w:rPr>
      <w:rFonts w:ascii="Symbol" w:hAnsi="Symbol" w:cs="Symbol" w:hint="default"/>
    </w:rPr>
  </w:style>
  <w:style w:type="character" w:customStyle="1" w:styleId="WW8Num30z0">
    <w:name w:val="WW8Num30z0"/>
    <w:rsid w:val="003C2592"/>
    <w:rPr>
      <w:rFonts w:ascii="Symbol" w:hAnsi="Symbol" w:cs="Symbol" w:hint="default"/>
      <w:lang w:val="pt-BR"/>
    </w:rPr>
  </w:style>
  <w:style w:type="character" w:customStyle="1" w:styleId="WW8Num30z1">
    <w:name w:val="WW8Num30z1"/>
    <w:rsid w:val="003C2592"/>
    <w:rPr>
      <w:rFonts w:ascii="Courier New" w:hAnsi="Courier New" w:cs="Courier New" w:hint="default"/>
    </w:rPr>
  </w:style>
  <w:style w:type="character" w:customStyle="1" w:styleId="WW8Num30z2">
    <w:name w:val="WW8Num30z2"/>
    <w:rsid w:val="003C2592"/>
    <w:rPr>
      <w:rFonts w:ascii="Wingdings" w:hAnsi="Wingdings" w:cs="Wingdings" w:hint="default"/>
    </w:rPr>
  </w:style>
  <w:style w:type="character" w:customStyle="1" w:styleId="WW8Num31z0">
    <w:name w:val="WW8Num31z0"/>
    <w:rsid w:val="003C2592"/>
  </w:style>
  <w:style w:type="character" w:customStyle="1" w:styleId="WW8Num31z1">
    <w:name w:val="WW8Num31z1"/>
    <w:rsid w:val="003C2592"/>
  </w:style>
  <w:style w:type="character" w:customStyle="1" w:styleId="WW8Num31z2">
    <w:name w:val="WW8Num31z2"/>
    <w:rsid w:val="003C2592"/>
  </w:style>
  <w:style w:type="character" w:customStyle="1" w:styleId="WW8Num31z3">
    <w:name w:val="WW8Num31z3"/>
    <w:rsid w:val="003C2592"/>
  </w:style>
  <w:style w:type="character" w:customStyle="1" w:styleId="WW8Num31z4">
    <w:name w:val="WW8Num31z4"/>
    <w:rsid w:val="003C2592"/>
  </w:style>
  <w:style w:type="character" w:customStyle="1" w:styleId="WW8Num31z5">
    <w:name w:val="WW8Num31z5"/>
    <w:rsid w:val="003C2592"/>
  </w:style>
  <w:style w:type="character" w:customStyle="1" w:styleId="WW8Num31z6">
    <w:name w:val="WW8Num31z6"/>
    <w:rsid w:val="003C2592"/>
  </w:style>
  <w:style w:type="character" w:customStyle="1" w:styleId="WW8Num31z7">
    <w:name w:val="WW8Num31z7"/>
    <w:rsid w:val="003C2592"/>
  </w:style>
  <w:style w:type="character" w:customStyle="1" w:styleId="WW8Num31z8">
    <w:name w:val="WW8Num31z8"/>
    <w:rsid w:val="003C2592"/>
  </w:style>
  <w:style w:type="character" w:customStyle="1" w:styleId="WW8Num32z0">
    <w:name w:val="WW8Num32z0"/>
    <w:rsid w:val="003C2592"/>
    <w:rPr>
      <w:rFonts w:cs="Arial" w:hint="default"/>
      <w:b/>
      <w:i/>
      <w:color w:val="000000"/>
      <w:shd w:val="clear" w:color="auto" w:fill="F2F2F2"/>
      <w:lang w:val="it-IT"/>
    </w:rPr>
  </w:style>
  <w:style w:type="character" w:customStyle="1" w:styleId="WW8Num32z1">
    <w:name w:val="WW8Num32z1"/>
    <w:rsid w:val="003C2592"/>
  </w:style>
  <w:style w:type="character" w:customStyle="1" w:styleId="WW8Num32z2">
    <w:name w:val="WW8Num32z2"/>
    <w:rsid w:val="003C2592"/>
  </w:style>
  <w:style w:type="character" w:customStyle="1" w:styleId="WW8Num32z3">
    <w:name w:val="WW8Num32z3"/>
    <w:rsid w:val="003C2592"/>
  </w:style>
  <w:style w:type="character" w:customStyle="1" w:styleId="WW8Num32z4">
    <w:name w:val="WW8Num32z4"/>
    <w:rsid w:val="003C2592"/>
  </w:style>
  <w:style w:type="character" w:customStyle="1" w:styleId="WW8Num32z5">
    <w:name w:val="WW8Num32z5"/>
    <w:rsid w:val="003C2592"/>
  </w:style>
  <w:style w:type="character" w:customStyle="1" w:styleId="WW8Num32z6">
    <w:name w:val="WW8Num32z6"/>
    <w:rsid w:val="003C2592"/>
  </w:style>
  <w:style w:type="character" w:customStyle="1" w:styleId="WW8Num32z7">
    <w:name w:val="WW8Num32z7"/>
    <w:rsid w:val="003C2592"/>
  </w:style>
  <w:style w:type="character" w:customStyle="1" w:styleId="WW8Num32z8">
    <w:name w:val="WW8Num32z8"/>
    <w:rsid w:val="003C2592"/>
  </w:style>
  <w:style w:type="character" w:customStyle="1" w:styleId="WW8Num33z0">
    <w:name w:val="WW8Num33z0"/>
    <w:rsid w:val="003C2592"/>
    <w:rPr>
      <w:rFonts w:ascii="Times New Roman" w:hAnsi="Times New Roman" w:cs="Times New Roman" w:hint="default"/>
    </w:rPr>
  </w:style>
  <w:style w:type="character" w:customStyle="1" w:styleId="WW8Num33z1">
    <w:name w:val="WW8Num33z1"/>
    <w:rsid w:val="003C2592"/>
  </w:style>
  <w:style w:type="character" w:customStyle="1" w:styleId="WW8Num33z2">
    <w:name w:val="WW8Num33z2"/>
    <w:rsid w:val="003C2592"/>
  </w:style>
  <w:style w:type="character" w:customStyle="1" w:styleId="WW8Num33z3">
    <w:name w:val="WW8Num33z3"/>
    <w:rsid w:val="003C2592"/>
  </w:style>
  <w:style w:type="character" w:customStyle="1" w:styleId="WW8Num33z4">
    <w:name w:val="WW8Num33z4"/>
    <w:rsid w:val="003C2592"/>
  </w:style>
  <w:style w:type="character" w:customStyle="1" w:styleId="WW8Num33z5">
    <w:name w:val="WW8Num33z5"/>
    <w:rsid w:val="003C2592"/>
  </w:style>
  <w:style w:type="character" w:customStyle="1" w:styleId="WW8Num33z6">
    <w:name w:val="WW8Num33z6"/>
    <w:rsid w:val="003C2592"/>
  </w:style>
  <w:style w:type="character" w:customStyle="1" w:styleId="WW8Num33z7">
    <w:name w:val="WW8Num33z7"/>
    <w:rsid w:val="003C2592"/>
  </w:style>
  <w:style w:type="character" w:customStyle="1" w:styleId="WW8Num33z8">
    <w:name w:val="WW8Num33z8"/>
    <w:rsid w:val="003C2592"/>
  </w:style>
  <w:style w:type="character" w:customStyle="1" w:styleId="WW8Num34z0">
    <w:name w:val="WW8Num34z0"/>
    <w:rsid w:val="003C2592"/>
    <w:rPr>
      <w:rFonts w:ascii="Times New Roman" w:eastAsia="Calibri" w:hAnsi="Times New Roman" w:cs="Times New Roman" w:hint="default"/>
    </w:rPr>
  </w:style>
  <w:style w:type="character" w:customStyle="1" w:styleId="WW8Num34z1">
    <w:name w:val="WW8Num34z1"/>
    <w:rsid w:val="003C2592"/>
    <w:rPr>
      <w:rFonts w:ascii="Courier New" w:hAnsi="Courier New" w:cs="Courier New" w:hint="default"/>
      <w:lang w:val="it-IT"/>
    </w:rPr>
  </w:style>
  <w:style w:type="character" w:customStyle="1" w:styleId="WW8Num34z2">
    <w:name w:val="WW8Num34z2"/>
    <w:rsid w:val="003C2592"/>
    <w:rPr>
      <w:rFonts w:ascii="Wingdings" w:hAnsi="Wingdings" w:cs="Wingdings" w:hint="default"/>
    </w:rPr>
  </w:style>
  <w:style w:type="character" w:customStyle="1" w:styleId="WW8Num34z3">
    <w:name w:val="WW8Num34z3"/>
    <w:rsid w:val="003C2592"/>
    <w:rPr>
      <w:rFonts w:ascii="Symbol" w:hAnsi="Symbol" w:cs="Symbol" w:hint="default"/>
    </w:rPr>
  </w:style>
  <w:style w:type="character" w:customStyle="1" w:styleId="WW8Num35z0">
    <w:name w:val="WW8Num35z0"/>
    <w:rsid w:val="003C2592"/>
    <w:rPr>
      <w:rFonts w:ascii="Symbol" w:hAnsi="Symbol" w:cs="Symbol" w:hint="default"/>
    </w:rPr>
  </w:style>
  <w:style w:type="character" w:customStyle="1" w:styleId="WW8Num35z1">
    <w:name w:val="WW8Num35z1"/>
    <w:rsid w:val="003C2592"/>
    <w:rPr>
      <w:rFonts w:ascii="Courier New" w:hAnsi="Courier New" w:cs="Courier New" w:hint="default"/>
    </w:rPr>
  </w:style>
  <w:style w:type="character" w:customStyle="1" w:styleId="WW8Num35z2">
    <w:name w:val="WW8Num35z2"/>
    <w:rsid w:val="003C2592"/>
    <w:rPr>
      <w:rFonts w:ascii="Wingdings" w:hAnsi="Wingdings" w:cs="Wingdings" w:hint="default"/>
    </w:rPr>
  </w:style>
  <w:style w:type="character" w:customStyle="1" w:styleId="WW8Num36z0">
    <w:name w:val="WW8Num36z0"/>
    <w:rsid w:val="003C2592"/>
    <w:rPr>
      <w:rFonts w:hint="default"/>
      <w:b/>
      <w:i/>
    </w:rPr>
  </w:style>
  <w:style w:type="character" w:customStyle="1" w:styleId="WW8Num36z1">
    <w:name w:val="WW8Num36z1"/>
    <w:rsid w:val="003C2592"/>
  </w:style>
  <w:style w:type="character" w:customStyle="1" w:styleId="WW8Num36z2">
    <w:name w:val="WW8Num36z2"/>
    <w:rsid w:val="003C2592"/>
  </w:style>
  <w:style w:type="character" w:customStyle="1" w:styleId="WW8Num36z3">
    <w:name w:val="WW8Num36z3"/>
    <w:rsid w:val="003C2592"/>
  </w:style>
  <w:style w:type="character" w:customStyle="1" w:styleId="WW8Num36z4">
    <w:name w:val="WW8Num36z4"/>
    <w:rsid w:val="003C2592"/>
  </w:style>
  <w:style w:type="character" w:customStyle="1" w:styleId="WW8Num36z5">
    <w:name w:val="WW8Num36z5"/>
    <w:rsid w:val="003C2592"/>
  </w:style>
  <w:style w:type="character" w:customStyle="1" w:styleId="WW8Num36z6">
    <w:name w:val="WW8Num36z6"/>
    <w:rsid w:val="003C2592"/>
  </w:style>
  <w:style w:type="character" w:customStyle="1" w:styleId="WW8Num36z7">
    <w:name w:val="WW8Num36z7"/>
    <w:rsid w:val="003C2592"/>
  </w:style>
  <w:style w:type="character" w:customStyle="1" w:styleId="WW8Num36z8">
    <w:name w:val="WW8Num36z8"/>
    <w:rsid w:val="003C2592"/>
  </w:style>
  <w:style w:type="character" w:customStyle="1" w:styleId="WW8Num37z0">
    <w:name w:val="WW8Num37z0"/>
    <w:rsid w:val="003C2592"/>
    <w:rPr>
      <w:rFonts w:ascii="Symbol" w:hAnsi="Symbol" w:cs="Symbol" w:hint="default"/>
      <w:lang w:val="pt-BR"/>
    </w:rPr>
  </w:style>
  <w:style w:type="character" w:customStyle="1" w:styleId="WW8Num37z1">
    <w:name w:val="WW8Num37z1"/>
    <w:rsid w:val="003C2592"/>
    <w:rPr>
      <w:rFonts w:ascii="Courier New" w:hAnsi="Courier New" w:cs="Courier New" w:hint="default"/>
    </w:rPr>
  </w:style>
  <w:style w:type="character" w:customStyle="1" w:styleId="WW8Num37z2">
    <w:name w:val="WW8Num37z2"/>
    <w:rsid w:val="003C2592"/>
    <w:rPr>
      <w:rFonts w:ascii="Wingdings" w:hAnsi="Wingdings" w:cs="Wingdings" w:hint="default"/>
    </w:rPr>
  </w:style>
  <w:style w:type="character" w:customStyle="1" w:styleId="WW8Num38z0">
    <w:name w:val="WW8Num38z0"/>
    <w:rsid w:val="003C2592"/>
    <w:rPr>
      <w:rFonts w:ascii="Times New Roman" w:hAnsi="Times New Roman" w:cs="Times New Roman"/>
      <w:lang w:val="it-IT"/>
    </w:rPr>
  </w:style>
  <w:style w:type="character" w:customStyle="1" w:styleId="WW8Num38z1">
    <w:name w:val="WW8Num38z1"/>
    <w:rsid w:val="003C2592"/>
    <w:rPr>
      <w:rFonts w:ascii="Courier New" w:hAnsi="Courier New" w:cs="Courier New" w:hint="default"/>
    </w:rPr>
  </w:style>
  <w:style w:type="character" w:customStyle="1" w:styleId="WW8Num38z2">
    <w:name w:val="WW8Num38z2"/>
    <w:rsid w:val="003C2592"/>
    <w:rPr>
      <w:rFonts w:ascii="Wingdings" w:hAnsi="Wingdings" w:cs="Wingdings" w:hint="default"/>
    </w:rPr>
  </w:style>
  <w:style w:type="character" w:customStyle="1" w:styleId="WW8Num38z3">
    <w:name w:val="WW8Num38z3"/>
    <w:rsid w:val="003C2592"/>
    <w:rPr>
      <w:rFonts w:ascii="Symbol" w:hAnsi="Symbol" w:cs="Symbol" w:hint="default"/>
    </w:rPr>
  </w:style>
  <w:style w:type="character" w:customStyle="1" w:styleId="WW8Num39z0">
    <w:name w:val="WW8Num39z0"/>
    <w:rsid w:val="003C2592"/>
    <w:rPr>
      <w:rFonts w:ascii="Wingdings" w:hAnsi="Wingdings" w:cs="Wingdings" w:hint="default"/>
      <w:color w:val="auto"/>
    </w:rPr>
  </w:style>
  <w:style w:type="character" w:customStyle="1" w:styleId="WW8Num39z1">
    <w:name w:val="WW8Num39z1"/>
    <w:rsid w:val="003C2592"/>
    <w:rPr>
      <w:rFonts w:ascii="Courier New" w:hAnsi="Courier New" w:cs="Courier New" w:hint="default"/>
    </w:rPr>
  </w:style>
  <w:style w:type="character" w:customStyle="1" w:styleId="WW8Num39z2">
    <w:name w:val="WW8Num39z2"/>
    <w:rsid w:val="003C2592"/>
    <w:rPr>
      <w:rFonts w:ascii="Wingdings" w:hAnsi="Wingdings" w:cs="Wingdings" w:hint="default"/>
    </w:rPr>
  </w:style>
  <w:style w:type="character" w:customStyle="1" w:styleId="WW8Num39z3">
    <w:name w:val="WW8Num39z3"/>
    <w:rsid w:val="003C2592"/>
    <w:rPr>
      <w:rFonts w:ascii="Symbol" w:hAnsi="Symbol" w:cs="Symbol" w:hint="default"/>
    </w:rPr>
  </w:style>
  <w:style w:type="character" w:customStyle="1" w:styleId="WW8Num40z0">
    <w:name w:val="WW8Num40z0"/>
    <w:rsid w:val="003C2592"/>
    <w:rPr>
      <w:rFonts w:hint="default"/>
      <w:i/>
      <w:color w:val="000000"/>
    </w:rPr>
  </w:style>
  <w:style w:type="character" w:customStyle="1" w:styleId="WW8Num40z1">
    <w:name w:val="WW8Num40z1"/>
    <w:rsid w:val="003C2592"/>
  </w:style>
  <w:style w:type="character" w:customStyle="1" w:styleId="WW8Num40z2">
    <w:name w:val="WW8Num40z2"/>
    <w:rsid w:val="003C2592"/>
  </w:style>
  <w:style w:type="character" w:customStyle="1" w:styleId="WW8Num40z3">
    <w:name w:val="WW8Num40z3"/>
    <w:rsid w:val="003C2592"/>
  </w:style>
  <w:style w:type="character" w:customStyle="1" w:styleId="WW8Num40z4">
    <w:name w:val="WW8Num40z4"/>
    <w:rsid w:val="003C2592"/>
  </w:style>
  <w:style w:type="character" w:customStyle="1" w:styleId="WW8Num40z5">
    <w:name w:val="WW8Num40z5"/>
    <w:rsid w:val="003C2592"/>
  </w:style>
  <w:style w:type="character" w:customStyle="1" w:styleId="WW8Num40z6">
    <w:name w:val="WW8Num40z6"/>
    <w:rsid w:val="003C2592"/>
  </w:style>
  <w:style w:type="character" w:customStyle="1" w:styleId="WW8Num40z7">
    <w:name w:val="WW8Num40z7"/>
    <w:rsid w:val="003C2592"/>
  </w:style>
  <w:style w:type="character" w:customStyle="1" w:styleId="WW8Num40z8">
    <w:name w:val="WW8Num40z8"/>
    <w:rsid w:val="003C2592"/>
  </w:style>
  <w:style w:type="character" w:customStyle="1" w:styleId="WW8Num41z0">
    <w:name w:val="WW8Num41z0"/>
    <w:rsid w:val="003C2592"/>
    <w:rPr>
      <w:rFonts w:ascii="Symbol" w:hAnsi="Symbol" w:cs="Symbol" w:hint="default"/>
      <w:lang w:val="fr-FR"/>
    </w:rPr>
  </w:style>
  <w:style w:type="character" w:customStyle="1" w:styleId="WW8Num41z1">
    <w:name w:val="WW8Num41z1"/>
    <w:rsid w:val="003C2592"/>
    <w:rPr>
      <w:rFonts w:ascii="Courier New" w:hAnsi="Courier New" w:cs="Courier New" w:hint="default"/>
    </w:rPr>
  </w:style>
  <w:style w:type="character" w:customStyle="1" w:styleId="WW8Num41z2">
    <w:name w:val="WW8Num41z2"/>
    <w:rsid w:val="003C2592"/>
    <w:rPr>
      <w:rFonts w:ascii="Wingdings" w:hAnsi="Wingdings" w:cs="Wingdings" w:hint="default"/>
    </w:rPr>
  </w:style>
  <w:style w:type="character" w:customStyle="1" w:styleId="WW8Num42z0">
    <w:name w:val="WW8Num42z0"/>
    <w:rsid w:val="003C2592"/>
    <w:rPr>
      <w:rFonts w:hint="default"/>
      <w:b/>
    </w:rPr>
  </w:style>
  <w:style w:type="character" w:customStyle="1" w:styleId="WW8Num42z1">
    <w:name w:val="WW8Num42z1"/>
    <w:rsid w:val="003C2592"/>
  </w:style>
  <w:style w:type="character" w:customStyle="1" w:styleId="WW8Num42z2">
    <w:name w:val="WW8Num42z2"/>
    <w:rsid w:val="003C2592"/>
  </w:style>
  <w:style w:type="character" w:customStyle="1" w:styleId="WW8Num42z3">
    <w:name w:val="WW8Num42z3"/>
    <w:rsid w:val="003C2592"/>
  </w:style>
  <w:style w:type="character" w:customStyle="1" w:styleId="WW8Num42z4">
    <w:name w:val="WW8Num42z4"/>
    <w:rsid w:val="003C2592"/>
  </w:style>
  <w:style w:type="character" w:customStyle="1" w:styleId="WW8Num42z5">
    <w:name w:val="WW8Num42z5"/>
    <w:rsid w:val="003C2592"/>
  </w:style>
  <w:style w:type="character" w:customStyle="1" w:styleId="WW8Num42z6">
    <w:name w:val="WW8Num42z6"/>
    <w:rsid w:val="003C2592"/>
  </w:style>
  <w:style w:type="character" w:customStyle="1" w:styleId="WW8Num42z7">
    <w:name w:val="WW8Num42z7"/>
    <w:rsid w:val="003C2592"/>
  </w:style>
  <w:style w:type="character" w:customStyle="1" w:styleId="WW8Num42z8">
    <w:name w:val="WW8Num42z8"/>
    <w:rsid w:val="003C2592"/>
  </w:style>
  <w:style w:type="character" w:customStyle="1" w:styleId="WW8Num43z0">
    <w:name w:val="WW8Num43z0"/>
    <w:rsid w:val="003C2592"/>
    <w:rPr>
      <w:rFonts w:ascii="Times New Roman" w:hAnsi="Times New Roman" w:cs="Times New Roman"/>
      <w:sz w:val="24"/>
      <w:szCs w:val="24"/>
    </w:rPr>
  </w:style>
  <w:style w:type="character" w:customStyle="1" w:styleId="WW8Num43z1">
    <w:name w:val="WW8Num43z1"/>
    <w:rsid w:val="003C2592"/>
    <w:rPr>
      <w:rFonts w:ascii="Courier New" w:hAnsi="Courier New" w:cs="Courier New" w:hint="default"/>
    </w:rPr>
  </w:style>
  <w:style w:type="character" w:customStyle="1" w:styleId="WW8Num43z2">
    <w:name w:val="WW8Num43z2"/>
    <w:rsid w:val="003C2592"/>
    <w:rPr>
      <w:rFonts w:ascii="Wingdings" w:hAnsi="Wingdings" w:cs="Wingdings" w:hint="default"/>
    </w:rPr>
  </w:style>
  <w:style w:type="character" w:customStyle="1" w:styleId="WW8Num43z3">
    <w:name w:val="WW8Num43z3"/>
    <w:rsid w:val="003C2592"/>
    <w:rPr>
      <w:rFonts w:ascii="Symbol" w:hAnsi="Symbol" w:cs="Symbol" w:hint="default"/>
    </w:rPr>
  </w:style>
  <w:style w:type="character" w:customStyle="1" w:styleId="TitleChar">
    <w:name w:val="Title Char"/>
    <w:rsid w:val="003C2592"/>
    <w:rPr>
      <w:b/>
      <w:bCs/>
      <w:kern w:val="1"/>
      <w:sz w:val="28"/>
      <w:szCs w:val="32"/>
      <w:u w:val="single"/>
      <w:lang w:val="ro-RO"/>
    </w:rPr>
  </w:style>
  <w:style w:type="character" w:customStyle="1" w:styleId="SubtitleChar">
    <w:name w:val="Subtitle Char"/>
    <w:rsid w:val="003C2592"/>
    <w:rPr>
      <w:b/>
      <w:sz w:val="24"/>
      <w:szCs w:val="24"/>
      <w:lang w:val="ro-RO"/>
    </w:rPr>
  </w:style>
  <w:style w:type="character" w:customStyle="1" w:styleId="slit">
    <w:name w:val="s_lit"/>
    <w:rsid w:val="003C2592"/>
  </w:style>
  <w:style w:type="character" w:customStyle="1" w:styleId="FootnoteCharacters">
    <w:name w:val="Footnote Characters"/>
    <w:rsid w:val="003C2592"/>
    <w:rPr>
      <w:vertAlign w:val="superscript"/>
    </w:rPr>
  </w:style>
  <w:style w:type="character" w:customStyle="1" w:styleId="rvts10">
    <w:name w:val="rvts10"/>
    <w:basedOn w:val="DefaultParagraphFont"/>
    <w:rsid w:val="003C2592"/>
  </w:style>
  <w:style w:type="character" w:styleId="PlaceholderText">
    <w:name w:val="Placeholder Text"/>
    <w:rsid w:val="003C2592"/>
    <w:rPr>
      <w:color w:val="808080"/>
    </w:rPr>
  </w:style>
  <w:style w:type="character" w:customStyle="1" w:styleId="BodyText2Char">
    <w:name w:val="Body Text 2 Char"/>
    <w:rsid w:val="003C2592"/>
    <w:rPr>
      <w:sz w:val="28"/>
      <w:lang w:val="en-US"/>
    </w:rPr>
  </w:style>
  <w:style w:type="character" w:customStyle="1" w:styleId="BodyTextIndent3Char">
    <w:name w:val="Body Text Indent 3 Char"/>
    <w:rsid w:val="003C2592"/>
    <w:rPr>
      <w:sz w:val="28"/>
      <w:lang w:val="en-US"/>
    </w:rPr>
  </w:style>
  <w:style w:type="character" w:customStyle="1" w:styleId="wffiletext">
    <w:name w:val="wf_file_text"/>
    <w:rsid w:val="003C2592"/>
  </w:style>
  <w:style w:type="character" w:customStyle="1" w:styleId="Bodytext8ptBold">
    <w:name w:val="Body text + 8 pt;Bold"/>
    <w:rsid w:val="003C2592"/>
    <w:rPr>
      <w:rFonts w:ascii="Book Antiqua" w:eastAsia="Book Antiqua" w:hAnsi="Book Antiqua" w:cs="Book Antiqua"/>
      <w:b/>
      <w:bCs/>
      <w:color w:val="000000"/>
      <w:spacing w:val="0"/>
      <w:w w:val="100"/>
      <w:position w:val="0"/>
      <w:sz w:val="16"/>
      <w:szCs w:val="16"/>
      <w:shd w:val="clear" w:color="auto" w:fill="FFFFFF"/>
      <w:vertAlign w:val="baseline"/>
      <w:lang w:val="ro-RO"/>
    </w:rPr>
  </w:style>
  <w:style w:type="character" w:customStyle="1" w:styleId="Heading50">
    <w:name w:val="Heading #5_"/>
    <w:rsid w:val="003C2592"/>
    <w:rPr>
      <w:rFonts w:ascii="Book Antiqua" w:eastAsia="Book Antiqua" w:hAnsi="Book Antiqua" w:cs="Book Antiqua"/>
      <w:shd w:val="clear" w:color="auto" w:fill="FFFFFF"/>
    </w:rPr>
  </w:style>
  <w:style w:type="character" w:customStyle="1" w:styleId="Szvegtrzs2">
    <w:name w:val="Szövegtörzs2"/>
    <w:rsid w:val="003C2592"/>
    <w:rPr>
      <w:rFonts w:ascii="Book Antiqua" w:eastAsia="Book Antiqua" w:hAnsi="Book Antiqua" w:cs="Book Antiqua"/>
      <w:b w:val="0"/>
      <w:bCs w:val="0"/>
      <w:i w:val="0"/>
      <w:iCs w:val="0"/>
      <w:caps w:val="0"/>
      <w:smallCaps w:val="0"/>
      <w:strike w:val="0"/>
      <w:dstrike w:val="0"/>
      <w:color w:val="000000"/>
      <w:spacing w:val="0"/>
      <w:w w:val="100"/>
      <w:position w:val="0"/>
      <w:sz w:val="20"/>
      <w:szCs w:val="20"/>
      <w:u w:val="none"/>
      <w:shd w:val="clear" w:color="auto" w:fill="FFFFFF"/>
      <w:vertAlign w:val="baseline"/>
      <w:lang w:val="ro-RO"/>
    </w:rPr>
  </w:style>
  <w:style w:type="character" w:customStyle="1" w:styleId="Szvegtrzs1">
    <w:name w:val="Szövegtörzs1"/>
    <w:rsid w:val="003C2592"/>
    <w:rPr>
      <w:rFonts w:ascii="Book Antiqua" w:eastAsia="Book Antiqua" w:hAnsi="Book Antiqua" w:cs="Book Antiqua"/>
      <w:b w:val="0"/>
      <w:bCs w:val="0"/>
      <w:i w:val="0"/>
      <w:iCs w:val="0"/>
      <w:caps w:val="0"/>
      <w:smallCaps w:val="0"/>
      <w:strike w:val="0"/>
      <w:dstrike w:val="0"/>
      <w:color w:val="000000"/>
      <w:spacing w:val="0"/>
      <w:w w:val="100"/>
      <w:position w:val="0"/>
      <w:sz w:val="20"/>
      <w:szCs w:val="20"/>
      <w:u w:val="single"/>
      <w:shd w:val="clear" w:color="auto" w:fill="FFFFFF"/>
      <w:vertAlign w:val="baseline"/>
      <w:lang w:val="ro-RO"/>
    </w:rPr>
  </w:style>
  <w:style w:type="character" w:customStyle="1" w:styleId="Tablecaption">
    <w:name w:val="Table caption_"/>
    <w:rsid w:val="003C2592"/>
    <w:rPr>
      <w:rFonts w:ascii="Book Antiqua" w:eastAsia="Book Antiqua" w:hAnsi="Book Antiqua" w:cs="Book Antiqua"/>
      <w:shd w:val="clear" w:color="auto" w:fill="FFFFFF"/>
    </w:rPr>
  </w:style>
  <w:style w:type="character" w:customStyle="1" w:styleId="UnresolvedMention1">
    <w:name w:val="Unresolved Mention1"/>
    <w:rsid w:val="003C2592"/>
    <w:rPr>
      <w:color w:val="808080"/>
      <w:shd w:val="clear" w:color="auto" w:fill="E6E6E6"/>
    </w:rPr>
  </w:style>
  <w:style w:type="character" w:customStyle="1" w:styleId="MediumGrid2Char">
    <w:name w:val="Medium Grid 2 Char"/>
    <w:rsid w:val="003C2592"/>
    <w:rPr>
      <w:rFonts w:eastAsia="Times New Roman"/>
      <w:lang w:eastAsia="en-US" w:bidi="en-US"/>
    </w:rPr>
  </w:style>
  <w:style w:type="character" w:customStyle="1" w:styleId="IndexLink">
    <w:name w:val="Index Link"/>
    <w:rsid w:val="003C2592"/>
  </w:style>
  <w:style w:type="character" w:customStyle="1" w:styleId="Bullets">
    <w:name w:val="Bullets"/>
    <w:rsid w:val="003C2592"/>
    <w:rPr>
      <w:rFonts w:ascii="OpenSymbol" w:eastAsia="OpenSymbol" w:hAnsi="OpenSymbol" w:cs="OpenSymbol"/>
    </w:rPr>
  </w:style>
  <w:style w:type="character" w:customStyle="1" w:styleId="ListLabel1">
    <w:name w:val="ListLabel 1"/>
    <w:rsid w:val="003C2592"/>
    <w:rPr>
      <w:rFonts w:cs="Times New Roman"/>
    </w:rPr>
  </w:style>
  <w:style w:type="character" w:customStyle="1" w:styleId="ListLabel2">
    <w:name w:val="ListLabel 2"/>
    <w:rsid w:val="003C2592"/>
    <w:rPr>
      <w:rFonts w:cs="Courier New"/>
    </w:rPr>
  </w:style>
  <w:style w:type="paragraph" w:customStyle="1" w:styleId="Heading">
    <w:name w:val="Heading"/>
    <w:basedOn w:val="Normal"/>
    <w:next w:val="BodyText"/>
    <w:rsid w:val="003C2592"/>
    <w:pPr>
      <w:keepNext/>
      <w:widowControl/>
      <w:suppressAutoHyphens/>
      <w:kinsoku/>
      <w:spacing w:before="240" w:after="120"/>
    </w:pPr>
    <w:rPr>
      <w:rFonts w:ascii="Arial" w:eastAsia="Microsoft YaHei" w:hAnsi="Arial" w:cs="Lucida Sans"/>
      <w:sz w:val="28"/>
      <w:szCs w:val="28"/>
      <w:lang w:eastAsia="ar-SA"/>
    </w:rPr>
  </w:style>
  <w:style w:type="paragraph" w:styleId="List">
    <w:name w:val="List"/>
    <w:basedOn w:val="BodyText"/>
    <w:rsid w:val="003C2592"/>
    <w:pPr>
      <w:suppressAutoHyphens/>
    </w:pPr>
    <w:rPr>
      <w:rFonts w:eastAsia="Times New Roman" w:cs="Lucida Sans"/>
      <w:lang w:val="ro-RO" w:eastAsia="ar-SA"/>
    </w:rPr>
  </w:style>
  <w:style w:type="paragraph" w:styleId="Caption">
    <w:name w:val="caption"/>
    <w:basedOn w:val="Normal"/>
    <w:qFormat/>
    <w:rsid w:val="003C2592"/>
    <w:pPr>
      <w:widowControl/>
      <w:suppressLineNumbers/>
      <w:suppressAutoHyphens/>
      <w:kinsoku/>
      <w:spacing w:before="120" w:after="120"/>
    </w:pPr>
    <w:rPr>
      <w:rFonts w:eastAsia="Times New Roman" w:cs="Lucida Sans"/>
      <w:i/>
      <w:iCs/>
      <w:lang w:eastAsia="ar-SA"/>
    </w:rPr>
  </w:style>
  <w:style w:type="paragraph" w:customStyle="1" w:styleId="Index">
    <w:name w:val="Index"/>
    <w:basedOn w:val="Normal"/>
    <w:rsid w:val="003C2592"/>
    <w:pPr>
      <w:widowControl/>
      <w:suppressLineNumbers/>
      <w:suppressAutoHyphens/>
      <w:kinsoku/>
    </w:pPr>
    <w:rPr>
      <w:rFonts w:eastAsia="Times New Roman" w:cs="Lucida Sans"/>
      <w:lang w:eastAsia="ar-SA"/>
    </w:rPr>
  </w:style>
  <w:style w:type="paragraph" w:styleId="Title">
    <w:name w:val="Title"/>
    <w:basedOn w:val="Normal"/>
    <w:next w:val="Normal"/>
    <w:link w:val="TitleChar1"/>
    <w:qFormat/>
    <w:rsid w:val="003C2592"/>
    <w:pPr>
      <w:widowControl/>
      <w:suppressAutoHyphens/>
      <w:kinsoku/>
      <w:spacing w:before="240" w:after="60"/>
      <w:jc w:val="center"/>
    </w:pPr>
    <w:rPr>
      <w:rFonts w:eastAsia="Times New Roman"/>
      <w:b/>
      <w:bCs/>
      <w:kern w:val="1"/>
      <w:sz w:val="28"/>
      <w:szCs w:val="32"/>
      <w:u w:val="single"/>
      <w:lang w:eastAsia="ar-SA"/>
    </w:rPr>
  </w:style>
  <w:style w:type="character" w:customStyle="1" w:styleId="TitleChar1">
    <w:name w:val="Title Char1"/>
    <w:basedOn w:val="DefaultParagraphFont"/>
    <w:link w:val="Title"/>
    <w:rsid w:val="003C2592"/>
    <w:rPr>
      <w:rFonts w:ascii="Times New Roman" w:eastAsia="Times New Roman" w:hAnsi="Times New Roman"/>
      <w:b/>
      <w:bCs/>
      <w:kern w:val="1"/>
      <w:sz w:val="28"/>
      <w:szCs w:val="32"/>
      <w:u w:val="single"/>
      <w:lang w:val="ro-RO" w:eastAsia="ar-SA"/>
    </w:rPr>
  </w:style>
  <w:style w:type="paragraph" w:styleId="Subtitle">
    <w:name w:val="Subtitle"/>
    <w:basedOn w:val="Normal"/>
    <w:next w:val="Normal"/>
    <w:link w:val="SubtitleChar1"/>
    <w:qFormat/>
    <w:rsid w:val="003C2592"/>
    <w:pPr>
      <w:widowControl/>
      <w:suppressAutoHyphens/>
      <w:kinsoku/>
      <w:spacing w:after="60"/>
    </w:pPr>
    <w:rPr>
      <w:rFonts w:eastAsia="Times New Roman"/>
      <w:b/>
      <w:lang w:eastAsia="ar-SA"/>
    </w:rPr>
  </w:style>
  <w:style w:type="character" w:customStyle="1" w:styleId="SubtitleChar1">
    <w:name w:val="Subtitle Char1"/>
    <w:basedOn w:val="DefaultParagraphFont"/>
    <w:link w:val="Subtitle"/>
    <w:rsid w:val="003C2592"/>
    <w:rPr>
      <w:rFonts w:ascii="Times New Roman" w:eastAsia="Times New Roman" w:hAnsi="Times New Roman"/>
      <w:b/>
      <w:sz w:val="24"/>
      <w:szCs w:val="24"/>
      <w:lang w:val="ro-RO" w:eastAsia="ar-SA"/>
    </w:rPr>
  </w:style>
  <w:style w:type="paragraph" w:customStyle="1" w:styleId="WW-Default">
    <w:name w:val="WW-Default"/>
    <w:rsid w:val="003C2592"/>
    <w:pPr>
      <w:suppressAutoHyphens/>
      <w:autoSpaceDE w:val="0"/>
      <w:spacing w:after="0" w:line="240" w:lineRule="auto"/>
    </w:pPr>
    <w:rPr>
      <w:rFonts w:ascii="Verdana" w:eastAsia="Times New Roman" w:hAnsi="Verdana" w:cs="Verdana"/>
      <w:color w:val="000000"/>
      <w:sz w:val="24"/>
      <w:szCs w:val="24"/>
      <w:lang w:eastAsia="ar-SA"/>
    </w:rPr>
  </w:style>
  <w:style w:type="paragraph" w:styleId="BodyText21">
    <w:name w:val="Body Text 2"/>
    <w:basedOn w:val="Normal"/>
    <w:link w:val="BodyText2Char1"/>
    <w:rsid w:val="003C2592"/>
    <w:pPr>
      <w:widowControl/>
      <w:suppressAutoHyphens/>
      <w:kinsoku/>
      <w:jc w:val="both"/>
    </w:pPr>
    <w:rPr>
      <w:rFonts w:eastAsia="Times New Roman"/>
      <w:sz w:val="28"/>
      <w:szCs w:val="20"/>
      <w:lang w:val="en-US" w:eastAsia="ar-SA"/>
    </w:rPr>
  </w:style>
  <w:style w:type="character" w:customStyle="1" w:styleId="BodyText2Char1">
    <w:name w:val="Body Text 2 Char1"/>
    <w:basedOn w:val="DefaultParagraphFont"/>
    <w:link w:val="BodyText21"/>
    <w:rsid w:val="003C2592"/>
    <w:rPr>
      <w:rFonts w:ascii="Times New Roman" w:eastAsia="Times New Roman" w:hAnsi="Times New Roman"/>
      <w:sz w:val="28"/>
      <w:szCs w:val="20"/>
      <w:lang w:eastAsia="ar-SA"/>
    </w:rPr>
  </w:style>
  <w:style w:type="paragraph" w:styleId="BodyTextIndent3">
    <w:name w:val="Body Text Indent 3"/>
    <w:basedOn w:val="Normal"/>
    <w:link w:val="BodyTextIndent3Char1"/>
    <w:rsid w:val="003C2592"/>
    <w:pPr>
      <w:widowControl/>
      <w:suppressAutoHyphens/>
      <w:kinsoku/>
      <w:ind w:left="720"/>
      <w:jc w:val="both"/>
    </w:pPr>
    <w:rPr>
      <w:rFonts w:eastAsia="Times New Roman"/>
      <w:sz w:val="28"/>
      <w:szCs w:val="20"/>
      <w:lang w:val="en-US" w:eastAsia="ar-SA"/>
    </w:rPr>
  </w:style>
  <w:style w:type="character" w:customStyle="1" w:styleId="BodyTextIndent3Char1">
    <w:name w:val="Body Text Indent 3 Char1"/>
    <w:basedOn w:val="DefaultParagraphFont"/>
    <w:link w:val="BodyTextIndent3"/>
    <w:rsid w:val="003C2592"/>
    <w:rPr>
      <w:rFonts w:ascii="Times New Roman" w:eastAsia="Times New Roman" w:hAnsi="Times New Roman"/>
      <w:sz w:val="28"/>
      <w:szCs w:val="20"/>
      <w:lang w:eastAsia="ar-SA"/>
    </w:rPr>
  </w:style>
  <w:style w:type="paragraph" w:customStyle="1" w:styleId="Bodytext10">
    <w:name w:val="Body text1"/>
    <w:basedOn w:val="Normal"/>
    <w:rsid w:val="003C2592"/>
    <w:pPr>
      <w:widowControl/>
      <w:shd w:val="clear" w:color="auto" w:fill="FFFFFF"/>
      <w:suppressAutoHyphens/>
      <w:kinsoku/>
      <w:spacing w:before="60" w:after="240" w:line="266" w:lineRule="exact"/>
      <w:ind w:hanging="1340"/>
    </w:pPr>
    <w:rPr>
      <w:rFonts w:eastAsia="Arial Unicode MS"/>
      <w:sz w:val="23"/>
      <w:szCs w:val="23"/>
      <w:lang w:eastAsia="ar-SA"/>
    </w:rPr>
  </w:style>
  <w:style w:type="paragraph" w:customStyle="1" w:styleId="CM23">
    <w:name w:val="CM23"/>
    <w:basedOn w:val="Normal"/>
    <w:next w:val="Normal"/>
    <w:rsid w:val="003C2592"/>
    <w:pPr>
      <w:suppressAutoHyphens/>
      <w:kinsoku/>
      <w:autoSpaceDE w:val="0"/>
      <w:spacing w:after="123"/>
    </w:pPr>
    <w:rPr>
      <w:rFonts w:eastAsia="Times New Roman"/>
      <w:sz w:val="20"/>
      <w:szCs w:val="20"/>
      <w:lang w:val="en-US" w:eastAsia="ar-SA"/>
    </w:rPr>
  </w:style>
  <w:style w:type="paragraph" w:customStyle="1" w:styleId="Szvegtrzs4">
    <w:name w:val="Szövegtörzs4"/>
    <w:basedOn w:val="Normal"/>
    <w:rsid w:val="003C2592"/>
    <w:pPr>
      <w:shd w:val="clear" w:color="auto" w:fill="FFFFFF"/>
      <w:suppressAutoHyphens/>
      <w:kinsoku/>
      <w:spacing w:before="540" w:after="420" w:line="0" w:lineRule="atLeast"/>
      <w:ind w:hanging="1180"/>
      <w:jc w:val="center"/>
    </w:pPr>
    <w:rPr>
      <w:rFonts w:ascii="Book Antiqua" w:eastAsia="Book Antiqua" w:hAnsi="Book Antiqua" w:cs="Book Antiqua"/>
      <w:sz w:val="20"/>
      <w:szCs w:val="20"/>
      <w:lang w:eastAsia="ar-SA"/>
    </w:rPr>
  </w:style>
  <w:style w:type="paragraph" w:customStyle="1" w:styleId="Heading51">
    <w:name w:val="Heading #5"/>
    <w:basedOn w:val="Normal"/>
    <w:rsid w:val="003C2592"/>
    <w:pPr>
      <w:shd w:val="clear" w:color="auto" w:fill="FFFFFF"/>
      <w:suppressAutoHyphens/>
      <w:kinsoku/>
      <w:spacing w:before="180" w:after="180" w:line="0" w:lineRule="atLeast"/>
      <w:ind w:hanging="1180"/>
      <w:jc w:val="both"/>
    </w:pPr>
    <w:rPr>
      <w:rFonts w:ascii="Book Antiqua" w:eastAsia="Book Antiqua" w:hAnsi="Book Antiqua" w:cs="Book Antiqua"/>
      <w:sz w:val="20"/>
      <w:szCs w:val="20"/>
      <w:lang w:eastAsia="ar-SA"/>
    </w:rPr>
  </w:style>
  <w:style w:type="paragraph" w:customStyle="1" w:styleId="Tablecaption0">
    <w:name w:val="Table caption"/>
    <w:basedOn w:val="Normal"/>
    <w:rsid w:val="003C2592"/>
    <w:pPr>
      <w:shd w:val="clear" w:color="auto" w:fill="FFFFFF"/>
      <w:suppressAutoHyphens/>
      <w:kinsoku/>
      <w:spacing w:line="0" w:lineRule="atLeast"/>
      <w:ind w:hanging="360"/>
    </w:pPr>
    <w:rPr>
      <w:rFonts w:ascii="Book Antiqua" w:eastAsia="Book Antiqua" w:hAnsi="Book Antiqua" w:cs="Book Antiqua"/>
      <w:sz w:val="20"/>
      <w:szCs w:val="20"/>
      <w:lang w:eastAsia="ar-SA"/>
    </w:rPr>
  </w:style>
  <w:style w:type="paragraph" w:customStyle="1" w:styleId="BULLETS1">
    <w:name w:val="BULLETS 1"/>
    <w:basedOn w:val="Normal"/>
    <w:rsid w:val="003C2592"/>
    <w:pPr>
      <w:widowControl/>
      <w:suppressAutoHyphens/>
      <w:kinsoku/>
      <w:spacing w:after="120"/>
      <w:jc w:val="both"/>
    </w:pPr>
    <w:rPr>
      <w:rFonts w:ascii="Arial" w:eastAsia="Times New Roman" w:hAnsi="Arial" w:cs="Arial"/>
      <w:sz w:val="22"/>
      <w:szCs w:val="20"/>
      <w:lang w:val="en-GB" w:eastAsia="ar-SA"/>
    </w:rPr>
  </w:style>
  <w:style w:type="paragraph" w:customStyle="1" w:styleId="MediumGrid1-Accent21">
    <w:name w:val="Medium Grid 1 - Accent 21"/>
    <w:basedOn w:val="Normal"/>
    <w:qFormat/>
    <w:rsid w:val="003C2592"/>
    <w:pPr>
      <w:widowControl/>
      <w:suppressAutoHyphens/>
      <w:kinsoku/>
      <w:spacing w:after="200" w:line="276" w:lineRule="auto"/>
      <w:ind w:left="720"/>
    </w:pPr>
    <w:rPr>
      <w:rFonts w:ascii="Calibri" w:eastAsia="Calibri" w:hAnsi="Calibri" w:cs="Calibri"/>
      <w:sz w:val="22"/>
      <w:szCs w:val="22"/>
      <w:lang w:val="en-US" w:eastAsia="ar-SA"/>
    </w:rPr>
  </w:style>
  <w:style w:type="paragraph" w:styleId="ListBullet">
    <w:name w:val="List Bullet"/>
    <w:basedOn w:val="Normal"/>
    <w:rsid w:val="003C2592"/>
    <w:pPr>
      <w:widowControl/>
      <w:suppressAutoHyphens/>
      <w:kinsoku/>
    </w:pPr>
    <w:rPr>
      <w:rFonts w:eastAsia="Times New Roman"/>
      <w:lang w:eastAsia="ar-SA"/>
    </w:rPr>
  </w:style>
  <w:style w:type="paragraph" w:customStyle="1" w:styleId="bulletlinie">
    <w:name w:val="bullet linie"/>
    <w:basedOn w:val="ListBullet"/>
    <w:qFormat/>
    <w:rsid w:val="003C2592"/>
    <w:pPr>
      <w:widowControl w:val="0"/>
      <w:tabs>
        <w:tab w:val="left" w:pos="567"/>
        <w:tab w:val="left" w:pos="720"/>
      </w:tabs>
      <w:spacing w:before="40"/>
      <w:jc w:val="both"/>
    </w:pPr>
    <w:rPr>
      <w:rFonts w:ascii="Tahoma" w:hAnsi="Tahoma" w:cs="Tahoma"/>
      <w:sz w:val="22"/>
      <w:lang w:val="en-GB"/>
    </w:rPr>
  </w:style>
  <w:style w:type="paragraph" w:customStyle="1" w:styleId="Framecontents">
    <w:name w:val="Frame contents"/>
    <w:basedOn w:val="BodyText"/>
    <w:rsid w:val="003C2592"/>
    <w:pPr>
      <w:suppressAutoHyphens/>
    </w:pPr>
    <w:rPr>
      <w:rFonts w:eastAsia="Times New Roman"/>
      <w:lang w:val="ro-RO" w:eastAsia="ar-SA"/>
    </w:rPr>
  </w:style>
  <w:style w:type="paragraph" w:customStyle="1" w:styleId="TableContents">
    <w:name w:val="Table Contents"/>
    <w:basedOn w:val="Normal"/>
    <w:rsid w:val="003C2592"/>
    <w:pPr>
      <w:widowControl/>
      <w:suppressLineNumbers/>
      <w:suppressAutoHyphens/>
      <w:kinsoku/>
    </w:pPr>
    <w:rPr>
      <w:rFonts w:eastAsia="Times New Roman"/>
      <w:lang w:eastAsia="ar-SA"/>
    </w:rPr>
  </w:style>
  <w:style w:type="paragraph" w:customStyle="1" w:styleId="TableHeading">
    <w:name w:val="Table Heading"/>
    <w:basedOn w:val="TableContents"/>
    <w:rsid w:val="003C2592"/>
    <w:pPr>
      <w:jc w:val="center"/>
    </w:pPr>
    <w:rPr>
      <w:b/>
      <w:bCs/>
    </w:rPr>
  </w:style>
  <w:style w:type="paragraph" w:styleId="TOC4">
    <w:name w:val="toc 4"/>
    <w:basedOn w:val="Index"/>
    <w:rsid w:val="003C2592"/>
    <w:pPr>
      <w:tabs>
        <w:tab w:val="right" w:leader="dot" w:pos="9123"/>
      </w:tabs>
      <w:ind w:left="849"/>
    </w:pPr>
  </w:style>
  <w:style w:type="paragraph" w:styleId="TOC5">
    <w:name w:val="toc 5"/>
    <w:basedOn w:val="Index"/>
    <w:rsid w:val="003C2592"/>
    <w:pPr>
      <w:tabs>
        <w:tab w:val="right" w:leader="dot" w:pos="8840"/>
      </w:tabs>
      <w:ind w:left="1132"/>
    </w:pPr>
  </w:style>
  <w:style w:type="paragraph" w:styleId="TOC6">
    <w:name w:val="toc 6"/>
    <w:basedOn w:val="Index"/>
    <w:rsid w:val="003C2592"/>
    <w:pPr>
      <w:tabs>
        <w:tab w:val="right" w:leader="dot" w:pos="8557"/>
      </w:tabs>
      <w:ind w:left="1415"/>
    </w:pPr>
  </w:style>
  <w:style w:type="paragraph" w:styleId="TOC7">
    <w:name w:val="toc 7"/>
    <w:basedOn w:val="Index"/>
    <w:rsid w:val="003C2592"/>
    <w:pPr>
      <w:tabs>
        <w:tab w:val="right" w:leader="dot" w:pos="8274"/>
      </w:tabs>
      <w:ind w:left="1698"/>
    </w:pPr>
  </w:style>
  <w:style w:type="paragraph" w:styleId="TOC8">
    <w:name w:val="toc 8"/>
    <w:basedOn w:val="Index"/>
    <w:rsid w:val="003C2592"/>
    <w:pPr>
      <w:tabs>
        <w:tab w:val="right" w:leader="dot" w:pos="7991"/>
      </w:tabs>
      <w:ind w:left="1981"/>
    </w:pPr>
  </w:style>
  <w:style w:type="paragraph" w:styleId="TOC9">
    <w:name w:val="toc 9"/>
    <w:basedOn w:val="Index"/>
    <w:rsid w:val="003C2592"/>
    <w:pPr>
      <w:tabs>
        <w:tab w:val="right" w:leader="dot" w:pos="7708"/>
      </w:tabs>
      <w:ind w:left="2264"/>
    </w:pPr>
  </w:style>
  <w:style w:type="paragraph" w:customStyle="1" w:styleId="Contents10">
    <w:name w:val="Contents 10"/>
    <w:basedOn w:val="Index"/>
    <w:rsid w:val="003C2592"/>
    <w:pPr>
      <w:tabs>
        <w:tab w:val="right" w:leader="dot" w:pos="7425"/>
      </w:tabs>
      <w:ind w:left="2547"/>
    </w:pPr>
  </w:style>
  <w:style w:type="paragraph" w:customStyle="1" w:styleId="DefaultText1">
    <w:name w:val="Default Text:1"/>
    <w:basedOn w:val="Normal"/>
    <w:rsid w:val="003C2592"/>
    <w:pPr>
      <w:widowControl/>
      <w:numPr>
        <w:numId w:val="19"/>
      </w:numPr>
      <w:kinsoku/>
      <w:autoSpaceDE w:val="0"/>
      <w:autoSpaceDN w:val="0"/>
      <w:adjustRightInd w:val="0"/>
      <w:ind w:left="0" w:firstLine="0"/>
    </w:pPr>
    <w:rPr>
      <w:rFonts w:eastAsia="Times New Roman"/>
      <w:lang w:val="en-US" w:eastAsia="en-US"/>
    </w:rPr>
  </w:style>
  <w:style w:type="paragraph" w:customStyle="1" w:styleId="liniute">
    <w:name w:val="liniute"/>
    <w:basedOn w:val="Normal"/>
    <w:rsid w:val="003C2592"/>
    <w:pPr>
      <w:numPr>
        <w:numId w:val="17"/>
      </w:numPr>
      <w:tabs>
        <w:tab w:val="left" w:pos="567"/>
      </w:tabs>
      <w:kinsoku/>
      <w:adjustRightInd w:val="0"/>
      <w:spacing w:before="40" w:after="40"/>
      <w:ind w:left="567" w:firstLine="0"/>
      <w:jc w:val="both"/>
      <w:textAlignment w:val="baseline"/>
    </w:pPr>
    <w:rPr>
      <w:rFonts w:ascii="Tahoma" w:eastAsia="Times New Roman" w:hAnsi="Tahoma" w:cs="Tahoma"/>
      <w:noProof/>
      <w:sz w:val="22"/>
      <w:szCs w:val="22"/>
      <w:lang w:val="en-GB" w:eastAsia="en-US"/>
    </w:rPr>
  </w:style>
  <w:style w:type="paragraph" w:customStyle="1" w:styleId="Char">
    <w:name w:val="Char"/>
    <w:basedOn w:val="Normal"/>
    <w:rsid w:val="003C2592"/>
    <w:pPr>
      <w:widowControl/>
      <w:kinsoku/>
    </w:pPr>
    <w:rPr>
      <w:rFonts w:eastAsia="Times New Roman"/>
      <w:lang w:val="pl-PL" w:eastAsia="pl-PL"/>
    </w:rPr>
  </w:style>
  <w:style w:type="paragraph" w:customStyle="1" w:styleId="Table">
    <w:name w:val="Table"/>
    <w:basedOn w:val="Normal"/>
    <w:next w:val="BodyText21"/>
    <w:rsid w:val="003C2592"/>
    <w:pPr>
      <w:widowControl/>
      <w:kinsoku/>
      <w:overflowPunct w:val="0"/>
      <w:autoSpaceDE w:val="0"/>
      <w:autoSpaceDN w:val="0"/>
      <w:adjustRightInd w:val="0"/>
      <w:spacing w:before="120" w:after="240" w:line="300" w:lineRule="exact"/>
      <w:jc w:val="both"/>
      <w:textAlignment w:val="baseline"/>
    </w:pPr>
    <w:rPr>
      <w:rFonts w:eastAsia="Times New Roman"/>
      <w:b/>
      <w:szCs w:val="20"/>
      <w:lang w:val="en-GB" w:eastAsia="en-US"/>
    </w:rPr>
  </w:style>
  <w:style w:type="table" w:customStyle="1" w:styleId="TableGrid4">
    <w:name w:val="Table Grid4"/>
    <w:basedOn w:val="TableNormal"/>
    <w:next w:val="TableGrid"/>
    <w:uiPriority w:val="39"/>
    <w:rsid w:val="003C2592"/>
    <w:pPr>
      <w:spacing w:after="0" w:line="240" w:lineRule="auto"/>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3C2592"/>
  </w:style>
  <w:style w:type="character" w:customStyle="1" w:styleId="li1">
    <w:name w:val="li1"/>
    <w:rsid w:val="003C2592"/>
    <w:rPr>
      <w:b/>
      <w:bCs/>
      <w:color w:val="8F0000"/>
    </w:rPr>
  </w:style>
  <w:style w:type="character" w:customStyle="1" w:styleId="do1">
    <w:name w:val="do1"/>
    <w:rsid w:val="003C2592"/>
    <w:rPr>
      <w:b/>
      <w:bCs/>
      <w:sz w:val="26"/>
      <w:szCs w:val="26"/>
    </w:rPr>
  </w:style>
  <w:style w:type="paragraph" w:customStyle="1" w:styleId="nivel2">
    <w:name w:val="nivel2"/>
    <w:basedOn w:val="Normal"/>
    <w:rsid w:val="003C2592"/>
    <w:pPr>
      <w:widowControl/>
      <w:kinsoku/>
      <w:spacing w:before="15" w:after="15"/>
      <w:ind w:left="375" w:hanging="225"/>
    </w:pPr>
    <w:rPr>
      <w:rFonts w:eastAsia="Times New Roman"/>
      <w:lang w:val="en-US" w:eastAsia="en-US"/>
    </w:rPr>
  </w:style>
  <w:style w:type="character" w:customStyle="1" w:styleId="CharacterStyle4">
    <w:name w:val="Character Style 4"/>
    <w:uiPriority w:val="99"/>
    <w:rsid w:val="003C2592"/>
    <w:rPr>
      <w:sz w:val="24"/>
    </w:rPr>
  </w:style>
  <w:style w:type="paragraph" w:customStyle="1" w:styleId="Style19">
    <w:name w:val="Style 19"/>
    <w:basedOn w:val="Normal"/>
    <w:uiPriority w:val="99"/>
    <w:rsid w:val="003C2592"/>
    <w:pPr>
      <w:kinsoku/>
      <w:autoSpaceDE w:val="0"/>
      <w:autoSpaceDN w:val="0"/>
      <w:ind w:right="72" w:firstLine="720"/>
      <w:jc w:val="both"/>
    </w:pPr>
    <w:rPr>
      <w:rFonts w:eastAsia="Times New Roman"/>
    </w:rPr>
  </w:style>
  <w:style w:type="table" w:customStyle="1" w:styleId="TableGrid22">
    <w:name w:val="Table Grid22"/>
    <w:basedOn w:val="TableNormal"/>
    <w:next w:val="TableGrid"/>
    <w:uiPriority w:val="59"/>
    <w:rsid w:val="003C2592"/>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26332"/>
    <w:rPr>
      <w:rFonts w:ascii="Calibri" w:hAnsi="Calibri"/>
    </w:rPr>
  </w:style>
  <w:style w:type="table" w:customStyle="1" w:styleId="Tabelgril1">
    <w:name w:val="Tabel grilă1"/>
    <w:basedOn w:val="TableNormal"/>
    <w:next w:val="TableGrid"/>
    <w:uiPriority w:val="39"/>
    <w:rsid w:val="00E26332"/>
    <w:pPr>
      <w:spacing w:after="0" w:line="240" w:lineRule="auto"/>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865499">
      <w:marLeft w:val="0"/>
      <w:marRight w:val="0"/>
      <w:marTop w:val="0"/>
      <w:marBottom w:val="0"/>
      <w:divBdr>
        <w:top w:val="none" w:sz="0" w:space="0" w:color="auto"/>
        <w:left w:val="none" w:sz="0" w:space="0" w:color="auto"/>
        <w:bottom w:val="none" w:sz="0" w:space="0" w:color="auto"/>
        <w:right w:val="none" w:sz="0" w:space="0" w:color="auto"/>
      </w:divBdr>
    </w:div>
    <w:div w:id="1813865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hyperlink" Target="mailto:primariastrehaia@yahoo.com" TargetMode="External"/><Relationship Id="rId13" Type="http://schemas.openxmlformats.org/officeDocument/2006/relationships/hyperlink" Target="https://lege5.ro/Gratuit/geydqobuge/ordonanta-de-urgenta-nr-57-2007-privind-regimul-ariilor-naturale-protejate-conservarea-habitatelor-naturale-a-florei-si-faunei-salbatice?pid=48878121&amp;d=2019-07-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diobqgy/ordonanta-nr-43-2000-privind-protectia-patrimoniului-arheologic-si-declararea-unor-situri-arheologice-ca-zone-de-interes-national?d=2019-07-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uztmmjv/ordinul-nr-2314-2004-privind-aprobarea-listei-monumentelor-istorice-actualizata-si-a-listei-monumentelor-istorice-disparute?d=2019-07-10" TargetMode="External"/><Relationship Id="rId4" Type="http://schemas.openxmlformats.org/officeDocument/2006/relationships/settings" Target="settings.xml"/><Relationship Id="rId9" Type="http://schemas.openxmlformats.org/officeDocument/2006/relationships/hyperlink" Target="https://lege5.ro/Gratuit/gy3domzs/conventia-privind-evaluarea-impactului-asupra-mediului-in-context-transfrontiera-din-25021991?d=2019-07-10" TargetMode="External"/><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9-07-1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59978-084B-4C11-ADF0-8777DAA5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9369</Words>
  <Characters>53404</Characters>
  <Application>Microsoft Office Word</Application>
  <DocSecurity>0</DocSecurity>
  <Lines>445</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rono07</dc:creator>
  <cp:lastModifiedBy>Mircea</cp:lastModifiedBy>
  <cp:revision>2</cp:revision>
  <cp:lastPrinted>2024-02-19T22:17:00Z</cp:lastPrinted>
  <dcterms:created xsi:type="dcterms:W3CDTF">2024-04-11T08:39:00Z</dcterms:created>
  <dcterms:modified xsi:type="dcterms:W3CDTF">2024-04-11T08:39:00Z</dcterms:modified>
</cp:coreProperties>
</file>