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B" w:rsidRDefault="001254FC" w:rsidP="00DF7D6B">
      <w:pPr>
        <w:spacing w:after="0" w:line="259" w:lineRule="auto"/>
        <w:rPr>
          <w:rFonts w:ascii="Arial" w:eastAsia="Calibri" w:hAnsi="Arial" w:cs="Arial"/>
          <w:sz w:val="24"/>
          <w:szCs w:val="24"/>
          <w:lang w:val="en-US"/>
        </w:rPr>
      </w:pPr>
      <w:proofErr w:type="gramStart"/>
      <w:r>
        <w:rPr>
          <w:rFonts w:ascii="Arial" w:eastAsia="Calibri" w:hAnsi="Arial" w:cs="Arial"/>
          <w:sz w:val="24"/>
          <w:szCs w:val="24"/>
          <w:lang w:val="en-US"/>
        </w:rPr>
        <w:t>Nr.</w:t>
      </w:r>
      <w:proofErr w:type="gramEnd"/>
    </w:p>
    <w:p w:rsidR="00AD474D" w:rsidRPr="00DF7D6B" w:rsidRDefault="00AD474D" w:rsidP="00DF7D6B">
      <w:pPr>
        <w:spacing w:after="0" w:line="259" w:lineRule="auto"/>
        <w:rPr>
          <w:rFonts w:ascii="Arial" w:eastAsia="Calibri" w:hAnsi="Arial" w:cs="Arial"/>
          <w:sz w:val="24"/>
          <w:szCs w:val="24"/>
          <w:lang w:val="en-US"/>
        </w:rPr>
      </w:pPr>
    </w:p>
    <w:p w:rsidR="00866D76" w:rsidRPr="00D22D9C" w:rsidRDefault="00866D76" w:rsidP="00866D76">
      <w:pPr>
        <w:spacing w:after="0"/>
        <w:jc w:val="center"/>
        <w:rPr>
          <w:rFonts w:ascii="Arial" w:hAnsi="Arial" w:cs="Arial"/>
          <w:b/>
          <w:sz w:val="28"/>
          <w:szCs w:val="28"/>
        </w:rPr>
      </w:pPr>
      <w:r w:rsidRPr="00D22D9C">
        <w:rPr>
          <w:rFonts w:ascii="Arial" w:hAnsi="Arial" w:cs="Arial"/>
          <w:b/>
          <w:sz w:val="28"/>
          <w:szCs w:val="28"/>
        </w:rPr>
        <w:t>Decizia etapei de încadrare</w:t>
      </w:r>
    </w:p>
    <w:p w:rsidR="00866D76" w:rsidRDefault="00866D76" w:rsidP="00866D76">
      <w:pPr>
        <w:spacing w:after="0"/>
        <w:jc w:val="center"/>
        <w:rPr>
          <w:rFonts w:ascii="Arial" w:hAnsi="Arial" w:cs="Arial"/>
          <w:b/>
          <w:sz w:val="28"/>
          <w:szCs w:val="28"/>
        </w:rPr>
      </w:pPr>
      <w:r w:rsidRPr="00B5665E">
        <w:rPr>
          <w:rFonts w:ascii="Arial" w:hAnsi="Arial" w:cs="Arial"/>
          <w:b/>
          <w:sz w:val="28"/>
          <w:szCs w:val="28"/>
        </w:rPr>
        <w:t xml:space="preserve">Nr. </w:t>
      </w:r>
      <w:r w:rsidR="00727212">
        <w:rPr>
          <w:rFonts w:ascii="Arial" w:hAnsi="Arial" w:cs="Arial"/>
          <w:b/>
          <w:sz w:val="28"/>
          <w:szCs w:val="28"/>
        </w:rPr>
        <w:t xml:space="preserve">   </w:t>
      </w:r>
      <w:r w:rsidR="00AD474D">
        <w:rPr>
          <w:rFonts w:ascii="Arial" w:hAnsi="Arial" w:cs="Arial"/>
          <w:b/>
          <w:sz w:val="28"/>
          <w:szCs w:val="28"/>
        </w:rPr>
        <w:t xml:space="preserve"> </w:t>
      </w:r>
      <w:r w:rsidRPr="00B5665E">
        <w:rPr>
          <w:rFonts w:ascii="Arial" w:hAnsi="Arial" w:cs="Arial"/>
          <w:b/>
          <w:sz w:val="28"/>
          <w:szCs w:val="28"/>
        </w:rPr>
        <w:t xml:space="preserve">din </w:t>
      </w:r>
      <w:r w:rsidR="00727212">
        <w:rPr>
          <w:rFonts w:ascii="Arial" w:hAnsi="Arial" w:cs="Arial"/>
          <w:b/>
          <w:sz w:val="28"/>
          <w:szCs w:val="28"/>
        </w:rPr>
        <w:t xml:space="preserve">  2020</w:t>
      </w:r>
    </w:p>
    <w:p w:rsidR="00727212" w:rsidRDefault="00727212" w:rsidP="00866D76">
      <w:pPr>
        <w:spacing w:after="0"/>
        <w:jc w:val="center"/>
        <w:rPr>
          <w:rFonts w:ascii="Arial" w:hAnsi="Arial" w:cs="Arial"/>
          <w:b/>
          <w:sz w:val="28"/>
          <w:szCs w:val="28"/>
        </w:rPr>
      </w:pPr>
    </w:p>
    <w:p w:rsidR="00727212" w:rsidRDefault="00727212" w:rsidP="00866D76">
      <w:pPr>
        <w:spacing w:after="0"/>
        <w:jc w:val="center"/>
        <w:rPr>
          <w:rFonts w:ascii="Arial" w:hAnsi="Arial" w:cs="Arial"/>
          <w:b/>
          <w:sz w:val="28"/>
          <w:szCs w:val="28"/>
        </w:rPr>
      </w:pPr>
      <w:r>
        <w:rPr>
          <w:rFonts w:ascii="Arial" w:hAnsi="Arial" w:cs="Arial"/>
          <w:b/>
          <w:sz w:val="28"/>
          <w:szCs w:val="28"/>
        </w:rPr>
        <w:t>DRAFT</w:t>
      </w:r>
    </w:p>
    <w:p w:rsidR="00C85F62" w:rsidRDefault="00C85F62" w:rsidP="00866D76">
      <w:pPr>
        <w:spacing w:after="0"/>
        <w:jc w:val="center"/>
        <w:rPr>
          <w:rFonts w:ascii="Arial" w:hAnsi="Arial" w:cs="Arial"/>
          <w:b/>
          <w:sz w:val="28"/>
          <w:szCs w:val="28"/>
        </w:rPr>
      </w:pPr>
    </w:p>
    <w:p w:rsidR="00BE40FB" w:rsidRPr="00137CFE" w:rsidRDefault="00BE40FB" w:rsidP="00BE40FB">
      <w:pPr>
        <w:spacing w:after="0" w:line="264" w:lineRule="auto"/>
        <w:ind w:firstLine="567"/>
        <w:jc w:val="both"/>
        <w:rPr>
          <w:rFonts w:ascii="Times New Roman" w:hAnsi="Times New Roman" w:cs="Times New Roman"/>
          <w:sz w:val="28"/>
          <w:szCs w:val="28"/>
        </w:rPr>
      </w:pPr>
      <w:r w:rsidRPr="00137CFE">
        <w:rPr>
          <w:rFonts w:ascii="Times New Roman" w:hAnsi="Times New Roman" w:cs="Times New Roman"/>
          <w:sz w:val="28"/>
          <w:szCs w:val="28"/>
        </w:rPr>
        <w:t xml:space="preserve">Ca urmare a solicitării de emitere a acordului de mediu adresată de </w:t>
      </w:r>
      <w:r w:rsidR="00A76327" w:rsidRPr="00A76327">
        <w:rPr>
          <w:rFonts w:ascii="Times New Roman" w:hAnsi="Times New Roman" w:cs="Times New Roman"/>
          <w:b/>
          <w:sz w:val="28"/>
          <w:szCs w:val="28"/>
        </w:rPr>
        <w:t xml:space="preserve">SC MINING &amp; MINERAL DEVELOPMENT SRL </w:t>
      </w:r>
      <w:r w:rsidR="00A76327" w:rsidRPr="00A76327">
        <w:rPr>
          <w:rFonts w:ascii="Times New Roman" w:hAnsi="Times New Roman" w:cs="Times New Roman"/>
          <w:sz w:val="28"/>
          <w:szCs w:val="28"/>
        </w:rPr>
        <w:t>din com. Ponoarele, jud. Mehedinti</w:t>
      </w:r>
      <w:r w:rsidRPr="00137CFE">
        <w:rPr>
          <w:rFonts w:ascii="Times New Roman" w:hAnsi="Times New Roman" w:cs="Times New Roman"/>
          <w:sz w:val="28"/>
          <w:szCs w:val="28"/>
        </w:rPr>
        <w:t>, inregistrata la Agentia pentru Protectia Mediului Mehedinti cu nr.</w:t>
      </w:r>
      <w:r w:rsidR="00A76327" w:rsidRPr="00A76327">
        <w:t xml:space="preserve"> </w:t>
      </w:r>
      <w:r w:rsidR="00A76327" w:rsidRPr="00A76327">
        <w:rPr>
          <w:rFonts w:ascii="Times New Roman" w:hAnsi="Times New Roman" w:cs="Times New Roman"/>
          <w:sz w:val="28"/>
          <w:szCs w:val="28"/>
        </w:rPr>
        <w:t>12029 din 26.08.2019</w:t>
      </w:r>
      <w:r w:rsidRPr="00137CFE">
        <w:rPr>
          <w:rFonts w:ascii="Times New Roman" w:hAnsi="Times New Roman" w:cs="Times New Roman"/>
          <w:b/>
          <w:sz w:val="28"/>
          <w:szCs w:val="28"/>
        </w:rPr>
        <w:t>,</w:t>
      </w:r>
      <w:r w:rsidRPr="00137CFE">
        <w:rPr>
          <w:rFonts w:ascii="Times New Roman" w:hAnsi="Times New Roman" w:cs="Times New Roman"/>
          <w:sz w:val="28"/>
          <w:szCs w:val="28"/>
        </w:rPr>
        <w:t xml:space="preserve"> în baza:</w:t>
      </w:r>
    </w:p>
    <w:p w:rsidR="00385FD5" w:rsidRDefault="00866D76" w:rsidP="00216F8A">
      <w:pPr>
        <w:pStyle w:val="ListParagraph"/>
        <w:numPr>
          <w:ilvl w:val="0"/>
          <w:numId w:val="3"/>
        </w:numPr>
        <w:spacing w:after="0" w:line="264" w:lineRule="auto"/>
        <w:ind w:left="568" w:hanging="284"/>
        <w:jc w:val="both"/>
        <w:rPr>
          <w:rFonts w:ascii="Arial" w:hAnsi="Arial" w:cs="Arial"/>
          <w:sz w:val="24"/>
          <w:szCs w:val="24"/>
        </w:rPr>
      </w:pPr>
      <w:proofErr w:type="spellStart"/>
      <w:r w:rsidRPr="00385FD5">
        <w:rPr>
          <w:rFonts w:ascii="Arial" w:hAnsi="Arial" w:cs="Arial"/>
          <w:sz w:val="24"/>
          <w:szCs w:val="24"/>
        </w:rPr>
        <w:t>Legii</w:t>
      </w:r>
      <w:proofErr w:type="spellEnd"/>
      <w:r w:rsidRPr="00385FD5">
        <w:rPr>
          <w:rFonts w:ascii="Arial" w:hAnsi="Arial" w:cs="Arial"/>
          <w:sz w:val="24"/>
          <w:szCs w:val="24"/>
        </w:rPr>
        <w:t xml:space="preserve"> nr. 292/2018 </w:t>
      </w:r>
      <w:proofErr w:type="spellStart"/>
      <w:r w:rsidRPr="00385FD5">
        <w:rPr>
          <w:rFonts w:ascii="Arial" w:hAnsi="Arial" w:cs="Arial"/>
          <w:sz w:val="24"/>
          <w:szCs w:val="24"/>
        </w:rPr>
        <w:t>privind</w:t>
      </w:r>
      <w:proofErr w:type="spellEnd"/>
      <w:r w:rsidRPr="00385FD5">
        <w:rPr>
          <w:rFonts w:ascii="Arial" w:hAnsi="Arial" w:cs="Arial"/>
          <w:sz w:val="24"/>
          <w:szCs w:val="24"/>
        </w:rPr>
        <w:t xml:space="preserve"> </w:t>
      </w:r>
      <w:proofErr w:type="spellStart"/>
      <w:r w:rsidRPr="00385FD5">
        <w:rPr>
          <w:rFonts w:ascii="Arial" w:hAnsi="Arial" w:cs="Arial"/>
          <w:sz w:val="24"/>
          <w:szCs w:val="24"/>
        </w:rPr>
        <w:t>evaluarea</w:t>
      </w:r>
      <w:proofErr w:type="spellEnd"/>
      <w:r w:rsidRPr="00385FD5">
        <w:rPr>
          <w:rFonts w:ascii="Arial" w:hAnsi="Arial" w:cs="Arial"/>
          <w:sz w:val="24"/>
          <w:szCs w:val="24"/>
        </w:rPr>
        <w:t xml:space="preserve"> </w:t>
      </w:r>
      <w:proofErr w:type="spellStart"/>
      <w:r w:rsidRPr="00385FD5">
        <w:rPr>
          <w:rFonts w:ascii="Arial" w:hAnsi="Arial" w:cs="Arial"/>
          <w:sz w:val="24"/>
          <w:szCs w:val="24"/>
        </w:rPr>
        <w:t>impactului</w:t>
      </w:r>
      <w:proofErr w:type="spellEnd"/>
      <w:r w:rsidRPr="00385FD5">
        <w:rPr>
          <w:rFonts w:ascii="Arial" w:hAnsi="Arial" w:cs="Arial"/>
          <w:sz w:val="24"/>
          <w:szCs w:val="24"/>
        </w:rPr>
        <w:t xml:space="preserve"> </w:t>
      </w:r>
      <w:proofErr w:type="spellStart"/>
      <w:r w:rsidRPr="00385FD5">
        <w:rPr>
          <w:rFonts w:ascii="Arial" w:hAnsi="Arial" w:cs="Arial"/>
          <w:sz w:val="24"/>
          <w:szCs w:val="24"/>
        </w:rPr>
        <w:t>anumitor</w:t>
      </w:r>
      <w:proofErr w:type="spellEnd"/>
      <w:r w:rsidRPr="00385FD5">
        <w:rPr>
          <w:rFonts w:ascii="Arial" w:hAnsi="Arial" w:cs="Arial"/>
          <w:sz w:val="24"/>
          <w:szCs w:val="24"/>
        </w:rPr>
        <w:t xml:space="preserve"> </w:t>
      </w:r>
      <w:proofErr w:type="spellStart"/>
      <w:r w:rsidRPr="00385FD5">
        <w:rPr>
          <w:rFonts w:ascii="Arial" w:hAnsi="Arial" w:cs="Arial"/>
          <w:sz w:val="24"/>
          <w:szCs w:val="24"/>
        </w:rPr>
        <w:t>proiecte</w:t>
      </w:r>
      <w:proofErr w:type="spellEnd"/>
      <w:r w:rsidRPr="00385FD5">
        <w:rPr>
          <w:rFonts w:ascii="Arial" w:hAnsi="Arial" w:cs="Arial"/>
          <w:sz w:val="24"/>
          <w:szCs w:val="24"/>
        </w:rPr>
        <w:t xml:space="preserve"> </w:t>
      </w:r>
      <w:proofErr w:type="spellStart"/>
      <w:r w:rsidRPr="00385FD5">
        <w:rPr>
          <w:rFonts w:ascii="Arial" w:hAnsi="Arial" w:cs="Arial"/>
          <w:sz w:val="24"/>
          <w:szCs w:val="24"/>
        </w:rPr>
        <w:t>publice</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private </w:t>
      </w:r>
      <w:proofErr w:type="spellStart"/>
      <w:r w:rsidRPr="00385FD5">
        <w:rPr>
          <w:rFonts w:ascii="Arial" w:hAnsi="Arial" w:cs="Arial"/>
          <w:sz w:val="24"/>
          <w:szCs w:val="24"/>
        </w:rPr>
        <w:t>asupra</w:t>
      </w:r>
      <w:proofErr w:type="spellEnd"/>
      <w:r w:rsidRPr="00385FD5">
        <w:rPr>
          <w:rFonts w:ascii="Arial" w:hAnsi="Arial" w:cs="Arial"/>
          <w:sz w:val="24"/>
          <w:szCs w:val="24"/>
        </w:rPr>
        <w:t xml:space="preserve"> </w:t>
      </w:r>
      <w:proofErr w:type="spellStart"/>
      <w:r w:rsidRPr="00385FD5">
        <w:rPr>
          <w:rFonts w:ascii="Arial" w:hAnsi="Arial" w:cs="Arial"/>
          <w:sz w:val="24"/>
          <w:szCs w:val="24"/>
        </w:rPr>
        <w:t>mediului</w:t>
      </w:r>
      <w:proofErr w:type="spellEnd"/>
      <w:r w:rsidR="00385FD5">
        <w:rPr>
          <w:rFonts w:ascii="Arial" w:hAnsi="Arial" w:cs="Arial"/>
          <w:sz w:val="24"/>
          <w:szCs w:val="24"/>
        </w:rPr>
        <w:t>,</w:t>
      </w:r>
      <w:r w:rsidRPr="00385FD5">
        <w:rPr>
          <w:rFonts w:ascii="Arial" w:hAnsi="Arial" w:cs="Arial"/>
          <w:sz w:val="24"/>
          <w:szCs w:val="24"/>
        </w:rPr>
        <w:t xml:space="preserve"> </w:t>
      </w:r>
    </w:p>
    <w:p w:rsidR="00866D76" w:rsidRDefault="00866D76" w:rsidP="00216F8A">
      <w:pPr>
        <w:pStyle w:val="ListParagraph"/>
        <w:numPr>
          <w:ilvl w:val="0"/>
          <w:numId w:val="3"/>
        </w:numPr>
        <w:spacing w:after="0" w:line="264" w:lineRule="auto"/>
        <w:ind w:left="568" w:hanging="284"/>
        <w:jc w:val="both"/>
        <w:rPr>
          <w:rFonts w:ascii="Arial" w:hAnsi="Arial" w:cs="Arial"/>
          <w:sz w:val="24"/>
          <w:szCs w:val="24"/>
        </w:rPr>
      </w:pPr>
      <w:proofErr w:type="spellStart"/>
      <w:r w:rsidRPr="00385FD5">
        <w:rPr>
          <w:rFonts w:ascii="Arial" w:hAnsi="Arial" w:cs="Arial"/>
          <w:sz w:val="24"/>
          <w:szCs w:val="24"/>
        </w:rPr>
        <w:t>Ordonanței</w:t>
      </w:r>
      <w:proofErr w:type="spellEnd"/>
      <w:r w:rsidRPr="00385FD5">
        <w:rPr>
          <w:rFonts w:ascii="Arial" w:hAnsi="Arial" w:cs="Arial"/>
          <w:sz w:val="24"/>
          <w:szCs w:val="24"/>
        </w:rPr>
        <w:t xml:space="preserve"> de </w:t>
      </w:r>
      <w:proofErr w:type="spellStart"/>
      <w:r w:rsidRPr="00385FD5">
        <w:rPr>
          <w:rFonts w:ascii="Arial" w:hAnsi="Arial" w:cs="Arial"/>
          <w:sz w:val="24"/>
          <w:szCs w:val="24"/>
        </w:rPr>
        <w:t>Urgență</w:t>
      </w:r>
      <w:proofErr w:type="spellEnd"/>
      <w:r w:rsidRPr="00385FD5">
        <w:rPr>
          <w:rFonts w:ascii="Arial" w:hAnsi="Arial" w:cs="Arial"/>
          <w:sz w:val="24"/>
          <w:szCs w:val="24"/>
        </w:rPr>
        <w:t xml:space="preserve"> a </w:t>
      </w:r>
      <w:proofErr w:type="spellStart"/>
      <w:r w:rsidRPr="00385FD5">
        <w:rPr>
          <w:rFonts w:ascii="Arial" w:hAnsi="Arial" w:cs="Arial"/>
          <w:sz w:val="24"/>
          <w:szCs w:val="24"/>
        </w:rPr>
        <w:t>Guvernului</w:t>
      </w:r>
      <w:proofErr w:type="spellEnd"/>
      <w:r w:rsidRPr="00385FD5">
        <w:rPr>
          <w:rFonts w:ascii="Arial" w:hAnsi="Arial" w:cs="Arial"/>
          <w:sz w:val="24"/>
          <w:szCs w:val="24"/>
        </w:rPr>
        <w:t xml:space="preserve"> nr. 57/2007 </w:t>
      </w:r>
      <w:proofErr w:type="spellStart"/>
      <w:r w:rsidRPr="00385FD5">
        <w:rPr>
          <w:rFonts w:ascii="Arial" w:hAnsi="Arial" w:cs="Arial"/>
          <w:sz w:val="24"/>
          <w:szCs w:val="24"/>
        </w:rPr>
        <w:t>privind</w:t>
      </w:r>
      <w:proofErr w:type="spellEnd"/>
      <w:r w:rsidRPr="00385FD5">
        <w:rPr>
          <w:rFonts w:ascii="Arial" w:hAnsi="Arial" w:cs="Arial"/>
          <w:sz w:val="24"/>
          <w:szCs w:val="24"/>
        </w:rPr>
        <w:t xml:space="preserve"> </w:t>
      </w:r>
      <w:proofErr w:type="spellStart"/>
      <w:r w:rsidRPr="00385FD5">
        <w:rPr>
          <w:rFonts w:ascii="Arial" w:hAnsi="Arial" w:cs="Arial"/>
          <w:sz w:val="24"/>
          <w:szCs w:val="24"/>
        </w:rPr>
        <w:t>regimul</w:t>
      </w:r>
      <w:proofErr w:type="spellEnd"/>
      <w:r w:rsidRPr="00385FD5">
        <w:rPr>
          <w:rFonts w:ascii="Arial" w:hAnsi="Arial" w:cs="Arial"/>
          <w:sz w:val="24"/>
          <w:szCs w:val="24"/>
        </w:rPr>
        <w:t xml:space="preserve"> </w:t>
      </w:r>
      <w:proofErr w:type="spellStart"/>
      <w:r w:rsidRPr="00385FD5">
        <w:rPr>
          <w:rFonts w:ascii="Arial" w:hAnsi="Arial" w:cs="Arial"/>
          <w:sz w:val="24"/>
          <w:szCs w:val="24"/>
        </w:rPr>
        <w:t>ariilor</w:t>
      </w:r>
      <w:proofErr w:type="spellEnd"/>
      <w:r w:rsidRPr="00385FD5">
        <w:rPr>
          <w:rFonts w:ascii="Arial" w:hAnsi="Arial" w:cs="Arial"/>
          <w:sz w:val="24"/>
          <w:szCs w:val="24"/>
        </w:rPr>
        <w:t xml:space="preserve"> </w:t>
      </w:r>
      <w:proofErr w:type="spellStart"/>
      <w:r w:rsidRPr="00385FD5">
        <w:rPr>
          <w:rFonts w:ascii="Arial" w:hAnsi="Arial" w:cs="Arial"/>
          <w:sz w:val="24"/>
          <w:szCs w:val="24"/>
        </w:rPr>
        <w:t>naturale</w:t>
      </w:r>
      <w:proofErr w:type="spellEnd"/>
      <w:r w:rsidRPr="00385FD5">
        <w:rPr>
          <w:rFonts w:ascii="Arial" w:hAnsi="Arial" w:cs="Arial"/>
          <w:sz w:val="24"/>
          <w:szCs w:val="24"/>
        </w:rPr>
        <w:t xml:space="preserve"> </w:t>
      </w:r>
      <w:proofErr w:type="spellStart"/>
      <w:r w:rsidRPr="00385FD5">
        <w:rPr>
          <w:rFonts w:ascii="Arial" w:hAnsi="Arial" w:cs="Arial"/>
          <w:sz w:val="24"/>
          <w:szCs w:val="24"/>
        </w:rPr>
        <w:t>protejate</w:t>
      </w:r>
      <w:proofErr w:type="spellEnd"/>
      <w:r w:rsidRPr="00385FD5">
        <w:rPr>
          <w:rFonts w:ascii="Arial" w:hAnsi="Arial" w:cs="Arial"/>
          <w:sz w:val="24"/>
          <w:szCs w:val="24"/>
        </w:rPr>
        <w:t xml:space="preserve">, </w:t>
      </w:r>
      <w:proofErr w:type="spellStart"/>
      <w:r w:rsidRPr="00385FD5">
        <w:rPr>
          <w:rFonts w:ascii="Arial" w:hAnsi="Arial" w:cs="Arial"/>
          <w:sz w:val="24"/>
          <w:szCs w:val="24"/>
        </w:rPr>
        <w:t>conservarea</w:t>
      </w:r>
      <w:proofErr w:type="spellEnd"/>
      <w:r w:rsidRPr="00385FD5">
        <w:rPr>
          <w:rFonts w:ascii="Arial" w:hAnsi="Arial" w:cs="Arial"/>
          <w:sz w:val="24"/>
          <w:szCs w:val="24"/>
        </w:rPr>
        <w:t xml:space="preserve"> </w:t>
      </w:r>
      <w:proofErr w:type="spellStart"/>
      <w:r w:rsidRPr="00385FD5">
        <w:rPr>
          <w:rFonts w:ascii="Arial" w:hAnsi="Arial" w:cs="Arial"/>
          <w:sz w:val="24"/>
          <w:szCs w:val="24"/>
        </w:rPr>
        <w:t>habitatelor</w:t>
      </w:r>
      <w:proofErr w:type="spellEnd"/>
      <w:r w:rsidRPr="00385FD5">
        <w:rPr>
          <w:rFonts w:ascii="Arial" w:hAnsi="Arial" w:cs="Arial"/>
          <w:sz w:val="24"/>
          <w:szCs w:val="24"/>
        </w:rPr>
        <w:t xml:space="preserve"> </w:t>
      </w:r>
      <w:proofErr w:type="spellStart"/>
      <w:r w:rsidRPr="00385FD5">
        <w:rPr>
          <w:rFonts w:ascii="Arial" w:hAnsi="Arial" w:cs="Arial"/>
          <w:sz w:val="24"/>
          <w:szCs w:val="24"/>
        </w:rPr>
        <w:t>naturale</w:t>
      </w:r>
      <w:proofErr w:type="spellEnd"/>
      <w:r w:rsidRPr="00385FD5">
        <w:rPr>
          <w:rFonts w:ascii="Arial" w:hAnsi="Arial" w:cs="Arial"/>
          <w:sz w:val="24"/>
          <w:szCs w:val="24"/>
        </w:rPr>
        <w:t xml:space="preserve">, a </w:t>
      </w:r>
      <w:proofErr w:type="spellStart"/>
      <w:r w:rsidRPr="00385FD5">
        <w:rPr>
          <w:rFonts w:ascii="Arial" w:hAnsi="Arial" w:cs="Arial"/>
          <w:sz w:val="24"/>
          <w:szCs w:val="24"/>
        </w:rPr>
        <w:t>florei</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w:t>
      </w:r>
      <w:proofErr w:type="spellStart"/>
      <w:r w:rsidRPr="00385FD5">
        <w:rPr>
          <w:rFonts w:ascii="Arial" w:hAnsi="Arial" w:cs="Arial"/>
          <w:sz w:val="24"/>
          <w:szCs w:val="24"/>
        </w:rPr>
        <w:t>faunei</w:t>
      </w:r>
      <w:proofErr w:type="spellEnd"/>
      <w:r w:rsidRPr="00385FD5">
        <w:rPr>
          <w:rFonts w:ascii="Arial" w:hAnsi="Arial" w:cs="Arial"/>
          <w:sz w:val="24"/>
          <w:szCs w:val="24"/>
        </w:rPr>
        <w:t xml:space="preserve"> </w:t>
      </w:r>
      <w:proofErr w:type="spellStart"/>
      <w:r w:rsidRPr="00385FD5">
        <w:rPr>
          <w:rFonts w:ascii="Arial" w:hAnsi="Arial" w:cs="Arial"/>
          <w:sz w:val="24"/>
          <w:szCs w:val="24"/>
        </w:rPr>
        <w:t>sălbatice</w:t>
      </w:r>
      <w:proofErr w:type="spellEnd"/>
      <w:r w:rsidRPr="00385FD5">
        <w:rPr>
          <w:rFonts w:ascii="Arial" w:hAnsi="Arial" w:cs="Arial"/>
          <w:sz w:val="24"/>
          <w:szCs w:val="24"/>
        </w:rPr>
        <w:t xml:space="preserve">, </w:t>
      </w:r>
      <w:proofErr w:type="spellStart"/>
      <w:r w:rsidRPr="00385FD5">
        <w:rPr>
          <w:rFonts w:ascii="Arial" w:hAnsi="Arial" w:cs="Arial"/>
          <w:sz w:val="24"/>
          <w:szCs w:val="24"/>
        </w:rPr>
        <w:t>aprobată</w:t>
      </w:r>
      <w:proofErr w:type="spellEnd"/>
      <w:r w:rsidRPr="00385FD5">
        <w:rPr>
          <w:rFonts w:ascii="Arial" w:hAnsi="Arial" w:cs="Arial"/>
          <w:sz w:val="24"/>
          <w:szCs w:val="24"/>
        </w:rPr>
        <w:t xml:space="preserve"> cu </w:t>
      </w:r>
      <w:proofErr w:type="spellStart"/>
      <w:r w:rsidRPr="00385FD5">
        <w:rPr>
          <w:rFonts w:ascii="Arial" w:hAnsi="Arial" w:cs="Arial"/>
          <w:sz w:val="24"/>
          <w:szCs w:val="24"/>
        </w:rPr>
        <w:t>modificări</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w:t>
      </w:r>
      <w:proofErr w:type="spellStart"/>
      <w:r w:rsidRPr="00385FD5">
        <w:rPr>
          <w:rFonts w:ascii="Arial" w:hAnsi="Arial" w:cs="Arial"/>
          <w:sz w:val="24"/>
          <w:szCs w:val="24"/>
        </w:rPr>
        <w:t>completări</w:t>
      </w:r>
      <w:proofErr w:type="spellEnd"/>
      <w:r w:rsidRPr="00385FD5">
        <w:rPr>
          <w:rFonts w:ascii="Arial" w:hAnsi="Arial" w:cs="Arial"/>
          <w:sz w:val="24"/>
          <w:szCs w:val="24"/>
        </w:rPr>
        <w:t xml:space="preserve"> </w:t>
      </w:r>
      <w:proofErr w:type="spellStart"/>
      <w:r w:rsidRPr="00385FD5">
        <w:rPr>
          <w:rFonts w:ascii="Arial" w:hAnsi="Arial" w:cs="Arial"/>
          <w:sz w:val="24"/>
          <w:szCs w:val="24"/>
        </w:rPr>
        <w:t>prin</w:t>
      </w:r>
      <w:proofErr w:type="spellEnd"/>
      <w:r w:rsidRPr="00385FD5">
        <w:rPr>
          <w:rFonts w:ascii="Arial" w:hAnsi="Arial" w:cs="Arial"/>
          <w:sz w:val="24"/>
          <w:szCs w:val="24"/>
        </w:rPr>
        <w:t xml:space="preserve"> </w:t>
      </w:r>
      <w:proofErr w:type="spellStart"/>
      <w:r w:rsidRPr="00385FD5">
        <w:rPr>
          <w:rFonts w:ascii="Arial" w:hAnsi="Arial" w:cs="Arial"/>
          <w:sz w:val="24"/>
          <w:szCs w:val="24"/>
        </w:rPr>
        <w:t>Legea</w:t>
      </w:r>
      <w:proofErr w:type="spellEnd"/>
      <w:r w:rsidRPr="00385FD5">
        <w:rPr>
          <w:rFonts w:ascii="Arial" w:hAnsi="Arial" w:cs="Arial"/>
          <w:sz w:val="24"/>
          <w:szCs w:val="24"/>
        </w:rPr>
        <w:t xml:space="preserve"> nr. 49/2011, cu </w:t>
      </w:r>
      <w:proofErr w:type="spellStart"/>
      <w:r w:rsidRPr="00385FD5">
        <w:rPr>
          <w:rFonts w:ascii="Arial" w:hAnsi="Arial" w:cs="Arial"/>
          <w:sz w:val="24"/>
          <w:szCs w:val="24"/>
        </w:rPr>
        <w:t>modificările</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w:t>
      </w:r>
      <w:proofErr w:type="spellStart"/>
      <w:r w:rsidRPr="00385FD5">
        <w:rPr>
          <w:rFonts w:ascii="Arial" w:hAnsi="Arial" w:cs="Arial"/>
          <w:sz w:val="24"/>
          <w:szCs w:val="24"/>
        </w:rPr>
        <w:t>completările</w:t>
      </w:r>
      <w:proofErr w:type="spellEnd"/>
      <w:r w:rsidRPr="00385FD5">
        <w:rPr>
          <w:rFonts w:ascii="Arial" w:hAnsi="Arial" w:cs="Arial"/>
          <w:sz w:val="24"/>
          <w:szCs w:val="24"/>
        </w:rPr>
        <w:t xml:space="preserve"> </w:t>
      </w:r>
      <w:proofErr w:type="spellStart"/>
      <w:r w:rsidRPr="00385FD5">
        <w:rPr>
          <w:rFonts w:ascii="Arial" w:hAnsi="Arial" w:cs="Arial"/>
          <w:sz w:val="24"/>
          <w:szCs w:val="24"/>
        </w:rPr>
        <w:t>ulterioare</w:t>
      </w:r>
      <w:proofErr w:type="spellEnd"/>
      <w:r w:rsidRPr="00385FD5">
        <w:rPr>
          <w:rFonts w:ascii="Arial" w:hAnsi="Arial" w:cs="Arial"/>
          <w:sz w:val="24"/>
          <w:szCs w:val="24"/>
        </w:rPr>
        <w:t>,</w:t>
      </w:r>
    </w:p>
    <w:p w:rsidR="00385FD5" w:rsidRPr="00385FD5" w:rsidRDefault="00385FD5" w:rsidP="00694F87">
      <w:pPr>
        <w:pStyle w:val="ListParagraph"/>
        <w:spacing w:after="0" w:line="80" w:lineRule="exact"/>
        <w:ind w:left="567"/>
        <w:jc w:val="both"/>
        <w:rPr>
          <w:rFonts w:ascii="Arial" w:hAnsi="Arial" w:cs="Arial"/>
          <w:sz w:val="24"/>
          <w:szCs w:val="24"/>
        </w:rPr>
      </w:pPr>
    </w:p>
    <w:p w:rsidR="00BE40FB" w:rsidRDefault="00866D76" w:rsidP="00BE40FB">
      <w:pPr>
        <w:pStyle w:val="Default"/>
        <w:spacing w:line="264" w:lineRule="auto"/>
        <w:ind w:firstLine="397"/>
        <w:jc w:val="both"/>
        <w:rPr>
          <w:rFonts w:ascii="Arial" w:hAnsi="Arial" w:cs="Arial"/>
          <w:color w:val="auto"/>
        </w:rPr>
      </w:pPr>
      <w:proofErr w:type="spellStart"/>
      <w:r w:rsidRPr="00D22D9C">
        <w:rPr>
          <w:rFonts w:ascii="Arial" w:hAnsi="Arial" w:cs="Arial"/>
          <w:color w:val="auto"/>
        </w:rPr>
        <w:t>Agenția</w:t>
      </w:r>
      <w:proofErr w:type="spellEnd"/>
      <w:r w:rsidRPr="00D22D9C">
        <w:rPr>
          <w:rFonts w:ascii="Arial" w:hAnsi="Arial" w:cs="Arial"/>
          <w:color w:val="auto"/>
        </w:rPr>
        <w:t xml:space="preserve"> </w:t>
      </w:r>
      <w:proofErr w:type="spellStart"/>
      <w:r w:rsidRPr="00D22D9C">
        <w:rPr>
          <w:rFonts w:ascii="Arial" w:hAnsi="Arial" w:cs="Arial"/>
          <w:color w:val="auto"/>
        </w:rPr>
        <w:t>pentru</w:t>
      </w:r>
      <w:proofErr w:type="spellEnd"/>
      <w:r w:rsidRPr="00D22D9C">
        <w:rPr>
          <w:rFonts w:ascii="Arial" w:hAnsi="Arial" w:cs="Arial"/>
          <w:color w:val="auto"/>
        </w:rPr>
        <w:t xml:space="preserve"> </w:t>
      </w:r>
      <w:proofErr w:type="spellStart"/>
      <w:r w:rsidRPr="00D22D9C">
        <w:rPr>
          <w:rFonts w:ascii="Arial" w:hAnsi="Arial" w:cs="Arial"/>
          <w:color w:val="auto"/>
        </w:rPr>
        <w:t>protecția</w:t>
      </w:r>
      <w:proofErr w:type="spellEnd"/>
      <w:r w:rsidRPr="00D22D9C">
        <w:rPr>
          <w:rFonts w:ascii="Arial" w:hAnsi="Arial" w:cs="Arial"/>
          <w:color w:val="auto"/>
        </w:rPr>
        <w:t xml:space="preserve"> </w:t>
      </w:r>
      <w:proofErr w:type="spellStart"/>
      <w:r w:rsidRPr="00D22D9C">
        <w:rPr>
          <w:rFonts w:ascii="Arial" w:hAnsi="Arial" w:cs="Arial"/>
          <w:color w:val="auto"/>
        </w:rPr>
        <w:t>Mediului</w:t>
      </w:r>
      <w:proofErr w:type="spellEnd"/>
      <w:r w:rsidRPr="00D22D9C">
        <w:rPr>
          <w:rFonts w:ascii="Arial" w:hAnsi="Arial" w:cs="Arial"/>
          <w:color w:val="auto"/>
        </w:rPr>
        <w:t xml:space="preserve"> </w:t>
      </w:r>
      <w:proofErr w:type="spellStart"/>
      <w:r w:rsidRPr="00D22D9C">
        <w:rPr>
          <w:rFonts w:ascii="Arial" w:hAnsi="Arial" w:cs="Arial"/>
          <w:color w:val="auto"/>
        </w:rPr>
        <w:t>Mehedinți</w:t>
      </w:r>
      <w:proofErr w:type="spellEnd"/>
      <w:r w:rsidRPr="00D22D9C">
        <w:rPr>
          <w:rFonts w:ascii="Arial" w:hAnsi="Arial" w:cs="Arial"/>
          <w:color w:val="auto"/>
        </w:rPr>
        <w:t xml:space="preserve"> </w:t>
      </w:r>
      <w:r w:rsidRPr="00EB1C58">
        <w:rPr>
          <w:rFonts w:ascii="Arial" w:hAnsi="Arial" w:cs="Arial"/>
          <w:b/>
          <w:color w:val="auto"/>
        </w:rPr>
        <w:t>decide</w:t>
      </w:r>
      <w:r w:rsidRPr="00EB1C58">
        <w:rPr>
          <w:rFonts w:ascii="Arial" w:hAnsi="Arial" w:cs="Arial"/>
          <w:color w:val="auto"/>
        </w:rPr>
        <w:t xml:space="preserve">, </w:t>
      </w:r>
      <w:proofErr w:type="spellStart"/>
      <w:r w:rsidRPr="00EB1C58">
        <w:rPr>
          <w:rFonts w:ascii="Arial" w:hAnsi="Arial" w:cs="Arial"/>
          <w:color w:val="auto"/>
        </w:rPr>
        <w:t>ca</w:t>
      </w:r>
      <w:proofErr w:type="spellEnd"/>
      <w:r w:rsidRPr="00EB1C58">
        <w:rPr>
          <w:rFonts w:ascii="Arial" w:hAnsi="Arial" w:cs="Arial"/>
          <w:color w:val="auto"/>
        </w:rPr>
        <w:t xml:space="preserve"> </w:t>
      </w:r>
      <w:proofErr w:type="spellStart"/>
      <w:r w:rsidRPr="00EB1C58">
        <w:rPr>
          <w:rFonts w:ascii="Arial" w:hAnsi="Arial" w:cs="Arial"/>
          <w:color w:val="auto"/>
        </w:rPr>
        <w:t>urmare</w:t>
      </w:r>
      <w:proofErr w:type="spellEnd"/>
      <w:r w:rsidRPr="00EB1C58">
        <w:rPr>
          <w:rFonts w:ascii="Arial" w:hAnsi="Arial" w:cs="Arial"/>
          <w:color w:val="auto"/>
        </w:rPr>
        <w:t xml:space="preserve"> a </w:t>
      </w:r>
      <w:proofErr w:type="spellStart"/>
      <w:r w:rsidRPr="00EB1C58">
        <w:rPr>
          <w:rFonts w:ascii="Arial" w:hAnsi="Arial" w:cs="Arial"/>
          <w:color w:val="auto"/>
        </w:rPr>
        <w:t>consultărilor</w:t>
      </w:r>
      <w:proofErr w:type="spellEnd"/>
      <w:r w:rsidRPr="00EB1C58">
        <w:rPr>
          <w:rFonts w:ascii="Arial" w:hAnsi="Arial" w:cs="Arial"/>
          <w:color w:val="auto"/>
        </w:rPr>
        <w:t xml:space="preserve"> </w:t>
      </w:r>
      <w:proofErr w:type="spellStart"/>
      <w:r w:rsidRPr="00EB1C58">
        <w:rPr>
          <w:rFonts w:ascii="Arial" w:hAnsi="Arial" w:cs="Arial"/>
          <w:color w:val="auto"/>
        </w:rPr>
        <w:t>desfășurate</w:t>
      </w:r>
      <w:proofErr w:type="spellEnd"/>
      <w:r w:rsidRPr="00EB1C58">
        <w:rPr>
          <w:rFonts w:ascii="Arial" w:hAnsi="Arial" w:cs="Arial"/>
          <w:color w:val="auto"/>
        </w:rPr>
        <w:t xml:space="preserve"> </w:t>
      </w:r>
      <w:proofErr w:type="spellStart"/>
      <w:r w:rsidRPr="00EB1C58">
        <w:rPr>
          <w:rFonts w:ascii="Arial" w:hAnsi="Arial" w:cs="Arial"/>
          <w:color w:val="auto"/>
        </w:rPr>
        <w:t>în</w:t>
      </w:r>
      <w:proofErr w:type="spellEnd"/>
      <w:r w:rsidRPr="00EB1C58">
        <w:rPr>
          <w:rFonts w:ascii="Arial" w:hAnsi="Arial" w:cs="Arial"/>
          <w:color w:val="auto"/>
        </w:rPr>
        <w:t xml:space="preserve"> </w:t>
      </w:r>
      <w:proofErr w:type="spellStart"/>
      <w:r w:rsidRPr="00EB1C58">
        <w:rPr>
          <w:rFonts w:ascii="Arial" w:hAnsi="Arial" w:cs="Arial"/>
          <w:color w:val="auto"/>
        </w:rPr>
        <w:t>cadrul</w:t>
      </w:r>
      <w:proofErr w:type="spellEnd"/>
      <w:r w:rsidRPr="00EB1C58">
        <w:rPr>
          <w:rFonts w:ascii="Arial" w:hAnsi="Arial" w:cs="Arial"/>
          <w:color w:val="auto"/>
        </w:rPr>
        <w:t xml:space="preserve"> </w:t>
      </w:r>
      <w:proofErr w:type="spellStart"/>
      <w:r w:rsidRPr="00EB1C58">
        <w:rPr>
          <w:rFonts w:ascii="Arial" w:hAnsi="Arial" w:cs="Arial"/>
          <w:color w:val="auto"/>
        </w:rPr>
        <w:t>ședințe</w:t>
      </w:r>
      <w:r w:rsidR="00CF4E8E">
        <w:rPr>
          <w:rFonts w:ascii="Arial" w:hAnsi="Arial" w:cs="Arial"/>
          <w:color w:val="auto"/>
        </w:rPr>
        <w:t>lor</w:t>
      </w:r>
      <w:proofErr w:type="spellEnd"/>
      <w:r w:rsidR="00CF4E8E">
        <w:rPr>
          <w:rFonts w:ascii="Arial" w:hAnsi="Arial" w:cs="Arial"/>
          <w:color w:val="auto"/>
        </w:rPr>
        <w:t xml:space="preserve"> </w:t>
      </w:r>
      <w:proofErr w:type="spellStart"/>
      <w:r w:rsidRPr="00EB1C58">
        <w:rPr>
          <w:rFonts w:ascii="Arial" w:hAnsi="Arial" w:cs="Arial"/>
          <w:color w:val="auto"/>
        </w:rPr>
        <w:t>Comisiei</w:t>
      </w:r>
      <w:proofErr w:type="spellEnd"/>
      <w:r w:rsidRPr="00EB1C58">
        <w:rPr>
          <w:rFonts w:ascii="Arial" w:hAnsi="Arial" w:cs="Arial"/>
          <w:color w:val="auto"/>
        </w:rPr>
        <w:t xml:space="preserve"> de </w:t>
      </w:r>
      <w:proofErr w:type="spellStart"/>
      <w:r w:rsidRPr="00EB1C58">
        <w:rPr>
          <w:rFonts w:ascii="Arial" w:hAnsi="Arial" w:cs="Arial"/>
          <w:color w:val="auto"/>
        </w:rPr>
        <w:t>analiză</w:t>
      </w:r>
      <w:proofErr w:type="spellEnd"/>
      <w:r w:rsidRPr="00EB1C58">
        <w:rPr>
          <w:rFonts w:ascii="Arial" w:hAnsi="Arial" w:cs="Arial"/>
          <w:color w:val="auto"/>
        </w:rPr>
        <w:t xml:space="preserve"> </w:t>
      </w:r>
      <w:proofErr w:type="spellStart"/>
      <w:r w:rsidRPr="00EB1C58">
        <w:rPr>
          <w:rFonts w:ascii="Arial" w:hAnsi="Arial" w:cs="Arial"/>
          <w:color w:val="auto"/>
        </w:rPr>
        <w:t>tehnică</w:t>
      </w:r>
      <w:proofErr w:type="spellEnd"/>
      <w:r w:rsidRPr="00EB1C58">
        <w:rPr>
          <w:rFonts w:ascii="Arial" w:hAnsi="Arial" w:cs="Arial"/>
          <w:color w:val="auto"/>
        </w:rPr>
        <w:t xml:space="preserve"> din data </w:t>
      </w:r>
      <w:proofErr w:type="spellStart"/>
      <w:r w:rsidRPr="00EB1C58">
        <w:rPr>
          <w:rFonts w:ascii="Arial" w:hAnsi="Arial" w:cs="Arial"/>
          <w:color w:val="auto"/>
        </w:rPr>
        <w:t>de</w:t>
      </w:r>
      <w:proofErr w:type="spellEnd"/>
      <w:r w:rsidRPr="00EB1C58">
        <w:rPr>
          <w:rFonts w:ascii="Arial" w:hAnsi="Arial" w:cs="Arial"/>
          <w:color w:val="auto"/>
        </w:rPr>
        <w:t xml:space="preserve"> </w:t>
      </w:r>
      <w:r w:rsidR="00CF4E8E">
        <w:rPr>
          <w:rFonts w:ascii="Arial" w:hAnsi="Arial" w:cs="Arial"/>
          <w:color w:val="auto"/>
        </w:rPr>
        <w:t>12.12.</w:t>
      </w:r>
      <w:r w:rsidR="00B06153">
        <w:rPr>
          <w:rFonts w:ascii="Arial" w:hAnsi="Arial" w:cs="Arial"/>
          <w:color w:val="auto"/>
        </w:rPr>
        <w:t>2019</w:t>
      </w:r>
      <w:r w:rsidR="00CF4E8E">
        <w:rPr>
          <w:rFonts w:ascii="Arial" w:hAnsi="Arial" w:cs="Arial"/>
          <w:color w:val="auto"/>
        </w:rPr>
        <w:t xml:space="preserve"> </w:t>
      </w:r>
      <w:proofErr w:type="spellStart"/>
      <w:r w:rsidR="00CF4E8E">
        <w:rPr>
          <w:rFonts w:ascii="Arial" w:hAnsi="Arial" w:cs="Arial"/>
          <w:color w:val="auto"/>
        </w:rPr>
        <w:t>si</w:t>
      </w:r>
      <w:proofErr w:type="spellEnd"/>
      <w:r w:rsidR="00CF4E8E">
        <w:rPr>
          <w:rFonts w:ascii="Arial" w:hAnsi="Arial" w:cs="Arial"/>
          <w:color w:val="auto"/>
        </w:rPr>
        <w:t xml:space="preserve"> 13.02.2020</w:t>
      </w:r>
      <w:r w:rsidRPr="00EB1C58">
        <w:rPr>
          <w:rFonts w:ascii="Arial" w:hAnsi="Arial" w:cs="Arial"/>
          <w:color w:val="auto"/>
        </w:rPr>
        <w:t xml:space="preserve">, </w:t>
      </w:r>
      <w:proofErr w:type="spellStart"/>
      <w:r w:rsidRPr="00EB1C58">
        <w:rPr>
          <w:rFonts w:ascii="Arial" w:hAnsi="Arial" w:cs="Arial"/>
          <w:color w:val="auto"/>
        </w:rPr>
        <w:t>că</w:t>
      </w:r>
      <w:proofErr w:type="spellEnd"/>
      <w:r w:rsidRPr="00EB1C58">
        <w:rPr>
          <w:rFonts w:ascii="Arial" w:hAnsi="Arial" w:cs="Arial"/>
          <w:color w:val="auto"/>
        </w:rPr>
        <w:t xml:space="preserve"> </w:t>
      </w:r>
      <w:proofErr w:type="spellStart"/>
      <w:r w:rsidRPr="00EB1C58">
        <w:rPr>
          <w:rFonts w:ascii="Arial" w:hAnsi="Arial" w:cs="Arial"/>
          <w:color w:val="auto"/>
        </w:rPr>
        <w:t>proiectul</w:t>
      </w:r>
      <w:proofErr w:type="spellEnd"/>
      <w:r w:rsidRPr="00EB1C58">
        <w:rPr>
          <w:rFonts w:ascii="Arial" w:hAnsi="Arial" w:cs="Arial"/>
          <w:color w:val="auto"/>
        </w:rPr>
        <w:t xml:space="preserve"> </w:t>
      </w:r>
      <w:r w:rsidR="00B06153">
        <w:rPr>
          <w:rFonts w:ascii="Arial" w:hAnsi="Arial" w:cs="Arial"/>
          <w:color w:val="auto"/>
        </w:rPr>
        <w:t>“</w:t>
      </w:r>
      <w:proofErr w:type="spellStart"/>
      <w:r w:rsidR="00CF4E8E" w:rsidRPr="00CF4E8E">
        <w:rPr>
          <w:rFonts w:ascii="Arial" w:hAnsi="Arial" w:cs="Arial"/>
          <w:b/>
          <w:color w:val="auto"/>
        </w:rPr>
        <w:t>Executare</w:t>
      </w:r>
      <w:proofErr w:type="spellEnd"/>
      <w:r w:rsidR="00CF4E8E" w:rsidRPr="00CF4E8E">
        <w:rPr>
          <w:rFonts w:ascii="Arial" w:hAnsi="Arial" w:cs="Arial"/>
          <w:b/>
          <w:color w:val="auto"/>
        </w:rPr>
        <w:t xml:space="preserve"> </w:t>
      </w:r>
      <w:proofErr w:type="spellStart"/>
      <w:r w:rsidR="00CF4E8E" w:rsidRPr="00CF4E8E">
        <w:rPr>
          <w:rFonts w:ascii="Arial" w:hAnsi="Arial" w:cs="Arial"/>
          <w:b/>
          <w:color w:val="auto"/>
        </w:rPr>
        <w:t>lucrari</w:t>
      </w:r>
      <w:proofErr w:type="spellEnd"/>
      <w:r w:rsidR="00CF4E8E" w:rsidRPr="00CF4E8E">
        <w:rPr>
          <w:rFonts w:ascii="Arial" w:hAnsi="Arial" w:cs="Arial"/>
          <w:b/>
          <w:color w:val="auto"/>
        </w:rPr>
        <w:t xml:space="preserve"> de </w:t>
      </w:r>
      <w:proofErr w:type="spellStart"/>
      <w:r w:rsidR="00CF4E8E" w:rsidRPr="00CF4E8E">
        <w:rPr>
          <w:rFonts w:ascii="Arial" w:hAnsi="Arial" w:cs="Arial"/>
          <w:b/>
          <w:color w:val="auto"/>
        </w:rPr>
        <w:t>prospectiune</w:t>
      </w:r>
      <w:proofErr w:type="spellEnd"/>
      <w:r w:rsidR="00CF4E8E" w:rsidRPr="00CF4E8E">
        <w:rPr>
          <w:rFonts w:ascii="Arial" w:hAnsi="Arial" w:cs="Arial"/>
          <w:b/>
          <w:color w:val="auto"/>
        </w:rPr>
        <w:t xml:space="preserve"> </w:t>
      </w:r>
      <w:proofErr w:type="spellStart"/>
      <w:r w:rsidR="00CF4E8E" w:rsidRPr="00CF4E8E">
        <w:rPr>
          <w:rFonts w:ascii="Arial" w:hAnsi="Arial" w:cs="Arial"/>
          <w:b/>
          <w:color w:val="auto"/>
        </w:rPr>
        <w:t>geologica</w:t>
      </w:r>
      <w:proofErr w:type="spellEnd"/>
      <w:r w:rsidR="00CF4E8E" w:rsidRPr="00CF4E8E">
        <w:rPr>
          <w:rFonts w:ascii="Arial" w:hAnsi="Arial" w:cs="Arial"/>
          <w:b/>
          <w:color w:val="auto"/>
        </w:rPr>
        <w:t xml:space="preserve"> </w:t>
      </w:r>
      <w:proofErr w:type="spellStart"/>
      <w:r w:rsidR="00CF4E8E" w:rsidRPr="00CF4E8E">
        <w:rPr>
          <w:rFonts w:ascii="Arial" w:hAnsi="Arial" w:cs="Arial"/>
          <w:b/>
          <w:color w:val="auto"/>
        </w:rPr>
        <w:t>pentru</w:t>
      </w:r>
      <w:proofErr w:type="spellEnd"/>
      <w:r w:rsidR="00CF4E8E" w:rsidRPr="00CF4E8E">
        <w:rPr>
          <w:rFonts w:ascii="Arial" w:hAnsi="Arial" w:cs="Arial"/>
          <w:b/>
          <w:color w:val="auto"/>
        </w:rPr>
        <w:t xml:space="preserve"> </w:t>
      </w:r>
      <w:proofErr w:type="spellStart"/>
      <w:r w:rsidR="00CF4E8E" w:rsidRPr="00CF4E8E">
        <w:rPr>
          <w:rFonts w:ascii="Arial" w:hAnsi="Arial" w:cs="Arial"/>
          <w:b/>
          <w:color w:val="auto"/>
        </w:rPr>
        <w:t>minereuri</w:t>
      </w:r>
      <w:proofErr w:type="spellEnd"/>
      <w:r w:rsidR="00CF4E8E" w:rsidRPr="00CF4E8E">
        <w:rPr>
          <w:rFonts w:ascii="Arial" w:hAnsi="Arial" w:cs="Arial"/>
          <w:b/>
          <w:color w:val="auto"/>
        </w:rPr>
        <w:t xml:space="preserve"> </w:t>
      </w:r>
      <w:proofErr w:type="spellStart"/>
      <w:r w:rsidR="00CF4E8E" w:rsidRPr="00CF4E8E">
        <w:rPr>
          <w:rFonts w:ascii="Arial" w:hAnsi="Arial" w:cs="Arial"/>
          <w:b/>
          <w:color w:val="auto"/>
        </w:rPr>
        <w:t>cuprifere</w:t>
      </w:r>
      <w:proofErr w:type="spellEnd"/>
      <w:r w:rsidR="00CF4E8E" w:rsidRPr="00CF4E8E">
        <w:rPr>
          <w:rFonts w:ascii="Arial" w:hAnsi="Arial" w:cs="Arial"/>
          <w:b/>
          <w:color w:val="auto"/>
        </w:rPr>
        <w:t xml:space="preserve"> </w:t>
      </w:r>
      <w:proofErr w:type="spellStart"/>
      <w:r w:rsidR="00CF4E8E" w:rsidRPr="00CF4E8E">
        <w:rPr>
          <w:rFonts w:ascii="Arial" w:hAnsi="Arial" w:cs="Arial"/>
          <w:b/>
          <w:color w:val="auto"/>
        </w:rPr>
        <w:t>si</w:t>
      </w:r>
      <w:proofErr w:type="spellEnd"/>
      <w:r w:rsidR="00CF4E8E" w:rsidRPr="00CF4E8E">
        <w:rPr>
          <w:rFonts w:ascii="Arial" w:hAnsi="Arial" w:cs="Arial"/>
          <w:b/>
          <w:color w:val="auto"/>
        </w:rPr>
        <w:t xml:space="preserve"> </w:t>
      </w:r>
      <w:proofErr w:type="spellStart"/>
      <w:r w:rsidR="00CF4E8E" w:rsidRPr="00CF4E8E">
        <w:rPr>
          <w:rFonts w:ascii="Arial" w:hAnsi="Arial" w:cs="Arial"/>
          <w:b/>
          <w:color w:val="auto"/>
        </w:rPr>
        <w:t>auro-argentifere</w:t>
      </w:r>
      <w:proofErr w:type="spellEnd"/>
      <w:r w:rsidR="00CF4E8E" w:rsidRPr="00CF4E8E">
        <w:rPr>
          <w:rFonts w:ascii="Arial" w:hAnsi="Arial" w:cs="Arial"/>
          <w:b/>
          <w:color w:val="auto"/>
        </w:rPr>
        <w:t xml:space="preserve"> in </w:t>
      </w:r>
      <w:proofErr w:type="spellStart"/>
      <w:r w:rsidR="00CF4E8E" w:rsidRPr="00CF4E8E">
        <w:rPr>
          <w:rFonts w:ascii="Arial" w:hAnsi="Arial" w:cs="Arial"/>
          <w:b/>
          <w:color w:val="auto"/>
        </w:rPr>
        <w:t>perimetrul</w:t>
      </w:r>
      <w:proofErr w:type="spellEnd"/>
      <w:r w:rsidR="00CF4E8E" w:rsidRPr="00CF4E8E">
        <w:rPr>
          <w:rFonts w:ascii="Arial" w:hAnsi="Arial" w:cs="Arial"/>
          <w:b/>
          <w:color w:val="auto"/>
        </w:rPr>
        <w:t xml:space="preserve"> </w:t>
      </w:r>
      <w:proofErr w:type="spellStart"/>
      <w:r w:rsidR="00CF4E8E" w:rsidRPr="00CF4E8E">
        <w:rPr>
          <w:rFonts w:ascii="Arial" w:hAnsi="Arial" w:cs="Arial"/>
          <w:b/>
          <w:color w:val="auto"/>
        </w:rPr>
        <w:t>Valea</w:t>
      </w:r>
      <w:proofErr w:type="spellEnd"/>
      <w:r w:rsidR="00CF4E8E" w:rsidRPr="00CF4E8E">
        <w:rPr>
          <w:rFonts w:ascii="Arial" w:hAnsi="Arial" w:cs="Arial"/>
          <w:b/>
          <w:color w:val="auto"/>
        </w:rPr>
        <w:t xml:space="preserve"> </w:t>
      </w:r>
      <w:proofErr w:type="spellStart"/>
      <w:r w:rsidR="00CF4E8E" w:rsidRPr="00CF4E8E">
        <w:rPr>
          <w:rFonts w:ascii="Arial" w:hAnsi="Arial" w:cs="Arial"/>
          <w:b/>
          <w:color w:val="auto"/>
        </w:rPr>
        <w:t>Turcului</w:t>
      </w:r>
      <w:proofErr w:type="spellEnd"/>
      <w:r w:rsidR="00CF4E8E" w:rsidRPr="00CF4E8E">
        <w:rPr>
          <w:rFonts w:ascii="Arial" w:hAnsi="Arial" w:cs="Arial"/>
          <w:b/>
          <w:color w:val="auto"/>
        </w:rPr>
        <w:t xml:space="preserve">, com. </w:t>
      </w:r>
      <w:proofErr w:type="spellStart"/>
      <w:r w:rsidR="00CF4E8E" w:rsidRPr="00CF4E8E">
        <w:rPr>
          <w:rFonts w:ascii="Arial" w:hAnsi="Arial" w:cs="Arial"/>
          <w:b/>
          <w:color w:val="auto"/>
        </w:rPr>
        <w:t>Ponoarele</w:t>
      </w:r>
      <w:proofErr w:type="spellEnd"/>
      <w:r w:rsidR="00CF4E8E" w:rsidRPr="00CF4E8E">
        <w:rPr>
          <w:rFonts w:ascii="Arial" w:hAnsi="Arial" w:cs="Arial"/>
          <w:b/>
          <w:color w:val="auto"/>
        </w:rPr>
        <w:t xml:space="preserve">, </w:t>
      </w:r>
      <w:proofErr w:type="spellStart"/>
      <w:r w:rsidR="00CF4E8E" w:rsidRPr="00CF4E8E">
        <w:rPr>
          <w:rFonts w:ascii="Arial" w:hAnsi="Arial" w:cs="Arial"/>
          <w:b/>
          <w:color w:val="auto"/>
        </w:rPr>
        <w:t>jud.Mehedinti</w:t>
      </w:r>
      <w:proofErr w:type="spellEnd"/>
      <w:r w:rsidR="00B06153" w:rsidRPr="00B06153">
        <w:rPr>
          <w:rFonts w:ascii="Times New Roman" w:hAnsi="Times New Roman" w:cs="Times New Roman"/>
          <w:b/>
          <w:sz w:val="28"/>
          <w:szCs w:val="28"/>
        </w:rPr>
        <w:t>”</w:t>
      </w:r>
      <w:r w:rsidRPr="00EB1C58">
        <w:rPr>
          <w:rFonts w:ascii="Arial" w:hAnsi="Arial" w:cs="Arial"/>
          <w:color w:val="auto"/>
        </w:rPr>
        <w:t xml:space="preserve"> </w:t>
      </w:r>
      <w:proofErr w:type="spellStart"/>
      <w:r w:rsidRPr="00EB1C58">
        <w:rPr>
          <w:rFonts w:ascii="Arial" w:hAnsi="Arial" w:cs="Arial"/>
          <w:color w:val="auto"/>
        </w:rPr>
        <w:t>propus</w:t>
      </w:r>
      <w:proofErr w:type="spellEnd"/>
      <w:r w:rsidRPr="00EB1C58">
        <w:rPr>
          <w:rFonts w:ascii="Arial" w:hAnsi="Arial" w:cs="Arial"/>
          <w:color w:val="auto"/>
        </w:rPr>
        <w:t xml:space="preserve"> a fi </w:t>
      </w:r>
      <w:proofErr w:type="spellStart"/>
      <w:r w:rsidRPr="00EB1C58">
        <w:rPr>
          <w:rFonts w:ascii="Arial" w:hAnsi="Arial" w:cs="Arial"/>
          <w:color w:val="auto"/>
        </w:rPr>
        <w:t>amplasat</w:t>
      </w:r>
      <w:proofErr w:type="spellEnd"/>
      <w:r w:rsidRPr="00EB1C58">
        <w:rPr>
          <w:rFonts w:ascii="Arial" w:hAnsi="Arial" w:cs="Arial"/>
          <w:color w:val="auto"/>
        </w:rPr>
        <w:t xml:space="preserve"> </w:t>
      </w:r>
      <w:proofErr w:type="spellStart"/>
      <w:r w:rsidRPr="00EB1C58">
        <w:rPr>
          <w:rFonts w:ascii="Arial" w:hAnsi="Arial" w:cs="Arial"/>
          <w:color w:val="auto"/>
        </w:rPr>
        <w:t>în</w:t>
      </w:r>
      <w:proofErr w:type="spellEnd"/>
      <w:r w:rsidRPr="00EB1C58">
        <w:rPr>
          <w:rFonts w:ascii="Arial" w:hAnsi="Arial" w:cs="Arial"/>
          <w:color w:val="auto"/>
        </w:rPr>
        <w:t xml:space="preserve"> </w:t>
      </w:r>
      <w:proofErr w:type="spellStart"/>
      <w:r w:rsidRPr="00ED20CA">
        <w:rPr>
          <w:rFonts w:ascii="Arial" w:hAnsi="Arial" w:cs="Arial"/>
          <w:color w:val="auto"/>
        </w:rPr>
        <w:t>județul</w:t>
      </w:r>
      <w:proofErr w:type="spellEnd"/>
      <w:r w:rsidRPr="00ED20CA">
        <w:rPr>
          <w:rFonts w:ascii="Arial" w:hAnsi="Arial" w:cs="Arial"/>
          <w:color w:val="auto"/>
        </w:rPr>
        <w:t xml:space="preserve"> </w:t>
      </w:r>
      <w:proofErr w:type="spellStart"/>
      <w:r w:rsidRPr="00ED20CA">
        <w:rPr>
          <w:rFonts w:ascii="Arial" w:hAnsi="Arial" w:cs="Arial"/>
          <w:color w:val="auto"/>
        </w:rPr>
        <w:t>Mehedinți</w:t>
      </w:r>
      <w:proofErr w:type="spellEnd"/>
      <w:r w:rsidRPr="00ED20CA">
        <w:rPr>
          <w:rFonts w:ascii="Arial" w:hAnsi="Arial" w:cs="Arial"/>
          <w:color w:val="auto"/>
        </w:rPr>
        <w:t xml:space="preserve">, </w:t>
      </w:r>
      <w:proofErr w:type="spellStart"/>
      <w:r w:rsidR="00CF4E8E" w:rsidRPr="00CF4E8E">
        <w:rPr>
          <w:rFonts w:ascii="Arial" w:hAnsi="Arial" w:cs="Arial"/>
          <w:color w:val="auto"/>
        </w:rPr>
        <w:t>extravilanul</w:t>
      </w:r>
      <w:proofErr w:type="spellEnd"/>
      <w:r w:rsidR="00CF4E8E" w:rsidRPr="00CF4E8E">
        <w:rPr>
          <w:rFonts w:ascii="Arial" w:hAnsi="Arial" w:cs="Arial"/>
          <w:color w:val="auto"/>
        </w:rPr>
        <w:t xml:space="preserve"> com. </w:t>
      </w:r>
      <w:proofErr w:type="spellStart"/>
      <w:r w:rsidR="00CF4E8E" w:rsidRPr="00CF4E8E">
        <w:rPr>
          <w:rFonts w:ascii="Arial" w:hAnsi="Arial" w:cs="Arial"/>
          <w:color w:val="auto"/>
        </w:rPr>
        <w:t>Ponoarele</w:t>
      </w:r>
      <w:proofErr w:type="spellEnd"/>
      <w:r w:rsidR="00BE40FB">
        <w:rPr>
          <w:rFonts w:ascii="Arial" w:hAnsi="Arial" w:cs="Arial"/>
          <w:color w:val="auto"/>
        </w:rPr>
        <w:t xml:space="preserve">, </w:t>
      </w:r>
      <w:r w:rsidRPr="00EB1C58">
        <w:rPr>
          <w:rFonts w:ascii="Arial" w:hAnsi="Arial" w:cs="Arial"/>
          <w:color w:val="auto"/>
        </w:rPr>
        <w:t xml:space="preserve">titular </w:t>
      </w:r>
      <w:r w:rsidR="00CF4E8E" w:rsidRPr="00CF4E8E">
        <w:rPr>
          <w:rFonts w:ascii="Arial" w:hAnsi="Arial" w:cs="Arial"/>
          <w:color w:val="auto"/>
        </w:rPr>
        <w:t>SC MINING &amp; MINERAL DEVELOPMENT SRL</w:t>
      </w:r>
    </w:p>
    <w:p w:rsidR="00866D76" w:rsidRPr="00BE40FB" w:rsidRDefault="00BE40FB" w:rsidP="00694F87">
      <w:pPr>
        <w:pStyle w:val="Default"/>
        <w:spacing w:line="264" w:lineRule="auto"/>
        <w:jc w:val="both"/>
        <w:rPr>
          <w:rFonts w:ascii="Arial" w:hAnsi="Arial" w:cs="Arial"/>
          <w:b/>
          <w:color w:val="auto"/>
          <w:u w:val="single"/>
        </w:rPr>
      </w:pPr>
      <w:r w:rsidRPr="00BE40FB">
        <w:rPr>
          <w:rFonts w:ascii="Arial" w:hAnsi="Arial" w:cs="Arial"/>
        </w:rPr>
        <w:t xml:space="preserve">   </w:t>
      </w:r>
      <w:r w:rsidRPr="00BE40FB">
        <w:rPr>
          <w:rFonts w:ascii="Arial" w:hAnsi="Arial" w:cs="Arial"/>
          <w:u w:val="single"/>
        </w:rPr>
        <w:t xml:space="preserve"> </w:t>
      </w:r>
      <w:proofErr w:type="gramStart"/>
      <w:r w:rsidR="00866D76" w:rsidRPr="00BE40FB">
        <w:rPr>
          <w:rFonts w:ascii="Arial" w:hAnsi="Arial" w:cs="Arial"/>
          <w:b/>
          <w:u w:val="single"/>
        </w:rPr>
        <w:t>nu</w:t>
      </w:r>
      <w:proofErr w:type="gramEnd"/>
      <w:r w:rsidR="00866D76" w:rsidRPr="00BE40FB">
        <w:rPr>
          <w:rFonts w:ascii="Arial" w:hAnsi="Arial" w:cs="Arial"/>
          <w:b/>
          <w:u w:val="single"/>
        </w:rPr>
        <w:t xml:space="preserve"> se </w:t>
      </w:r>
      <w:proofErr w:type="spellStart"/>
      <w:r w:rsidR="00866D76" w:rsidRPr="00BE40FB">
        <w:rPr>
          <w:rFonts w:ascii="Arial" w:hAnsi="Arial" w:cs="Arial"/>
          <w:b/>
          <w:u w:val="single"/>
        </w:rPr>
        <w:t>supune</w:t>
      </w:r>
      <w:proofErr w:type="spellEnd"/>
      <w:r w:rsidR="00866D76" w:rsidRPr="00BE40FB">
        <w:rPr>
          <w:rFonts w:ascii="Arial" w:hAnsi="Arial" w:cs="Arial"/>
          <w:b/>
          <w:u w:val="single"/>
        </w:rPr>
        <w:t xml:space="preserve"> </w:t>
      </w:r>
      <w:proofErr w:type="spellStart"/>
      <w:r w:rsidR="00866D76" w:rsidRPr="00BE40FB">
        <w:rPr>
          <w:rFonts w:ascii="Arial" w:hAnsi="Arial" w:cs="Arial"/>
          <w:b/>
          <w:u w:val="single"/>
        </w:rPr>
        <w:t>evaluării</w:t>
      </w:r>
      <w:proofErr w:type="spellEnd"/>
      <w:r w:rsidR="00866D76" w:rsidRPr="00BE40FB">
        <w:rPr>
          <w:rFonts w:ascii="Arial" w:hAnsi="Arial" w:cs="Arial"/>
          <w:b/>
          <w:u w:val="single"/>
        </w:rPr>
        <w:t xml:space="preserve"> </w:t>
      </w:r>
      <w:proofErr w:type="spellStart"/>
      <w:r w:rsidR="00866D76" w:rsidRPr="00BE40FB">
        <w:rPr>
          <w:rFonts w:ascii="Arial" w:hAnsi="Arial" w:cs="Arial"/>
          <w:b/>
          <w:u w:val="single"/>
        </w:rPr>
        <w:t>impactului</w:t>
      </w:r>
      <w:proofErr w:type="spellEnd"/>
      <w:r w:rsidR="00866D76" w:rsidRPr="00BE40FB">
        <w:rPr>
          <w:rFonts w:ascii="Arial" w:hAnsi="Arial" w:cs="Arial"/>
          <w:b/>
          <w:u w:val="single"/>
        </w:rPr>
        <w:t xml:space="preserve"> </w:t>
      </w:r>
      <w:proofErr w:type="spellStart"/>
      <w:r w:rsidR="00866D76" w:rsidRPr="00BE40FB">
        <w:rPr>
          <w:rFonts w:ascii="Arial" w:hAnsi="Arial" w:cs="Arial"/>
          <w:b/>
          <w:u w:val="single"/>
        </w:rPr>
        <w:t>asupra</w:t>
      </w:r>
      <w:proofErr w:type="spellEnd"/>
      <w:r w:rsidR="00866D76" w:rsidRPr="00BE40FB">
        <w:rPr>
          <w:rFonts w:ascii="Arial" w:hAnsi="Arial" w:cs="Arial"/>
          <w:b/>
          <w:u w:val="single"/>
        </w:rPr>
        <w:t xml:space="preserve"> </w:t>
      </w:r>
      <w:proofErr w:type="spellStart"/>
      <w:r w:rsidR="00866D76" w:rsidRPr="00BE40FB">
        <w:rPr>
          <w:rFonts w:ascii="Arial" w:hAnsi="Arial" w:cs="Arial"/>
          <w:b/>
          <w:u w:val="single"/>
        </w:rPr>
        <w:t>mediului</w:t>
      </w:r>
      <w:proofErr w:type="spellEnd"/>
      <w:r w:rsidR="00866D76" w:rsidRPr="00BE40FB">
        <w:rPr>
          <w:rFonts w:ascii="Arial" w:hAnsi="Arial" w:cs="Arial"/>
          <w:b/>
          <w:u w:val="single"/>
        </w:rPr>
        <w:t xml:space="preserve"> </w:t>
      </w:r>
    </w:p>
    <w:p w:rsidR="00866D76" w:rsidRPr="00EB1C58" w:rsidRDefault="00866D76" w:rsidP="00694F87">
      <w:pPr>
        <w:spacing w:after="0" w:line="264" w:lineRule="auto"/>
        <w:jc w:val="both"/>
        <w:rPr>
          <w:rFonts w:ascii="Arial" w:hAnsi="Arial" w:cs="Arial"/>
          <w:b/>
          <w:i/>
          <w:sz w:val="24"/>
          <w:szCs w:val="24"/>
        </w:rPr>
      </w:pPr>
    </w:p>
    <w:p w:rsidR="00866D76" w:rsidRDefault="00866D76" w:rsidP="00FE13EE">
      <w:pPr>
        <w:spacing w:after="0"/>
        <w:jc w:val="both"/>
        <w:rPr>
          <w:rFonts w:ascii="Arial" w:hAnsi="Arial" w:cs="Arial"/>
          <w:b/>
          <w:sz w:val="24"/>
          <w:szCs w:val="24"/>
        </w:rPr>
      </w:pPr>
      <w:r w:rsidRPr="00385FD5">
        <w:rPr>
          <w:rFonts w:ascii="Arial" w:hAnsi="Arial" w:cs="Arial"/>
          <w:b/>
          <w:sz w:val="24"/>
          <w:szCs w:val="24"/>
        </w:rPr>
        <w:t>Justificarea prezentei decizii:</w:t>
      </w:r>
    </w:p>
    <w:p w:rsidR="00FE13EE" w:rsidRPr="00385FD5" w:rsidRDefault="00FE13EE" w:rsidP="00FE13EE">
      <w:pPr>
        <w:spacing w:after="0" w:line="80" w:lineRule="exact"/>
        <w:jc w:val="both"/>
        <w:rPr>
          <w:rFonts w:ascii="Arial" w:hAnsi="Arial" w:cs="Arial"/>
          <w:b/>
          <w:sz w:val="24"/>
          <w:szCs w:val="24"/>
        </w:rPr>
      </w:pPr>
    </w:p>
    <w:p w:rsidR="00866D76" w:rsidRPr="00A34DA5" w:rsidRDefault="00866D76" w:rsidP="00216F8A">
      <w:pPr>
        <w:pStyle w:val="ListParagraph"/>
        <w:numPr>
          <w:ilvl w:val="0"/>
          <w:numId w:val="1"/>
        </w:numPr>
        <w:suppressAutoHyphens w:val="0"/>
        <w:spacing w:after="0" w:line="264" w:lineRule="auto"/>
        <w:ind w:left="284" w:hanging="284"/>
        <w:jc w:val="both"/>
        <w:rPr>
          <w:rFonts w:ascii="Arial" w:hAnsi="Arial" w:cs="Arial"/>
          <w:b/>
          <w:sz w:val="24"/>
          <w:szCs w:val="24"/>
        </w:rPr>
      </w:pPr>
      <w:proofErr w:type="spellStart"/>
      <w:r w:rsidRPr="00A34DA5">
        <w:rPr>
          <w:rFonts w:ascii="Arial" w:hAnsi="Arial" w:cs="Arial"/>
          <w:b/>
          <w:sz w:val="24"/>
          <w:szCs w:val="24"/>
        </w:rPr>
        <w:t>Motivele</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pe</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baza</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cărora</w:t>
      </w:r>
      <w:proofErr w:type="spellEnd"/>
      <w:r w:rsidRPr="00A34DA5">
        <w:rPr>
          <w:rFonts w:ascii="Arial" w:hAnsi="Arial" w:cs="Arial"/>
          <w:b/>
          <w:sz w:val="24"/>
          <w:szCs w:val="24"/>
        </w:rPr>
        <w:t xml:space="preserve"> s-a </w:t>
      </w:r>
      <w:proofErr w:type="spellStart"/>
      <w:r w:rsidRPr="00A34DA5">
        <w:rPr>
          <w:rFonts w:ascii="Arial" w:hAnsi="Arial" w:cs="Arial"/>
          <w:b/>
          <w:sz w:val="24"/>
          <w:szCs w:val="24"/>
        </w:rPr>
        <w:t>stabilit</w:t>
      </w:r>
      <w:proofErr w:type="spellEnd"/>
      <w:r w:rsidRPr="00A34DA5">
        <w:rPr>
          <w:rFonts w:ascii="Arial" w:hAnsi="Arial" w:cs="Arial"/>
          <w:b/>
          <w:sz w:val="24"/>
          <w:szCs w:val="24"/>
        </w:rPr>
        <w:t xml:space="preserve"> </w:t>
      </w:r>
      <w:proofErr w:type="spellStart"/>
      <w:r w:rsidR="00E84735">
        <w:rPr>
          <w:rFonts w:ascii="Arial" w:hAnsi="Arial" w:cs="Arial"/>
          <w:b/>
          <w:sz w:val="24"/>
          <w:szCs w:val="24"/>
        </w:rPr>
        <w:t>necesitatea</w:t>
      </w:r>
      <w:proofErr w:type="spellEnd"/>
      <w:r w:rsidR="00E84735">
        <w:rPr>
          <w:rFonts w:ascii="Arial" w:hAnsi="Arial" w:cs="Arial"/>
          <w:b/>
          <w:sz w:val="24"/>
          <w:szCs w:val="24"/>
        </w:rPr>
        <w:t xml:space="preserve"> </w:t>
      </w:r>
      <w:proofErr w:type="spellStart"/>
      <w:r w:rsidRPr="00A34DA5">
        <w:rPr>
          <w:rFonts w:ascii="Arial" w:hAnsi="Arial" w:cs="Arial"/>
          <w:b/>
          <w:sz w:val="24"/>
          <w:szCs w:val="24"/>
        </w:rPr>
        <w:t>neefectu</w:t>
      </w:r>
      <w:r>
        <w:rPr>
          <w:rFonts w:ascii="Arial" w:hAnsi="Arial" w:cs="Arial"/>
          <w:b/>
          <w:sz w:val="24"/>
          <w:szCs w:val="24"/>
        </w:rPr>
        <w:t>ar</w:t>
      </w:r>
      <w:r w:rsidR="00E84735">
        <w:rPr>
          <w:rFonts w:ascii="Arial" w:hAnsi="Arial" w:cs="Arial"/>
          <w:b/>
          <w:sz w:val="24"/>
          <w:szCs w:val="24"/>
        </w:rPr>
        <w:t>ii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evaluării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impactului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asupra</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mediului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sunt</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următoarele</w:t>
      </w:r>
      <w:proofErr w:type="spellEnd"/>
      <w:r w:rsidRPr="00A34DA5">
        <w:rPr>
          <w:rFonts w:ascii="Arial" w:hAnsi="Arial" w:cs="Arial"/>
          <w:b/>
          <w:sz w:val="24"/>
          <w:szCs w:val="24"/>
        </w:rPr>
        <w:t>:</w:t>
      </w:r>
    </w:p>
    <w:p w:rsidR="00866D76" w:rsidRPr="00563968" w:rsidRDefault="00866D76" w:rsidP="00FE13EE">
      <w:pPr>
        <w:pStyle w:val="ListParagraph"/>
        <w:spacing w:after="0" w:line="80" w:lineRule="exact"/>
        <w:ind w:left="1077" w:hanging="1077"/>
        <w:jc w:val="both"/>
        <w:rPr>
          <w:rFonts w:ascii="Arial" w:hAnsi="Arial" w:cs="Arial"/>
          <w:sz w:val="24"/>
          <w:szCs w:val="24"/>
        </w:rPr>
      </w:pPr>
    </w:p>
    <w:p w:rsidR="000B2994" w:rsidRPr="000B2994" w:rsidRDefault="002A34D5" w:rsidP="000B2994">
      <w:pPr>
        <w:pStyle w:val="ListParagraph"/>
        <w:numPr>
          <w:ilvl w:val="0"/>
          <w:numId w:val="2"/>
        </w:numPr>
        <w:suppressAutoHyphens w:val="0"/>
        <w:spacing w:after="0" w:line="264" w:lineRule="auto"/>
        <w:ind w:left="284" w:hanging="284"/>
        <w:contextualSpacing w:val="0"/>
        <w:jc w:val="both"/>
        <w:textAlignment w:val="baseline"/>
        <w:rPr>
          <w:rFonts w:ascii="Arial" w:eastAsia="Times New Roman" w:hAnsi="Arial" w:cs="Arial"/>
          <w:sz w:val="24"/>
          <w:szCs w:val="24"/>
          <w:lang w:val="ro-RO"/>
        </w:rPr>
      </w:pPr>
      <w:proofErr w:type="spellStart"/>
      <w:r>
        <w:rPr>
          <w:rFonts w:ascii="Arial" w:hAnsi="Arial" w:cs="Arial"/>
          <w:sz w:val="24"/>
          <w:szCs w:val="24"/>
        </w:rPr>
        <w:t>P</w:t>
      </w:r>
      <w:r w:rsidR="00866D76" w:rsidRPr="00EC2EF7">
        <w:rPr>
          <w:rFonts w:ascii="Arial" w:hAnsi="Arial" w:cs="Arial"/>
          <w:sz w:val="24"/>
          <w:szCs w:val="24"/>
        </w:rPr>
        <w:t>roiectul</w:t>
      </w:r>
      <w:proofErr w:type="spellEnd"/>
      <w:r w:rsidR="00866D76" w:rsidRPr="00EC2EF7">
        <w:rPr>
          <w:rFonts w:ascii="Arial" w:hAnsi="Arial" w:cs="Arial"/>
          <w:sz w:val="24"/>
          <w:szCs w:val="24"/>
        </w:rPr>
        <w:t xml:space="preserve"> se </w:t>
      </w:r>
      <w:proofErr w:type="spellStart"/>
      <w:r w:rsidR="00866D76" w:rsidRPr="00EC2EF7">
        <w:rPr>
          <w:rFonts w:ascii="Arial" w:hAnsi="Arial" w:cs="Arial"/>
          <w:sz w:val="24"/>
          <w:szCs w:val="24"/>
        </w:rPr>
        <w:t>încadrează</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în</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prevederile</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Legii</w:t>
      </w:r>
      <w:proofErr w:type="spellEnd"/>
      <w:r w:rsidR="00866D76" w:rsidRPr="00EC2EF7">
        <w:rPr>
          <w:rFonts w:ascii="Arial" w:hAnsi="Arial" w:cs="Arial"/>
          <w:sz w:val="24"/>
          <w:szCs w:val="24"/>
        </w:rPr>
        <w:t xml:space="preserve"> nr. 292/2018 </w:t>
      </w:r>
      <w:proofErr w:type="spellStart"/>
      <w:r w:rsidR="00866D76" w:rsidRPr="00EC2EF7">
        <w:rPr>
          <w:rFonts w:ascii="Arial" w:hAnsi="Arial" w:cs="Arial"/>
          <w:sz w:val="24"/>
          <w:szCs w:val="24"/>
        </w:rPr>
        <w:t>privind</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evaluarea</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impactului</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anumitor</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proiecte</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publice</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și</w:t>
      </w:r>
      <w:proofErr w:type="spellEnd"/>
      <w:r w:rsidR="00866D76" w:rsidRPr="00EC2EF7">
        <w:rPr>
          <w:rFonts w:ascii="Arial" w:hAnsi="Arial" w:cs="Arial"/>
          <w:sz w:val="24"/>
          <w:szCs w:val="24"/>
        </w:rPr>
        <w:t xml:space="preserve"> private </w:t>
      </w:r>
      <w:proofErr w:type="spellStart"/>
      <w:r w:rsidR="00866D76" w:rsidRPr="00EC2EF7">
        <w:rPr>
          <w:rFonts w:ascii="Arial" w:hAnsi="Arial" w:cs="Arial"/>
          <w:sz w:val="24"/>
          <w:szCs w:val="24"/>
        </w:rPr>
        <w:t>asupra</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mediului</w:t>
      </w:r>
      <w:proofErr w:type="spellEnd"/>
      <w:r w:rsidR="00866D76" w:rsidRPr="00EC2EF7">
        <w:rPr>
          <w:rFonts w:ascii="Arial" w:hAnsi="Arial" w:cs="Arial"/>
          <w:sz w:val="24"/>
          <w:szCs w:val="24"/>
        </w:rPr>
        <w:t xml:space="preserve">, </w:t>
      </w:r>
      <w:proofErr w:type="spellStart"/>
      <w:r w:rsidR="00866D76" w:rsidRPr="000B2994">
        <w:rPr>
          <w:rFonts w:ascii="Arial" w:hAnsi="Arial" w:cs="Arial"/>
          <w:sz w:val="24"/>
          <w:szCs w:val="24"/>
        </w:rPr>
        <w:t>anexa</w:t>
      </w:r>
      <w:proofErr w:type="spellEnd"/>
      <w:r w:rsidR="00866D76" w:rsidRPr="000B2994">
        <w:rPr>
          <w:rFonts w:ascii="Arial" w:hAnsi="Arial" w:cs="Arial"/>
          <w:sz w:val="24"/>
          <w:szCs w:val="24"/>
        </w:rPr>
        <w:t xml:space="preserve"> nr. 2, </w:t>
      </w:r>
      <w:r w:rsidR="00866D76" w:rsidRPr="000B2994">
        <w:rPr>
          <w:rFonts w:ascii="Arial" w:hAnsi="Arial" w:cs="Arial"/>
          <w:i/>
          <w:sz w:val="24"/>
          <w:szCs w:val="24"/>
        </w:rPr>
        <w:t>pct.</w:t>
      </w:r>
      <w:r w:rsidR="00E1657E" w:rsidRPr="000B2994">
        <w:rPr>
          <w:rFonts w:ascii="Arial" w:hAnsi="Arial" w:cs="Arial"/>
          <w:i/>
          <w:sz w:val="24"/>
          <w:szCs w:val="24"/>
        </w:rPr>
        <w:t xml:space="preserve"> </w:t>
      </w:r>
      <w:r w:rsidR="00B06153" w:rsidRPr="000B2994">
        <w:rPr>
          <w:rFonts w:ascii="Arial" w:hAnsi="Arial" w:cs="Arial"/>
          <w:i/>
          <w:sz w:val="24"/>
          <w:szCs w:val="24"/>
        </w:rPr>
        <w:t xml:space="preserve">2 </w:t>
      </w:r>
      <w:proofErr w:type="spellStart"/>
      <w:r w:rsidR="00B06153" w:rsidRPr="000B2994">
        <w:rPr>
          <w:rFonts w:ascii="Arial" w:hAnsi="Arial" w:cs="Arial"/>
          <w:i/>
          <w:sz w:val="24"/>
          <w:szCs w:val="24"/>
        </w:rPr>
        <w:t>Industria</w:t>
      </w:r>
      <w:proofErr w:type="spellEnd"/>
      <w:r w:rsidR="00B06153" w:rsidRPr="000B2994">
        <w:rPr>
          <w:rFonts w:ascii="Arial" w:hAnsi="Arial" w:cs="Arial"/>
          <w:i/>
          <w:sz w:val="24"/>
          <w:szCs w:val="24"/>
        </w:rPr>
        <w:t xml:space="preserve"> extractive, </w:t>
      </w:r>
      <w:proofErr w:type="gramStart"/>
      <w:r w:rsidR="00B06153" w:rsidRPr="000B2994">
        <w:rPr>
          <w:rFonts w:ascii="Arial" w:hAnsi="Arial" w:cs="Arial"/>
          <w:i/>
          <w:sz w:val="24"/>
          <w:szCs w:val="24"/>
        </w:rPr>
        <w:t>lit.a.:”</w:t>
      </w:r>
      <w:proofErr w:type="spellStart"/>
      <w:proofErr w:type="gramEnd"/>
      <w:r w:rsidR="00B06153" w:rsidRPr="000B2994">
        <w:rPr>
          <w:rFonts w:ascii="Arial" w:hAnsi="Arial" w:cs="Arial"/>
          <w:i/>
          <w:sz w:val="24"/>
          <w:szCs w:val="24"/>
        </w:rPr>
        <w:t>cariere</w:t>
      </w:r>
      <w:proofErr w:type="spellEnd"/>
      <w:r w:rsidR="00B06153" w:rsidRPr="000B2994">
        <w:rPr>
          <w:rFonts w:ascii="Arial" w:hAnsi="Arial" w:cs="Arial"/>
          <w:i/>
          <w:sz w:val="24"/>
          <w:szCs w:val="24"/>
        </w:rPr>
        <w:t xml:space="preserve">, </w:t>
      </w:r>
      <w:proofErr w:type="spellStart"/>
      <w:r w:rsidR="00B06153" w:rsidRPr="000B2994">
        <w:rPr>
          <w:rFonts w:ascii="Arial" w:hAnsi="Arial" w:cs="Arial"/>
          <w:i/>
          <w:sz w:val="24"/>
          <w:szCs w:val="24"/>
        </w:rPr>
        <w:t>exploatari</w:t>
      </w:r>
      <w:proofErr w:type="spellEnd"/>
      <w:r w:rsidR="00B06153" w:rsidRPr="000B2994">
        <w:rPr>
          <w:rFonts w:ascii="Arial" w:hAnsi="Arial" w:cs="Arial"/>
          <w:i/>
          <w:sz w:val="24"/>
          <w:szCs w:val="24"/>
        </w:rPr>
        <w:t xml:space="preserve"> </w:t>
      </w:r>
      <w:proofErr w:type="spellStart"/>
      <w:r w:rsidR="00B06153" w:rsidRPr="000B2994">
        <w:rPr>
          <w:rFonts w:ascii="Arial" w:hAnsi="Arial" w:cs="Arial"/>
          <w:i/>
          <w:sz w:val="24"/>
          <w:szCs w:val="24"/>
        </w:rPr>
        <w:t>miniere</w:t>
      </w:r>
      <w:proofErr w:type="spellEnd"/>
      <w:r w:rsidR="00B06153" w:rsidRPr="000B2994">
        <w:rPr>
          <w:rFonts w:ascii="Arial" w:hAnsi="Arial" w:cs="Arial"/>
          <w:i/>
          <w:sz w:val="24"/>
          <w:szCs w:val="24"/>
        </w:rPr>
        <w:t xml:space="preserve"> de </w:t>
      </w:r>
      <w:proofErr w:type="spellStart"/>
      <w:r w:rsidR="00B06153" w:rsidRPr="000B2994">
        <w:rPr>
          <w:rFonts w:ascii="Arial" w:hAnsi="Arial" w:cs="Arial"/>
          <w:i/>
          <w:sz w:val="24"/>
          <w:szCs w:val="24"/>
        </w:rPr>
        <w:t>suprafatasi</w:t>
      </w:r>
      <w:proofErr w:type="spellEnd"/>
      <w:r w:rsidR="00B06153" w:rsidRPr="000B2994">
        <w:rPr>
          <w:rFonts w:ascii="Arial" w:hAnsi="Arial" w:cs="Arial"/>
          <w:i/>
          <w:sz w:val="24"/>
          <w:szCs w:val="24"/>
        </w:rPr>
        <w:t xml:space="preserve"> de extractive a </w:t>
      </w:r>
      <w:proofErr w:type="spellStart"/>
      <w:r w:rsidR="00B06153" w:rsidRPr="000B2994">
        <w:rPr>
          <w:rFonts w:ascii="Arial" w:hAnsi="Arial" w:cs="Arial"/>
          <w:i/>
          <w:sz w:val="24"/>
          <w:szCs w:val="24"/>
        </w:rPr>
        <w:t>turbei</w:t>
      </w:r>
      <w:proofErr w:type="spellEnd"/>
      <w:r w:rsidR="00B06153" w:rsidRPr="000B2994">
        <w:rPr>
          <w:rFonts w:ascii="Arial" w:hAnsi="Arial" w:cs="Arial"/>
          <w:i/>
          <w:sz w:val="24"/>
          <w:szCs w:val="24"/>
        </w:rPr>
        <w:t xml:space="preserve">, </w:t>
      </w:r>
      <w:proofErr w:type="spellStart"/>
      <w:r w:rsidR="00B06153" w:rsidRPr="000B2994">
        <w:rPr>
          <w:rFonts w:ascii="Arial" w:hAnsi="Arial" w:cs="Arial"/>
          <w:i/>
          <w:sz w:val="24"/>
          <w:szCs w:val="24"/>
        </w:rPr>
        <w:t>altele</w:t>
      </w:r>
      <w:proofErr w:type="spellEnd"/>
      <w:r w:rsidR="00B06153" w:rsidRPr="000B2994">
        <w:rPr>
          <w:rFonts w:ascii="Arial" w:hAnsi="Arial" w:cs="Arial"/>
          <w:i/>
          <w:sz w:val="24"/>
          <w:szCs w:val="24"/>
        </w:rPr>
        <w:t xml:space="preserve"> </w:t>
      </w:r>
      <w:proofErr w:type="spellStart"/>
      <w:r w:rsidR="00B06153" w:rsidRPr="000B2994">
        <w:rPr>
          <w:rFonts w:ascii="Arial" w:hAnsi="Arial" w:cs="Arial"/>
          <w:i/>
          <w:sz w:val="24"/>
          <w:szCs w:val="24"/>
        </w:rPr>
        <w:t>decat</w:t>
      </w:r>
      <w:proofErr w:type="spellEnd"/>
      <w:r w:rsidR="00B06153" w:rsidRPr="000B2994">
        <w:rPr>
          <w:rFonts w:ascii="Arial" w:hAnsi="Arial" w:cs="Arial"/>
          <w:i/>
          <w:sz w:val="24"/>
          <w:szCs w:val="24"/>
        </w:rPr>
        <w:t xml:space="preserve"> </w:t>
      </w:r>
      <w:proofErr w:type="spellStart"/>
      <w:r w:rsidR="00B06153" w:rsidRPr="000B2994">
        <w:rPr>
          <w:rFonts w:ascii="Arial" w:hAnsi="Arial" w:cs="Arial"/>
          <w:i/>
          <w:sz w:val="24"/>
          <w:szCs w:val="24"/>
        </w:rPr>
        <w:t>cele</w:t>
      </w:r>
      <w:proofErr w:type="spellEnd"/>
      <w:r w:rsidR="00B06153" w:rsidRPr="000B2994">
        <w:rPr>
          <w:rFonts w:ascii="Arial" w:hAnsi="Arial" w:cs="Arial"/>
          <w:i/>
          <w:sz w:val="24"/>
          <w:szCs w:val="24"/>
        </w:rPr>
        <w:t xml:space="preserve"> </w:t>
      </w:r>
      <w:proofErr w:type="spellStart"/>
      <w:r w:rsidR="00B06153" w:rsidRPr="000B2994">
        <w:rPr>
          <w:rFonts w:ascii="Arial" w:hAnsi="Arial" w:cs="Arial"/>
          <w:i/>
          <w:sz w:val="24"/>
          <w:szCs w:val="24"/>
        </w:rPr>
        <w:t>prevazute</w:t>
      </w:r>
      <w:proofErr w:type="spellEnd"/>
      <w:r w:rsidR="00B06153" w:rsidRPr="000B2994">
        <w:rPr>
          <w:rFonts w:ascii="Arial" w:hAnsi="Arial" w:cs="Arial"/>
          <w:i/>
          <w:sz w:val="24"/>
          <w:szCs w:val="24"/>
        </w:rPr>
        <w:t xml:space="preserve"> in </w:t>
      </w:r>
      <w:proofErr w:type="spellStart"/>
      <w:r w:rsidR="00B06153" w:rsidRPr="000B2994">
        <w:rPr>
          <w:rFonts w:ascii="Arial" w:hAnsi="Arial" w:cs="Arial"/>
          <w:i/>
          <w:sz w:val="24"/>
          <w:szCs w:val="24"/>
        </w:rPr>
        <w:t>anexa</w:t>
      </w:r>
      <w:proofErr w:type="spellEnd"/>
      <w:r w:rsidR="00B06153" w:rsidRPr="000B2994">
        <w:rPr>
          <w:rFonts w:ascii="Arial" w:hAnsi="Arial" w:cs="Arial"/>
          <w:i/>
          <w:sz w:val="24"/>
          <w:szCs w:val="24"/>
        </w:rPr>
        <w:t xml:space="preserve"> nr.1</w:t>
      </w:r>
      <w:r w:rsidR="00E1657E" w:rsidRPr="000B2994">
        <w:rPr>
          <w:rFonts w:ascii="Arial" w:hAnsi="Arial" w:cs="Arial"/>
          <w:i/>
          <w:sz w:val="24"/>
          <w:szCs w:val="24"/>
        </w:rPr>
        <w:t>.</w:t>
      </w:r>
    </w:p>
    <w:p w:rsidR="00B64056" w:rsidRPr="000B2994" w:rsidRDefault="00B64056" w:rsidP="00B64056">
      <w:pPr>
        <w:pStyle w:val="ListParagraph"/>
        <w:numPr>
          <w:ilvl w:val="0"/>
          <w:numId w:val="9"/>
        </w:numPr>
        <w:spacing w:after="0" w:line="264" w:lineRule="auto"/>
        <w:jc w:val="both"/>
        <w:textAlignment w:val="baseline"/>
        <w:rPr>
          <w:rFonts w:ascii="Arial" w:eastAsia="Times New Roman" w:hAnsi="Arial" w:cs="Arial"/>
          <w:sz w:val="24"/>
          <w:szCs w:val="24"/>
          <w:lang w:val="ro-RO"/>
        </w:rPr>
      </w:pPr>
      <w:proofErr w:type="spellStart"/>
      <w:proofErr w:type="gramStart"/>
      <w:r w:rsidRPr="00B64056">
        <w:rPr>
          <w:rFonts w:ascii="Arial" w:eastAsia="Times New Roman" w:hAnsi="Arial" w:cs="Arial"/>
          <w:sz w:val="24"/>
          <w:szCs w:val="24"/>
        </w:rPr>
        <w:t>proiectul</w:t>
      </w:r>
      <w:proofErr w:type="spellEnd"/>
      <w:proofErr w:type="gramEnd"/>
      <w:r w:rsidRPr="00B64056">
        <w:rPr>
          <w:rFonts w:ascii="Arial" w:eastAsia="Times New Roman" w:hAnsi="Arial" w:cs="Arial"/>
          <w:sz w:val="24"/>
          <w:szCs w:val="24"/>
        </w:rPr>
        <w:t xml:space="preserve"> </w:t>
      </w:r>
      <w:proofErr w:type="spellStart"/>
      <w:r w:rsidRPr="00B64056">
        <w:rPr>
          <w:rFonts w:ascii="Arial" w:eastAsia="Times New Roman" w:hAnsi="Arial" w:cs="Arial"/>
          <w:sz w:val="24"/>
          <w:szCs w:val="24"/>
        </w:rPr>
        <w:t>propus</w:t>
      </w:r>
      <w:proofErr w:type="spellEnd"/>
      <w:r w:rsidRPr="00B64056">
        <w:rPr>
          <w:rFonts w:ascii="Arial" w:eastAsia="Times New Roman" w:hAnsi="Arial" w:cs="Arial"/>
          <w:sz w:val="24"/>
          <w:szCs w:val="24"/>
        </w:rPr>
        <w:t xml:space="preserve"> </w:t>
      </w:r>
      <w:proofErr w:type="spellStart"/>
      <w:r w:rsidRPr="00B64056">
        <w:rPr>
          <w:rFonts w:ascii="Arial" w:eastAsia="Times New Roman" w:hAnsi="Arial" w:cs="Arial"/>
          <w:sz w:val="24"/>
          <w:szCs w:val="24"/>
        </w:rPr>
        <w:t>intră</w:t>
      </w:r>
      <w:proofErr w:type="spellEnd"/>
      <w:r w:rsidRPr="00B64056">
        <w:rPr>
          <w:rFonts w:ascii="Arial" w:eastAsia="Times New Roman" w:hAnsi="Arial" w:cs="Arial"/>
          <w:sz w:val="24"/>
          <w:szCs w:val="24"/>
        </w:rPr>
        <w:t xml:space="preserve"> sub incidenţa art.28 din Ordonanţa de urgenţă a Guvernului nr. 57/2007 privind regimul ariilor naturale protejate, conservarea habitatelor naturale, a florei şi faunei sălbatice, aprobată cu modificări şi completări prin Legea nr. 49/2011, cu modificările şi completările ulterioare, intrucat proiectul urmeaza a se derula in ROSCI0198 </w:t>
      </w:r>
      <w:proofErr w:type="spellStart"/>
      <w:r w:rsidRPr="00B64056">
        <w:rPr>
          <w:rFonts w:ascii="Arial" w:eastAsia="Times New Roman" w:hAnsi="Arial" w:cs="Arial"/>
          <w:sz w:val="24"/>
          <w:szCs w:val="24"/>
        </w:rPr>
        <w:t>Geoparcul</w:t>
      </w:r>
      <w:proofErr w:type="spellEnd"/>
      <w:r w:rsidRPr="00B64056">
        <w:rPr>
          <w:rFonts w:ascii="Arial" w:eastAsia="Times New Roman" w:hAnsi="Arial" w:cs="Arial"/>
          <w:sz w:val="24"/>
          <w:szCs w:val="24"/>
        </w:rPr>
        <w:t xml:space="preserve"> </w:t>
      </w:r>
      <w:proofErr w:type="spellStart"/>
      <w:r w:rsidRPr="00B64056">
        <w:rPr>
          <w:rFonts w:ascii="Arial" w:eastAsia="Times New Roman" w:hAnsi="Arial" w:cs="Arial"/>
          <w:sz w:val="24"/>
          <w:szCs w:val="24"/>
        </w:rPr>
        <w:t>Platoul</w:t>
      </w:r>
      <w:proofErr w:type="spellEnd"/>
      <w:r w:rsidRPr="00B64056">
        <w:rPr>
          <w:rFonts w:ascii="Arial" w:eastAsia="Times New Roman" w:hAnsi="Arial" w:cs="Arial"/>
          <w:sz w:val="24"/>
          <w:szCs w:val="24"/>
        </w:rPr>
        <w:t xml:space="preserve"> </w:t>
      </w:r>
      <w:proofErr w:type="spellStart"/>
      <w:r w:rsidRPr="00B64056">
        <w:rPr>
          <w:rFonts w:ascii="Arial" w:eastAsia="Times New Roman" w:hAnsi="Arial" w:cs="Arial"/>
          <w:sz w:val="24"/>
          <w:szCs w:val="24"/>
        </w:rPr>
        <w:t>Mehedinti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fiind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obtinut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Avizul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Favorabil</w:t>
      </w:r>
      <w:proofErr w:type="spellEnd"/>
      <w:r>
        <w:rPr>
          <w:rFonts w:ascii="Arial" w:eastAsia="Times New Roman" w:hAnsi="Arial" w:cs="Arial"/>
          <w:sz w:val="24"/>
          <w:szCs w:val="24"/>
        </w:rPr>
        <w:t xml:space="preserve"> nr. 159/22.08.2019 </w:t>
      </w:r>
      <w:proofErr w:type="spellStart"/>
      <w:r>
        <w:rPr>
          <w:rFonts w:ascii="Arial" w:eastAsia="Times New Roman" w:hAnsi="Arial" w:cs="Arial"/>
          <w:sz w:val="24"/>
          <w:szCs w:val="24"/>
        </w:rPr>
        <w:t>emis</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Directia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Administrarea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Geoparcului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Platoul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Mehedinti</w:t>
      </w:r>
      <w:proofErr w:type="spellEnd"/>
    </w:p>
    <w:p w:rsidR="000B2994" w:rsidRDefault="000B2994" w:rsidP="000B2994">
      <w:pPr>
        <w:spacing w:after="0" w:line="264" w:lineRule="auto"/>
        <w:ind w:firstLine="360"/>
        <w:jc w:val="both"/>
        <w:textAlignment w:val="baseline"/>
        <w:rPr>
          <w:rFonts w:ascii="Arial" w:eastAsia="Times New Roman" w:hAnsi="Arial" w:cs="Arial"/>
          <w:i/>
          <w:sz w:val="24"/>
          <w:szCs w:val="24"/>
        </w:rPr>
      </w:pPr>
      <w:r w:rsidRPr="000B2994">
        <w:rPr>
          <w:rFonts w:ascii="Arial" w:eastAsia="Times New Roman" w:hAnsi="Arial" w:cs="Arial"/>
          <w:i/>
          <w:sz w:val="24"/>
          <w:szCs w:val="24"/>
        </w:rPr>
        <w:t xml:space="preserve">Prin analiza criteriilor de selecție pentru stabilirea evaluării impactului asupra mediului din Anexa nr. 3 a Legii nr.292/2018 privind evaluarea impactului anumitor proiecte publice și </w:t>
      </w:r>
      <w:r w:rsidRPr="000B2994">
        <w:rPr>
          <w:rFonts w:ascii="Arial" w:eastAsia="Times New Roman" w:hAnsi="Arial" w:cs="Arial"/>
          <w:i/>
          <w:sz w:val="24"/>
          <w:szCs w:val="24"/>
        </w:rPr>
        <w:lastRenderedPageBreak/>
        <w:t>private asupra mediului, l</w:t>
      </w:r>
      <w:r w:rsidRPr="000B2994">
        <w:rPr>
          <w:rFonts w:ascii="Arial" w:eastAsia="Times New Roman" w:hAnsi="Arial" w:cs="Arial"/>
          <w:i/>
          <w:sz w:val="24"/>
          <w:szCs w:val="24"/>
        </w:rPr>
        <w:t>ucraril</w:t>
      </w:r>
      <w:r w:rsidRPr="000B2994">
        <w:rPr>
          <w:rFonts w:ascii="Arial" w:eastAsia="Times New Roman" w:hAnsi="Arial" w:cs="Arial"/>
          <w:i/>
          <w:sz w:val="24"/>
          <w:szCs w:val="24"/>
        </w:rPr>
        <w:t>e propuse in cadrul proiectului</w:t>
      </w:r>
      <w:r w:rsidRPr="000B2994">
        <w:rPr>
          <w:rFonts w:ascii="Arial" w:eastAsia="Times New Roman" w:hAnsi="Arial" w:cs="Arial"/>
          <w:i/>
          <w:sz w:val="24"/>
          <w:szCs w:val="24"/>
        </w:rPr>
        <w:t xml:space="preserve"> </w:t>
      </w:r>
      <w:r w:rsidRPr="000B2994">
        <w:rPr>
          <w:rFonts w:ascii="Arial" w:eastAsia="Times New Roman" w:hAnsi="Arial" w:cs="Arial"/>
          <w:i/>
          <w:sz w:val="24"/>
          <w:szCs w:val="24"/>
        </w:rPr>
        <w:t>nu sunt de natura a genera un impact semnificativ asupra mediului</w:t>
      </w:r>
      <w:r>
        <w:rPr>
          <w:rFonts w:ascii="Arial" w:eastAsia="Times New Roman" w:hAnsi="Arial" w:cs="Arial"/>
          <w:i/>
          <w:sz w:val="24"/>
          <w:szCs w:val="24"/>
        </w:rPr>
        <w:t>.</w:t>
      </w:r>
    </w:p>
    <w:p w:rsidR="000B2994" w:rsidRDefault="000B2994" w:rsidP="000B2994">
      <w:pPr>
        <w:spacing w:after="0" w:line="264" w:lineRule="auto"/>
        <w:ind w:firstLine="360"/>
        <w:jc w:val="both"/>
        <w:textAlignment w:val="baseline"/>
        <w:rPr>
          <w:rFonts w:ascii="Arial" w:eastAsia="Times New Roman" w:hAnsi="Arial" w:cs="Arial"/>
          <w:i/>
          <w:sz w:val="24"/>
          <w:szCs w:val="24"/>
        </w:rPr>
      </w:pPr>
      <w:r w:rsidRPr="000B2994">
        <w:rPr>
          <w:rFonts w:ascii="Arial" w:eastAsia="Times New Roman" w:hAnsi="Arial" w:cs="Arial"/>
          <w:i/>
          <w:sz w:val="24"/>
          <w:szCs w:val="24"/>
        </w:rPr>
        <w:t>Nu au fost observatii din partea publicului, pe toata perioada derularii procedurii</w:t>
      </w:r>
    </w:p>
    <w:p w:rsidR="000B2994" w:rsidRDefault="000B2994" w:rsidP="000B2994">
      <w:pPr>
        <w:spacing w:after="0" w:line="264" w:lineRule="auto"/>
        <w:jc w:val="both"/>
        <w:textAlignment w:val="baseline"/>
        <w:rPr>
          <w:rFonts w:ascii="Arial" w:eastAsia="Times New Roman" w:hAnsi="Arial" w:cs="Arial"/>
          <w:i/>
          <w:sz w:val="24"/>
          <w:szCs w:val="24"/>
        </w:rPr>
      </w:pPr>
    </w:p>
    <w:p w:rsidR="00866D76" w:rsidRPr="00A34DA5" w:rsidRDefault="002A34D5" w:rsidP="00866D76">
      <w:pPr>
        <w:spacing w:after="0"/>
        <w:jc w:val="both"/>
        <w:rPr>
          <w:rFonts w:ascii="Arial" w:hAnsi="Arial" w:cs="Arial"/>
          <w:b/>
          <w:sz w:val="24"/>
          <w:szCs w:val="24"/>
        </w:rPr>
      </w:pPr>
      <w:r>
        <w:rPr>
          <w:rFonts w:ascii="Arial" w:hAnsi="Arial" w:cs="Arial"/>
          <w:b/>
          <w:sz w:val="24"/>
          <w:szCs w:val="24"/>
        </w:rPr>
        <w:t>2.</w:t>
      </w:r>
      <w:r w:rsidR="00866D76" w:rsidRPr="00563968">
        <w:rPr>
          <w:rFonts w:ascii="Arial" w:hAnsi="Arial" w:cs="Arial"/>
          <w:sz w:val="24"/>
          <w:szCs w:val="24"/>
        </w:rPr>
        <w:t xml:space="preserve"> </w:t>
      </w:r>
      <w:r w:rsidR="00866D76" w:rsidRPr="00A34DA5">
        <w:rPr>
          <w:rFonts w:ascii="Arial" w:hAnsi="Arial" w:cs="Arial"/>
          <w:b/>
          <w:sz w:val="24"/>
          <w:szCs w:val="24"/>
        </w:rPr>
        <w:t>Caracteristicile proiectului</w:t>
      </w:r>
    </w:p>
    <w:p w:rsidR="00866D76" w:rsidRPr="003C4451" w:rsidRDefault="002A34D5" w:rsidP="00866D76">
      <w:pPr>
        <w:spacing w:after="0"/>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1</w:t>
      </w:r>
      <w:r w:rsidR="00866D76" w:rsidRPr="00F00F6D">
        <w:rPr>
          <w:rFonts w:ascii="Arial" w:hAnsi="Arial" w:cs="Arial"/>
          <w:b/>
          <w:sz w:val="24"/>
          <w:szCs w:val="24"/>
        </w:rPr>
        <w:t xml:space="preserve"> </w:t>
      </w:r>
      <w:r w:rsidR="00F00F6D" w:rsidRPr="003C4451">
        <w:rPr>
          <w:rFonts w:ascii="Arial" w:hAnsi="Arial" w:cs="Arial"/>
          <w:sz w:val="24"/>
          <w:szCs w:val="24"/>
        </w:rPr>
        <w:t>D</w:t>
      </w:r>
      <w:r w:rsidR="00866D76" w:rsidRPr="003C4451">
        <w:rPr>
          <w:rFonts w:ascii="Arial" w:hAnsi="Arial" w:cs="Arial"/>
          <w:sz w:val="24"/>
          <w:szCs w:val="24"/>
        </w:rPr>
        <w:t>imensiunea și concepția întregului proiect</w:t>
      </w:r>
    </w:p>
    <w:p w:rsidR="001B309D" w:rsidRDefault="00065F6E" w:rsidP="001B309D">
      <w:pPr>
        <w:spacing w:after="0" w:line="264" w:lineRule="auto"/>
        <w:ind w:firstLine="426"/>
        <w:jc w:val="both"/>
        <w:textAlignment w:val="baseline"/>
        <w:rPr>
          <w:rFonts w:ascii="Arial" w:hAnsi="Arial" w:cs="Arial"/>
          <w:sz w:val="24"/>
          <w:szCs w:val="24"/>
        </w:rPr>
      </w:pPr>
      <w:r>
        <w:rPr>
          <w:rFonts w:ascii="Arial" w:hAnsi="Arial" w:cs="Arial"/>
          <w:sz w:val="24"/>
          <w:szCs w:val="24"/>
        </w:rPr>
        <w:t xml:space="preserve">Investiția ce urmează să fie realizată prevede </w:t>
      </w:r>
      <w:r w:rsidR="00967774" w:rsidRPr="00967774">
        <w:rPr>
          <w:rFonts w:ascii="Arial" w:hAnsi="Arial" w:cs="Arial"/>
          <w:sz w:val="24"/>
          <w:szCs w:val="24"/>
        </w:rPr>
        <w:t xml:space="preserve">lucrări de </w:t>
      </w:r>
      <w:r w:rsidR="001B309D">
        <w:rPr>
          <w:rFonts w:ascii="Arial" w:hAnsi="Arial" w:cs="Arial"/>
          <w:sz w:val="24"/>
          <w:szCs w:val="24"/>
        </w:rPr>
        <w:t>prospectiune geologica in vederea identificarii minereurilor cuprifere si auro-argentifere in perimetrul Valea Turcului din extravilanul com. Ponoarele.</w:t>
      </w:r>
    </w:p>
    <w:p w:rsidR="001B309D" w:rsidRPr="00B87BF9" w:rsidRDefault="001B309D" w:rsidP="001B309D">
      <w:pPr>
        <w:spacing w:after="0" w:line="264" w:lineRule="auto"/>
        <w:ind w:firstLine="426"/>
        <w:jc w:val="both"/>
        <w:textAlignment w:val="baseline"/>
        <w:rPr>
          <w:rFonts w:ascii="Arial" w:hAnsi="Arial" w:cs="Arial"/>
          <w:sz w:val="24"/>
          <w:szCs w:val="24"/>
        </w:rPr>
      </w:pPr>
      <w:r>
        <w:rPr>
          <w:rFonts w:ascii="Arial" w:hAnsi="Arial" w:cs="Arial"/>
          <w:sz w:val="24"/>
          <w:szCs w:val="24"/>
        </w:rPr>
        <w:t>Perimetrul instituit de catre ANRM Bucuresti, in baza fisei perimetrului si a Permisului de prospectiune nr.21761/09.04.2019, in suprafata de 7,662 kmp are folosinta si destinatia cf. PUG de teren neproductiv .</w:t>
      </w:r>
    </w:p>
    <w:p w:rsidR="00E8676A" w:rsidRPr="00E8676A" w:rsidRDefault="00E8676A" w:rsidP="00E8676A">
      <w:pPr>
        <w:spacing w:after="0" w:line="264" w:lineRule="auto"/>
        <w:ind w:left="486" w:firstLine="308"/>
        <w:jc w:val="both"/>
        <w:textAlignment w:val="baseline"/>
        <w:rPr>
          <w:rFonts w:ascii="Arial" w:hAnsi="Arial" w:cs="Arial"/>
          <w:sz w:val="24"/>
          <w:szCs w:val="24"/>
        </w:rPr>
      </w:pPr>
      <w:r w:rsidRPr="00E8676A">
        <w:rPr>
          <w:rFonts w:ascii="Arial" w:hAnsi="Arial" w:cs="Arial"/>
          <w:sz w:val="24"/>
          <w:szCs w:val="24"/>
        </w:rPr>
        <w:t>Titularul proiectului: S.C. MINING &amp; MINERAL DEVELOPMENT S.R.L. Ponoarele, are aprobate de către ANRM București efectuarea lucrărilor de prospecțiune și va executa această investiție, astfel:</w:t>
      </w:r>
    </w:p>
    <w:p w:rsidR="00E8676A" w:rsidRPr="00E8676A" w:rsidRDefault="00E8676A" w:rsidP="00E8676A">
      <w:pPr>
        <w:spacing w:after="0" w:line="264" w:lineRule="auto"/>
        <w:ind w:left="486" w:firstLine="308"/>
        <w:jc w:val="both"/>
        <w:textAlignment w:val="baseline"/>
        <w:rPr>
          <w:rFonts w:ascii="Arial" w:hAnsi="Arial" w:cs="Arial"/>
          <w:sz w:val="24"/>
          <w:szCs w:val="24"/>
        </w:rPr>
      </w:pPr>
      <w:r w:rsidRPr="00E8676A">
        <w:rPr>
          <w:rFonts w:ascii="Arial" w:hAnsi="Arial" w:cs="Arial"/>
          <w:sz w:val="24"/>
          <w:szCs w:val="24"/>
        </w:rPr>
        <w:t>- lucrări de prospecțiune geologică constând din observări directe în aflorimente și măsurători geofizice, fără afectarea suprafeței și subsolului terenurilor, pentru întreg perimetrul de prospecțiune aprobat de către A.N.R.M București cu permisul de prospecțiune nr. 21761/09.04.2019 - în suprafață de 7,662 km2 (prin care nu vor fi efectiv afectate suprafețele actuale ale terenurilor);</w:t>
      </w:r>
    </w:p>
    <w:p w:rsidR="00E8676A" w:rsidRPr="00E8676A" w:rsidRDefault="00E8676A" w:rsidP="00E8676A">
      <w:pPr>
        <w:spacing w:after="0" w:line="264" w:lineRule="auto"/>
        <w:ind w:left="486" w:firstLine="308"/>
        <w:jc w:val="both"/>
        <w:textAlignment w:val="baseline"/>
        <w:rPr>
          <w:rFonts w:ascii="Arial" w:hAnsi="Arial" w:cs="Arial"/>
          <w:sz w:val="24"/>
          <w:szCs w:val="24"/>
        </w:rPr>
      </w:pPr>
      <w:r w:rsidRPr="00E8676A">
        <w:rPr>
          <w:rFonts w:ascii="Arial" w:hAnsi="Arial" w:cs="Arial"/>
          <w:sz w:val="24"/>
          <w:szCs w:val="24"/>
        </w:rPr>
        <w:t>- lucrari de prospecțiune geologică constând din foraje, șanțuri, derocări, dezveliri și puțuri minere de suprafață – cu afectarea temporară a unor terenuri extravilane și neproductive, astfel:</w:t>
      </w:r>
    </w:p>
    <w:p w:rsidR="00E8676A" w:rsidRPr="00E8676A" w:rsidRDefault="00E8676A" w:rsidP="00FB3E1C">
      <w:pPr>
        <w:spacing w:after="0" w:line="264" w:lineRule="auto"/>
        <w:ind w:left="486"/>
        <w:jc w:val="both"/>
        <w:textAlignment w:val="baseline"/>
        <w:rPr>
          <w:rFonts w:ascii="Arial" w:hAnsi="Arial" w:cs="Arial"/>
          <w:sz w:val="24"/>
          <w:szCs w:val="24"/>
        </w:rPr>
      </w:pPr>
      <w:r w:rsidRPr="00E8676A">
        <w:rPr>
          <w:rFonts w:ascii="Arial" w:hAnsi="Arial" w:cs="Arial"/>
          <w:sz w:val="24"/>
          <w:szCs w:val="24"/>
        </w:rPr>
        <w:t xml:space="preserve"> - pe terenul proprietatea Primăriei Ponoarele, cu CF 50367 Ponoarele, nr. cadastral 50367 Ponoarele, concesionat pentru S.C. MINING &amp; MINERAL DEVELOPMENT S.R.L. Ponoarele.</w:t>
      </w:r>
    </w:p>
    <w:p w:rsidR="00E8676A" w:rsidRPr="00E8676A" w:rsidRDefault="00E8676A" w:rsidP="00E8676A">
      <w:pPr>
        <w:spacing w:after="0" w:line="264" w:lineRule="auto"/>
        <w:ind w:left="486" w:firstLine="308"/>
        <w:jc w:val="both"/>
        <w:textAlignment w:val="baseline"/>
        <w:rPr>
          <w:rFonts w:ascii="Arial" w:hAnsi="Arial" w:cs="Arial"/>
          <w:sz w:val="24"/>
          <w:szCs w:val="24"/>
        </w:rPr>
      </w:pPr>
      <w:r w:rsidRPr="00E8676A">
        <w:rPr>
          <w:rFonts w:ascii="Arial" w:hAnsi="Arial" w:cs="Arial"/>
          <w:sz w:val="24"/>
          <w:szCs w:val="24"/>
        </w:rPr>
        <w:t>Pe acest teren se vor executa următoarele lucrări:</w:t>
      </w:r>
    </w:p>
    <w:p w:rsidR="00E8676A" w:rsidRPr="00FB3E1C" w:rsidRDefault="00E8676A" w:rsidP="00E8676A">
      <w:pPr>
        <w:pStyle w:val="ListParagraph"/>
        <w:numPr>
          <w:ilvl w:val="0"/>
          <w:numId w:val="11"/>
        </w:numPr>
        <w:spacing w:after="0" w:line="264" w:lineRule="auto"/>
        <w:ind w:left="486" w:firstLine="308"/>
        <w:jc w:val="both"/>
        <w:textAlignment w:val="baseline"/>
        <w:rPr>
          <w:rFonts w:ascii="Arial" w:hAnsi="Arial" w:cs="Arial"/>
          <w:sz w:val="24"/>
          <w:szCs w:val="24"/>
        </w:rPr>
      </w:pPr>
      <w:proofErr w:type="spellStart"/>
      <w:r w:rsidRPr="00FB3E1C">
        <w:rPr>
          <w:rFonts w:ascii="Arial" w:hAnsi="Arial" w:cs="Arial"/>
          <w:sz w:val="24"/>
          <w:szCs w:val="24"/>
        </w:rPr>
        <w:t>Lucări</w:t>
      </w:r>
      <w:proofErr w:type="spellEnd"/>
      <w:r w:rsidRPr="00FB3E1C">
        <w:rPr>
          <w:rFonts w:ascii="Arial" w:hAnsi="Arial" w:cs="Arial"/>
          <w:sz w:val="24"/>
          <w:szCs w:val="24"/>
        </w:rPr>
        <w:t xml:space="preserve"> de </w:t>
      </w:r>
      <w:proofErr w:type="spellStart"/>
      <w:r w:rsidRPr="00FB3E1C">
        <w:rPr>
          <w:rFonts w:ascii="Arial" w:hAnsi="Arial" w:cs="Arial"/>
          <w:sz w:val="24"/>
          <w:szCs w:val="24"/>
        </w:rPr>
        <w:t>foraj</w:t>
      </w:r>
      <w:proofErr w:type="spellEnd"/>
      <w:r w:rsidRPr="00FB3E1C">
        <w:rPr>
          <w:rFonts w:ascii="Arial" w:hAnsi="Arial" w:cs="Arial"/>
          <w:sz w:val="24"/>
          <w:szCs w:val="24"/>
        </w:rPr>
        <w:t xml:space="preserve"> (8 locații = cu un total de 1.200 m), amplasate și cu suprafețe stabilite </w:t>
      </w:r>
    </w:p>
    <w:p w:rsidR="00E8676A" w:rsidRPr="00E8676A" w:rsidRDefault="00E8676A" w:rsidP="00E8676A">
      <w:pPr>
        <w:spacing w:after="0" w:line="264" w:lineRule="auto"/>
        <w:ind w:left="486" w:firstLine="308"/>
        <w:jc w:val="both"/>
        <w:textAlignment w:val="baseline"/>
        <w:rPr>
          <w:rFonts w:ascii="Arial" w:hAnsi="Arial" w:cs="Arial"/>
          <w:sz w:val="24"/>
          <w:szCs w:val="24"/>
        </w:rPr>
      </w:pPr>
      <w:r w:rsidRPr="00E8676A">
        <w:rPr>
          <w:rFonts w:ascii="Arial" w:hAnsi="Arial" w:cs="Arial"/>
          <w:sz w:val="24"/>
          <w:szCs w:val="24"/>
        </w:rPr>
        <w:t>–</w:t>
      </w:r>
      <w:r w:rsidRPr="00E8676A">
        <w:rPr>
          <w:rFonts w:ascii="Arial" w:hAnsi="Arial" w:cs="Arial"/>
          <w:sz w:val="24"/>
          <w:szCs w:val="24"/>
        </w:rPr>
        <w:tab/>
        <w:t>10 șanțuri, derocări și dezveliri - pe o suprafata totală de 200 mp, 10 locații cu o suprafață de 10 x 2 m fiecare și delimitate de următoarele coordonate (în sistem STEREO 1970):</w:t>
      </w:r>
    </w:p>
    <w:p w:rsidR="00E8676A" w:rsidRPr="00E8676A" w:rsidRDefault="00E8676A" w:rsidP="00FB3E1C">
      <w:pPr>
        <w:spacing w:after="0" w:line="264" w:lineRule="auto"/>
        <w:ind w:left="486"/>
        <w:jc w:val="both"/>
        <w:textAlignment w:val="baseline"/>
        <w:rPr>
          <w:rFonts w:ascii="Arial" w:hAnsi="Arial" w:cs="Arial"/>
          <w:sz w:val="24"/>
          <w:szCs w:val="24"/>
        </w:rPr>
      </w:pPr>
      <w:r w:rsidRPr="00E8676A">
        <w:rPr>
          <w:rFonts w:ascii="Arial" w:hAnsi="Arial" w:cs="Arial"/>
          <w:sz w:val="24"/>
          <w:szCs w:val="24"/>
        </w:rPr>
        <w:t>–</w:t>
      </w:r>
      <w:r w:rsidRPr="00E8676A">
        <w:rPr>
          <w:rFonts w:ascii="Arial" w:hAnsi="Arial" w:cs="Arial"/>
          <w:sz w:val="24"/>
          <w:szCs w:val="24"/>
        </w:rPr>
        <w:tab/>
        <w:t>10 puțuri de cercetare - pe o suprafață de 40 mp, cu o suprafață de 2 x 2 m fiecare și delimitate de următoarele coo</w:t>
      </w:r>
      <w:r w:rsidR="00FB3E1C">
        <w:rPr>
          <w:rFonts w:ascii="Arial" w:hAnsi="Arial" w:cs="Arial"/>
          <w:sz w:val="24"/>
          <w:szCs w:val="24"/>
        </w:rPr>
        <w:t>rdonate (în sistem STEREO 1970)</w:t>
      </w:r>
    </w:p>
    <w:p w:rsidR="00E8676A" w:rsidRPr="00E8676A" w:rsidRDefault="00E8676A" w:rsidP="00E8676A">
      <w:pPr>
        <w:spacing w:after="0" w:line="264" w:lineRule="auto"/>
        <w:ind w:left="486" w:firstLine="308"/>
        <w:jc w:val="both"/>
        <w:textAlignment w:val="baseline"/>
        <w:rPr>
          <w:rFonts w:ascii="Arial" w:hAnsi="Arial" w:cs="Arial"/>
          <w:sz w:val="24"/>
          <w:szCs w:val="24"/>
        </w:rPr>
      </w:pPr>
      <w:r w:rsidRPr="00E8676A">
        <w:rPr>
          <w:rFonts w:ascii="Arial" w:hAnsi="Arial" w:cs="Arial"/>
          <w:sz w:val="24"/>
          <w:szCs w:val="24"/>
        </w:rPr>
        <w:t>TOTAL suprafață ocupată temporar pe terenurile proprietatea Primăriei Ponoarele, concesionate pentru S.C. MINING &amp; MINERAL DEVELOPMENT S.R.L. Ponoarele - suprafață construită temporar = 400 mp</w:t>
      </w:r>
    </w:p>
    <w:p w:rsidR="00B87BF9" w:rsidRPr="00B87BF9" w:rsidRDefault="00E8676A" w:rsidP="00E8676A">
      <w:pPr>
        <w:spacing w:after="0" w:line="264" w:lineRule="auto"/>
        <w:ind w:left="486" w:firstLine="308"/>
        <w:jc w:val="both"/>
        <w:textAlignment w:val="baseline"/>
        <w:rPr>
          <w:rFonts w:ascii="Arial" w:hAnsi="Arial" w:cs="Arial"/>
          <w:sz w:val="24"/>
          <w:szCs w:val="24"/>
        </w:rPr>
      </w:pPr>
      <w:r w:rsidRPr="00E8676A">
        <w:rPr>
          <w:rFonts w:ascii="Arial" w:hAnsi="Arial" w:cs="Arial"/>
          <w:sz w:val="24"/>
          <w:szCs w:val="24"/>
        </w:rPr>
        <w:t>Accesul la lucrările de prospecțiune aprobate, constând din foraje, șanțuri, derocări, dezveliri și puțuri minere de suprafață se va realiza pe drumul DC 38 C Ponoarele</w:t>
      </w:r>
      <w:r w:rsidR="00B87BF9" w:rsidRPr="00B87BF9">
        <w:rPr>
          <w:rFonts w:ascii="Arial" w:hAnsi="Arial" w:cs="Arial"/>
          <w:sz w:val="24"/>
          <w:szCs w:val="24"/>
        </w:rPr>
        <w:t xml:space="preserve">. </w:t>
      </w:r>
    </w:p>
    <w:p w:rsidR="007451D1" w:rsidRPr="007451D1" w:rsidRDefault="007451D1" w:rsidP="007451D1">
      <w:pPr>
        <w:spacing w:after="0" w:line="264" w:lineRule="auto"/>
        <w:ind w:left="486" w:firstLine="308"/>
        <w:jc w:val="both"/>
        <w:textAlignment w:val="baseline"/>
        <w:rPr>
          <w:rFonts w:ascii="Arial" w:hAnsi="Arial" w:cs="Arial"/>
          <w:sz w:val="24"/>
          <w:szCs w:val="24"/>
        </w:rPr>
      </w:pPr>
      <w:r w:rsidRPr="007451D1">
        <w:rPr>
          <w:rFonts w:ascii="Arial" w:hAnsi="Arial" w:cs="Arial"/>
          <w:sz w:val="24"/>
          <w:szCs w:val="24"/>
          <w:u w:val="single"/>
        </w:rPr>
        <w:t>Lucrările de cercetare geologică</w:t>
      </w:r>
      <w:r w:rsidRPr="007451D1">
        <w:rPr>
          <w:rFonts w:ascii="Arial" w:hAnsi="Arial" w:cs="Arial"/>
          <w:sz w:val="24"/>
          <w:szCs w:val="24"/>
        </w:rPr>
        <w:t xml:space="preserve"> proiectate pe suprafața întreagă a perimetrului de prospecțiune vor consta din lucrări de la suprafață, reprezentate prin:</w:t>
      </w:r>
    </w:p>
    <w:p w:rsidR="007451D1" w:rsidRPr="007451D1" w:rsidRDefault="007451D1" w:rsidP="007451D1">
      <w:pPr>
        <w:spacing w:after="0" w:line="264" w:lineRule="auto"/>
        <w:ind w:left="486"/>
        <w:jc w:val="both"/>
        <w:textAlignment w:val="baseline"/>
        <w:rPr>
          <w:rFonts w:ascii="Arial" w:hAnsi="Arial" w:cs="Arial"/>
          <w:sz w:val="24"/>
          <w:szCs w:val="24"/>
        </w:rPr>
      </w:pPr>
      <w:r w:rsidRPr="007451D1">
        <w:rPr>
          <w:rFonts w:ascii="Arial" w:hAnsi="Arial" w:cs="Arial"/>
          <w:sz w:val="24"/>
          <w:szCs w:val="24"/>
        </w:rPr>
        <w:t>1</w:t>
      </w:r>
      <w:r w:rsidRPr="007451D1">
        <w:rPr>
          <w:rFonts w:ascii="Arial" w:hAnsi="Arial" w:cs="Arial"/>
          <w:sz w:val="24"/>
          <w:szCs w:val="24"/>
        </w:rPr>
        <w:tab/>
        <w:t>Cartare geologica de detaliu 1: 5000</w:t>
      </w:r>
      <w:r w:rsidRPr="007451D1">
        <w:rPr>
          <w:rFonts w:ascii="Arial" w:hAnsi="Arial" w:cs="Arial"/>
          <w:sz w:val="24"/>
          <w:szCs w:val="24"/>
        </w:rPr>
        <w:tab/>
      </w:r>
      <w:r w:rsidRPr="007451D1">
        <w:rPr>
          <w:rFonts w:ascii="Arial" w:hAnsi="Arial" w:cs="Arial"/>
          <w:sz w:val="24"/>
          <w:szCs w:val="24"/>
        </w:rPr>
        <w:tab/>
        <w:t>7,66</w:t>
      </w:r>
      <w:r w:rsidRPr="007451D1">
        <w:rPr>
          <w:rFonts w:ascii="Arial" w:hAnsi="Arial" w:cs="Arial"/>
          <w:sz w:val="24"/>
          <w:szCs w:val="24"/>
        </w:rPr>
        <w:t xml:space="preserve"> </w:t>
      </w:r>
      <w:r w:rsidRPr="007451D1">
        <w:rPr>
          <w:rFonts w:ascii="Arial" w:hAnsi="Arial" w:cs="Arial"/>
          <w:sz w:val="24"/>
          <w:szCs w:val="24"/>
        </w:rPr>
        <w:t>km2</w:t>
      </w:r>
    </w:p>
    <w:p w:rsidR="007451D1" w:rsidRPr="007451D1" w:rsidRDefault="007451D1" w:rsidP="007451D1">
      <w:pPr>
        <w:spacing w:after="0" w:line="264" w:lineRule="auto"/>
        <w:ind w:left="486"/>
        <w:jc w:val="both"/>
        <w:textAlignment w:val="baseline"/>
        <w:rPr>
          <w:rFonts w:ascii="Arial" w:hAnsi="Arial" w:cs="Arial"/>
          <w:sz w:val="24"/>
          <w:szCs w:val="24"/>
        </w:rPr>
      </w:pPr>
      <w:r w:rsidRPr="007451D1">
        <w:rPr>
          <w:rFonts w:ascii="Arial" w:hAnsi="Arial" w:cs="Arial"/>
          <w:sz w:val="24"/>
          <w:szCs w:val="24"/>
        </w:rPr>
        <w:t>2</w:t>
      </w:r>
      <w:r w:rsidRPr="007451D1">
        <w:rPr>
          <w:rFonts w:ascii="Arial" w:hAnsi="Arial" w:cs="Arial"/>
          <w:sz w:val="24"/>
          <w:szCs w:val="24"/>
        </w:rPr>
        <w:tab/>
        <w:t>Prospecţiuni de rezistivimetrie şi polarizaţie indusă - SEV cu H=100</w:t>
      </w:r>
      <w:r w:rsidRPr="007451D1">
        <w:rPr>
          <w:rFonts w:ascii="Arial" w:hAnsi="Arial" w:cs="Arial"/>
          <w:sz w:val="24"/>
          <w:szCs w:val="24"/>
        </w:rPr>
        <w:tab/>
        <w:t>staţii</w:t>
      </w:r>
      <w:r w:rsidRPr="007451D1">
        <w:rPr>
          <w:rFonts w:ascii="Arial" w:hAnsi="Arial" w:cs="Arial"/>
          <w:sz w:val="24"/>
          <w:szCs w:val="24"/>
        </w:rPr>
        <w:tab/>
        <w:t>112</w:t>
      </w:r>
    </w:p>
    <w:p w:rsidR="007451D1" w:rsidRPr="007451D1" w:rsidRDefault="007451D1" w:rsidP="007451D1">
      <w:pPr>
        <w:spacing w:after="0" w:line="264" w:lineRule="auto"/>
        <w:ind w:left="486"/>
        <w:jc w:val="both"/>
        <w:textAlignment w:val="baseline"/>
        <w:rPr>
          <w:rFonts w:ascii="Arial" w:hAnsi="Arial" w:cs="Arial"/>
          <w:sz w:val="24"/>
          <w:szCs w:val="24"/>
        </w:rPr>
      </w:pPr>
      <w:r w:rsidRPr="007451D1">
        <w:rPr>
          <w:rFonts w:ascii="Arial" w:hAnsi="Arial" w:cs="Arial"/>
          <w:sz w:val="24"/>
          <w:szCs w:val="24"/>
        </w:rPr>
        <w:tab/>
        <w:t>Prospecţiuni de rezistivimetrie şi polarizaţie indusă - SEV cu H=200</w:t>
      </w:r>
      <w:r w:rsidRPr="007451D1">
        <w:rPr>
          <w:rFonts w:ascii="Arial" w:hAnsi="Arial" w:cs="Arial"/>
          <w:sz w:val="24"/>
          <w:szCs w:val="24"/>
        </w:rPr>
        <w:tab/>
        <w:t>staţii</w:t>
      </w:r>
      <w:r w:rsidRPr="007451D1">
        <w:rPr>
          <w:rFonts w:ascii="Arial" w:hAnsi="Arial" w:cs="Arial"/>
          <w:sz w:val="24"/>
          <w:szCs w:val="24"/>
        </w:rPr>
        <w:tab/>
        <w:t>56</w:t>
      </w:r>
    </w:p>
    <w:p w:rsidR="007451D1" w:rsidRPr="007451D1" w:rsidRDefault="007451D1" w:rsidP="007451D1">
      <w:pPr>
        <w:spacing w:after="0" w:line="264" w:lineRule="auto"/>
        <w:ind w:left="486"/>
        <w:jc w:val="both"/>
        <w:textAlignment w:val="baseline"/>
        <w:rPr>
          <w:rFonts w:ascii="Arial" w:hAnsi="Arial" w:cs="Arial"/>
          <w:sz w:val="24"/>
          <w:szCs w:val="24"/>
        </w:rPr>
      </w:pPr>
      <w:r w:rsidRPr="007451D1">
        <w:rPr>
          <w:rFonts w:ascii="Arial" w:hAnsi="Arial" w:cs="Arial"/>
          <w:sz w:val="24"/>
          <w:szCs w:val="24"/>
        </w:rPr>
        <w:t>3</w:t>
      </w:r>
      <w:r w:rsidRPr="007451D1">
        <w:rPr>
          <w:rFonts w:ascii="Arial" w:hAnsi="Arial" w:cs="Arial"/>
          <w:sz w:val="24"/>
          <w:szCs w:val="24"/>
        </w:rPr>
        <w:tab/>
        <w:t>Investigaţii de rezistivimetrie H=200</w:t>
      </w:r>
      <w:r w:rsidRPr="007451D1">
        <w:rPr>
          <w:rFonts w:ascii="Arial" w:hAnsi="Arial" w:cs="Arial"/>
          <w:sz w:val="24"/>
          <w:szCs w:val="24"/>
        </w:rPr>
        <w:tab/>
        <w:t>staţii</w:t>
      </w:r>
      <w:r w:rsidRPr="007451D1">
        <w:rPr>
          <w:rFonts w:ascii="Arial" w:hAnsi="Arial" w:cs="Arial"/>
          <w:sz w:val="24"/>
          <w:szCs w:val="24"/>
        </w:rPr>
        <w:tab/>
        <w:t>112</w:t>
      </w:r>
    </w:p>
    <w:p w:rsidR="007451D1" w:rsidRPr="007451D1" w:rsidRDefault="007451D1" w:rsidP="007451D1">
      <w:pPr>
        <w:spacing w:after="0" w:line="264" w:lineRule="auto"/>
        <w:ind w:left="486"/>
        <w:jc w:val="both"/>
        <w:textAlignment w:val="baseline"/>
        <w:rPr>
          <w:rFonts w:ascii="Arial" w:hAnsi="Arial" w:cs="Arial"/>
          <w:sz w:val="24"/>
          <w:szCs w:val="24"/>
        </w:rPr>
      </w:pPr>
      <w:r w:rsidRPr="007451D1">
        <w:rPr>
          <w:rFonts w:ascii="Arial" w:hAnsi="Arial" w:cs="Arial"/>
          <w:sz w:val="24"/>
          <w:szCs w:val="24"/>
        </w:rPr>
        <w:tab/>
        <w:t>Polarizaţie indusă SEV H=200</w:t>
      </w:r>
      <w:r w:rsidRPr="007451D1">
        <w:rPr>
          <w:rFonts w:ascii="Arial" w:hAnsi="Arial" w:cs="Arial"/>
          <w:sz w:val="24"/>
          <w:szCs w:val="24"/>
        </w:rPr>
        <w:tab/>
        <w:t>staţii</w:t>
      </w:r>
      <w:r w:rsidRPr="007451D1">
        <w:rPr>
          <w:rFonts w:ascii="Arial" w:hAnsi="Arial" w:cs="Arial"/>
          <w:sz w:val="24"/>
          <w:szCs w:val="24"/>
        </w:rPr>
        <w:tab/>
        <w:t>56</w:t>
      </w:r>
    </w:p>
    <w:p w:rsidR="007451D1" w:rsidRPr="007451D1" w:rsidRDefault="007451D1" w:rsidP="007451D1">
      <w:pPr>
        <w:spacing w:after="0" w:line="264" w:lineRule="auto"/>
        <w:ind w:left="486"/>
        <w:jc w:val="both"/>
        <w:textAlignment w:val="baseline"/>
        <w:rPr>
          <w:rFonts w:ascii="Arial" w:hAnsi="Arial" w:cs="Arial"/>
          <w:sz w:val="24"/>
          <w:szCs w:val="24"/>
        </w:rPr>
      </w:pPr>
      <w:r w:rsidRPr="007451D1">
        <w:rPr>
          <w:rFonts w:ascii="Arial" w:hAnsi="Arial" w:cs="Arial"/>
          <w:sz w:val="24"/>
          <w:szCs w:val="24"/>
        </w:rPr>
        <w:lastRenderedPageBreak/>
        <w:t>4</w:t>
      </w:r>
      <w:r w:rsidRPr="007451D1">
        <w:rPr>
          <w:rFonts w:ascii="Arial" w:hAnsi="Arial" w:cs="Arial"/>
          <w:sz w:val="24"/>
          <w:szCs w:val="24"/>
        </w:rPr>
        <w:tab/>
        <w:t>Prospecţiuni litogeochimice</w:t>
      </w:r>
      <w:r w:rsidRPr="007451D1">
        <w:rPr>
          <w:rFonts w:ascii="Arial" w:hAnsi="Arial" w:cs="Arial"/>
          <w:sz w:val="24"/>
          <w:szCs w:val="24"/>
        </w:rPr>
        <w:tab/>
        <w:t>125buc.puncte</w:t>
      </w:r>
      <w:r w:rsidRPr="007451D1">
        <w:rPr>
          <w:rFonts w:ascii="Arial" w:hAnsi="Arial" w:cs="Arial"/>
          <w:sz w:val="24"/>
          <w:szCs w:val="24"/>
        </w:rPr>
        <w:tab/>
      </w:r>
    </w:p>
    <w:p w:rsidR="007451D1" w:rsidRPr="007451D1" w:rsidRDefault="007451D1" w:rsidP="007451D1">
      <w:pPr>
        <w:spacing w:after="0" w:line="264" w:lineRule="auto"/>
        <w:ind w:left="486" w:firstLine="308"/>
        <w:jc w:val="both"/>
        <w:textAlignment w:val="baseline"/>
        <w:rPr>
          <w:rFonts w:ascii="Arial" w:hAnsi="Arial" w:cs="Arial"/>
          <w:sz w:val="24"/>
          <w:szCs w:val="24"/>
        </w:rPr>
      </w:pPr>
      <w:r w:rsidRPr="007451D1">
        <w:rPr>
          <w:rFonts w:ascii="Arial" w:hAnsi="Arial" w:cs="Arial"/>
          <w:sz w:val="24"/>
          <w:szCs w:val="24"/>
          <w:u w:val="single"/>
        </w:rPr>
        <w:t>Construcţiile proiectate în subteran</w:t>
      </w:r>
      <w:r w:rsidRPr="007451D1">
        <w:rPr>
          <w:rFonts w:ascii="Arial" w:hAnsi="Arial" w:cs="Arial"/>
          <w:sz w:val="24"/>
          <w:szCs w:val="24"/>
        </w:rPr>
        <w:t>, pe suprafața pe care societatea o deține legal în interiorul perimetrului de prospecțiune, vor consta din lucrări de excavații și în adâncime, reprezentate prin:</w:t>
      </w:r>
    </w:p>
    <w:p w:rsidR="007451D1" w:rsidRPr="007451D1" w:rsidRDefault="007451D1" w:rsidP="007451D1">
      <w:pPr>
        <w:spacing w:after="0" w:line="264" w:lineRule="auto"/>
        <w:ind w:left="486"/>
        <w:jc w:val="both"/>
        <w:textAlignment w:val="baseline"/>
        <w:rPr>
          <w:rFonts w:ascii="Arial" w:hAnsi="Arial" w:cs="Arial"/>
          <w:sz w:val="24"/>
          <w:szCs w:val="24"/>
        </w:rPr>
      </w:pPr>
      <w:r w:rsidRPr="007451D1">
        <w:rPr>
          <w:rFonts w:ascii="Arial" w:hAnsi="Arial" w:cs="Arial"/>
          <w:sz w:val="24"/>
          <w:szCs w:val="24"/>
        </w:rPr>
        <w:t>1</w:t>
      </w:r>
      <w:r w:rsidRPr="007451D1">
        <w:rPr>
          <w:rFonts w:ascii="Arial" w:hAnsi="Arial" w:cs="Arial"/>
          <w:sz w:val="24"/>
          <w:szCs w:val="24"/>
        </w:rPr>
        <w:tab/>
        <w:t>Foraje geologice 4 locaţii cu adâncime medie de 200 m</w:t>
      </w:r>
      <w:r w:rsidRPr="007451D1">
        <w:rPr>
          <w:rFonts w:ascii="Arial" w:hAnsi="Arial" w:cs="Arial"/>
          <w:sz w:val="24"/>
          <w:szCs w:val="24"/>
        </w:rPr>
        <w:tab/>
      </w:r>
    </w:p>
    <w:p w:rsidR="007451D1" w:rsidRPr="007451D1" w:rsidRDefault="007451D1" w:rsidP="007451D1">
      <w:pPr>
        <w:spacing w:after="0" w:line="264" w:lineRule="auto"/>
        <w:ind w:left="486"/>
        <w:jc w:val="both"/>
        <w:textAlignment w:val="baseline"/>
        <w:rPr>
          <w:rFonts w:ascii="Arial" w:hAnsi="Arial" w:cs="Arial"/>
          <w:sz w:val="24"/>
          <w:szCs w:val="24"/>
        </w:rPr>
      </w:pPr>
      <w:r w:rsidRPr="007451D1">
        <w:rPr>
          <w:rFonts w:ascii="Arial" w:hAnsi="Arial" w:cs="Arial"/>
          <w:sz w:val="24"/>
          <w:szCs w:val="24"/>
        </w:rPr>
        <w:t>2</w:t>
      </w:r>
      <w:r w:rsidRPr="007451D1">
        <w:rPr>
          <w:rFonts w:ascii="Arial" w:hAnsi="Arial" w:cs="Arial"/>
          <w:sz w:val="24"/>
          <w:szCs w:val="24"/>
        </w:rPr>
        <w:tab/>
        <w:t>Foraje geologice 4 locaţii cu adâncime medie de 100 m</w:t>
      </w:r>
      <w:r w:rsidRPr="007451D1">
        <w:rPr>
          <w:rFonts w:ascii="Arial" w:hAnsi="Arial" w:cs="Arial"/>
          <w:sz w:val="24"/>
          <w:szCs w:val="24"/>
        </w:rPr>
        <w:tab/>
      </w:r>
    </w:p>
    <w:p w:rsidR="007451D1" w:rsidRPr="007451D1" w:rsidRDefault="007451D1" w:rsidP="007451D1">
      <w:pPr>
        <w:spacing w:after="0" w:line="264" w:lineRule="auto"/>
        <w:ind w:left="486"/>
        <w:jc w:val="both"/>
        <w:textAlignment w:val="baseline"/>
        <w:rPr>
          <w:rFonts w:ascii="Arial" w:hAnsi="Arial" w:cs="Arial"/>
          <w:sz w:val="24"/>
          <w:szCs w:val="24"/>
        </w:rPr>
      </w:pPr>
      <w:r w:rsidRPr="007451D1">
        <w:rPr>
          <w:rFonts w:ascii="Arial" w:hAnsi="Arial" w:cs="Arial"/>
          <w:sz w:val="24"/>
          <w:szCs w:val="24"/>
        </w:rPr>
        <w:tab/>
      </w:r>
      <w:r w:rsidRPr="007451D1">
        <w:rPr>
          <w:rFonts w:ascii="Arial" w:hAnsi="Arial" w:cs="Arial"/>
          <w:sz w:val="24"/>
          <w:szCs w:val="24"/>
          <w:u w:val="single"/>
        </w:rPr>
        <w:t>Lucrările de cercetare geologică</w:t>
      </w:r>
      <w:r w:rsidRPr="007451D1">
        <w:rPr>
          <w:rFonts w:ascii="Arial" w:hAnsi="Arial" w:cs="Arial"/>
          <w:sz w:val="24"/>
          <w:szCs w:val="24"/>
        </w:rPr>
        <w:t xml:space="preserve"> proiectate pe suprafața întreagă a perimetrului de prospecțiune - care vor consta din lucrări de cercetare geologică la suprafață nu vor afecta terenurile pe care se vor executa.</w:t>
      </w:r>
    </w:p>
    <w:p w:rsidR="00EF30E9" w:rsidRDefault="007451D1" w:rsidP="007451D1">
      <w:pPr>
        <w:spacing w:after="0" w:line="264" w:lineRule="auto"/>
        <w:ind w:left="486"/>
        <w:jc w:val="both"/>
        <w:textAlignment w:val="baseline"/>
        <w:rPr>
          <w:rFonts w:ascii="Arial" w:hAnsi="Arial" w:cs="Arial"/>
          <w:sz w:val="24"/>
          <w:szCs w:val="24"/>
        </w:rPr>
      </w:pPr>
      <w:r>
        <w:rPr>
          <w:rFonts w:ascii="Arial" w:hAnsi="Arial" w:cs="Arial"/>
          <w:sz w:val="24"/>
          <w:szCs w:val="24"/>
        </w:rPr>
        <w:t xml:space="preserve">  </w:t>
      </w:r>
      <w:bookmarkStart w:id="0" w:name="_GoBack"/>
      <w:bookmarkEnd w:id="0"/>
    </w:p>
    <w:p w:rsidR="009C6E34" w:rsidRPr="003C4451" w:rsidRDefault="002A34D5" w:rsidP="003B76D2">
      <w:pPr>
        <w:spacing w:after="0" w:line="264" w:lineRule="auto"/>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2</w:t>
      </w:r>
      <w:r w:rsidR="00866D76" w:rsidRPr="00563968">
        <w:rPr>
          <w:rFonts w:ascii="Arial" w:hAnsi="Arial" w:cs="Arial"/>
          <w:sz w:val="24"/>
          <w:szCs w:val="24"/>
        </w:rPr>
        <w:t xml:space="preserve"> </w:t>
      </w:r>
      <w:r w:rsidR="00367056" w:rsidRPr="003C4451">
        <w:rPr>
          <w:rFonts w:ascii="Arial" w:hAnsi="Arial" w:cs="Arial"/>
          <w:sz w:val="24"/>
          <w:szCs w:val="24"/>
        </w:rPr>
        <w:t>C</w:t>
      </w:r>
      <w:r w:rsidR="00866D76" w:rsidRPr="003C4451">
        <w:rPr>
          <w:rFonts w:ascii="Arial" w:hAnsi="Arial" w:cs="Arial"/>
          <w:sz w:val="24"/>
          <w:szCs w:val="24"/>
        </w:rPr>
        <w:t>umularea cu alte pro</w:t>
      </w:r>
      <w:r w:rsidR="009C6E34" w:rsidRPr="003C4451">
        <w:rPr>
          <w:rFonts w:ascii="Arial" w:hAnsi="Arial" w:cs="Arial"/>
          <w:sz w:val="24"/>
          <w:szCs w:val="24"/>
        </w:rPr>
        <w:t>iecte existente și/sau aprobate</w:t>
      </w:r>
    </w:p>
    <w:p w:rsidR="00447F5F" w:rsidRDefault="009C6E34" w:rsidP="003B76D2">
      <w:pPr>
        <w:spacing w:after="0" w:line="264" w:lineRule="auto"/>
        <w:jc w:val="both"/>
        <w:rPr>
          <w:rFonts w:ascii="Arial" w:hAnsi="Arial" w:cs="Arial"/>
          <w:sz w:val="24"/>
          <w:szCs w:val="24"/>
        </w:rPr>
      </w:pPr>
      <w:r>
        <w:rPr>
          <w:rFonts w:ascii="Arial" w:hAnsi="Arial" w:cs="Arial"/>
          <w:sz w:val="24"/>
          <w:szCs w:val="24"/>
        </w:rPr>
        <w:t xml:space="preserve">      </w:t>
      </w:r>
      <w:r w:rsidR="006633B8">
        <w:rPr>
          <w:rFonts w:ascii="Arial" w:hAnsi="Arial" w:cs="Arial"/>
          <w:sz w:val="24"/>
          <w:szCs w:val="24"/>
        </w:rPr>
        <w:t>În zona proiectului nu sunt</w:t>
      </w:r>
      <w:r w:rsidR="00E84735">
        <w:rPr>
          <w:rFonts w:ascii="Arial" w:hAnsi="Arial" w:cs="Arial"/>
          <w:sz w:val="24"/>
          <w:szCs w:val="24"/>
        </w:rPr>
        <w:t xml:space="preserve"> alte lucrari prevazute a fi realizate</w:t>
      </w:r>
      <w:r w:rsidR="00447F5F">
        <w:rPr>
          <w:rFonts w:ascii="Arial" w:hAnsi="Arial" w:cs="Arial"/>
          <w:sz w:val="24"/>
          <w:szCs w:val="24"/>
        </w:rPr>
        <w:t>.</w:t>
      </w:r>
    </w:p>
    <w:p w:rsidR="00367056" w:rsidRPr="00563968" w:rsidRDefault="00367056" w:rsidP="00367056">
      <w:pPr>
        <w:spacing w:after="0" w:line="80" w:lineRule="exact"/>
        <w:jc w:val="both"/>
        <w:rPr>
          <w:rFonts w:ascii="Arial" w:hAnsi="Arial" w:cs="Arial"/>
          <w:sz w:val="24"/>
          <w:szCs w:val="24"/>
        </w:rPr>
      </w:pPr>
    </w:p>
    <w:p w:rsidR="00866D76" w:rsidRPr="003C4451" w:rsidRDefault="00367056" w:rsidP="003B76D2">
      <w:pPr>
        <w:spacing w:after="0" w:line="264" w:lineRule="auto"/>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3</w:t>
      </w:r>
      <w:r w:rsidR="00866D76" w:rsidRPr="00563968">
        <w:rPr>
          <w:rFonts w:ascii="Arial" w:hAnsi="Arial" w:cs="Arial"/>
          <w:sz w:val="24"/>
          <w:szCs w:val="24"/>
        </w:rPr>
        <w:t xml:space="preserve"> </w:t>
      </w:r>
      <w:r w:rsidR="009C6E34" w:rsidRPr="003C4451">
        <w:rPr>
          <w:rFonts w:ascii="Arial" w:hAnsi="Arial" w:cs="Arial"/>
          <w:sz w:val="24"/>
          <w:szCs w:val="24"/>
        </w:rPr>
        <w:t>U</w:t>
      </w:r>
      <w:r w:rsidR="00866D76" w:rsidRPr="003C4451">
        <w:rPr>
          <w:rFonts w:ascii="Arial" w:hAnsi="Arial" w:cs="Arial"/>
          <w:sz w:val="24"/>
          <w:szCs w:val="24"/>
        </w:rPr>
        <w:t>tilizarea resurselor naturale, în special a solului, a terenurilor, a apei și a biodiversității</w:t>
      </w:r>
    </w:p>
    <w:p w:rsidR="009C6E34" w:rsidRDefault="00E84735" w:rsidP="003B76D2">
      <w:pPr>
        <w:pStyle w:val="ListParagraph"/>
        <w:spacing w:after="0" w:line="264" w:lineRule="auto"/>
        <w:ind w:left="0" w:firstLine="426"/>
        <w:jc w:val="both"/>
        <w:textAlignment w:val="baseline"/>
        <w:rPr>
          <w:rFonts w:ascii="Arial" w:eastAsia="Times New Roman" w:hAnsi="Arial" w:cs="Arial"/>
          <w:sz w:val="24"/>
          <w:szCs w:val="24"/>
        </w:rPr>
      </w:pPr>
      <w:proofErr w:type="spellStart"/>
      <w:proofErr w:type="gramStart"/>
      <w:r>
        <w:rPr>
          <w:rFonts w:ascii="Arial" w:eastAsia="Times New Roman" w:hAnsi="Arial" w:cs="Arial"/>
          <w:sz w:val="24"/>
          <w:szCs w:val="24"/>
        </w:rPr>
        <w:t>Resurs</w:t>
      </w:r>
      <w:r w:rsidR="00C31298">
        <w:rPr>
          <w:rFonts w:ascii="Arial" w:eastAsia="Times New Roman" w:hAnsi="Arial" w:cs="Arial"/>
          <w:sz w:val="24"/>
          <w:szCs w:val="24"/>
        </w:rPr>
        <w:t>ele</w:t>
      </w:r>
      <w:proofErr w:type="spellEnd"/>
      <w:r w:rsidR="00C31298">
        <w:rPr>
          <w:rFonts w:ascii="Arial" w:eastAsia="Times New Roman" w:hAnsi="Arial" w:cs="Arial"/>
          <w:sz w:val="24"/>
          <w:szCs w:val="24"/>
        </w:rPr>
        <w:t xml:space="preserve"> </w:t>
      </w:r>
      <w:proofErr w:type="spellStart"/>
      <w:r w:rsidR="00C31298">
        <w:rPr>
          <w:rFonts w:ascii="Arial" w:eastAsia="Times New Roman" w:hAnsi="Arial" w:cs="Arial"/>
          <w:sz w:val="24"/>
          <w:szCs w:val="24"/>
        </w:rPr>
        <w:t>naturale</w:t>
      </w:r>
      <w:proofErr w:type="spellEnd"/>
      <w:r>
        <w:rPr>
          <w:rFonts w:ascii="Arial" w:eastAsia="Times New Roman" w:hAnsi="Arial" w:cs="Arial"/>
          <w:sz w:val="24"/>
          <w:szCs w:val="24"/>
        </w:rPr>
        <w:t xml:space="preserve"> </w:t>
      </w:r>
      <w:proofErr w:type="spellStart"/>
      <w:r w:rsidR="00FF0353">
        <w:rPr>
          <w:rFonts w:ascii="Arial" w:eastAsia="Times New Roman" w:hAnsi="Arial" w:cs="Arial"/>
          <w:sz w:val="24"/>
          <w:szCs w:val="24"/>
        </w:rPr>
        <w:t>intens</w:t>
      </w:r>
      <w:proofErr w:type="spellEnd"/>
      <w:r w:rsidR="00FF0353">
        <w:rPr>
          <w:rFonts w:ascii="Arial" w:eastAsia="Times New Roman" w:hAnsi="Arial" w:cs="Arial"/>
          <w:sz w:val="24"/>
          <w:szCs w:val="24"/>
        </w:rPr>
        <w:t xml:space="preserve"> </w:t>
      </w:r>
      <w:proofErr w:type="spellStart"/>
      <w:r w:rsidR="00C31298">
        <w:rPr>
          <w:rFonts w:ascii="Arial" w:eastAsia="Times New Roman" w:hAnsi="Arial" w:cs="Arial"/>
          <w:sz w:val="24"/>
          <w:szCs w:val="24"/>
        </w:rPr>
        <w:t>utilizate</w:t>
      </w:r>
      <w:proofErr w:type="spellEnd"/>
      <w:r w:rsidR="00C31298">
        <w:rPr>
          <w:rFonts w:ascii="Arial" w:eastAsia="Times New Roman" w:hAnsi="Arial" w:cs="Arial"/>
          <w:sz w:val="24"/>
          <w:szCs w:val="24"/>
        </w:rPr>
        <w:t xml:space="preserve"> </w:t>
      </w:r>
      <w:proofErr w:type="spellStart"/>
      <w:r w:rsidR="00C31298">
        <w:rPr>
          <w:rFonts w:ascii="Arial" w:eastAsia="Times New Roman" w:hAnsi="Arial" w:cs="Arial"/>
          <w:sz w:val="24"/>
          <w:szCs w:val="24"/>
        </w:rPr>
        <w:t>sunt</w:t>
      </w:r>
      <w:proofErr w:type="spellEnd"/>
      <w:r w:rsidR="00C31298">
        <w:rPr>
          <w:rFonts w:ascii="Arial" w:eastAsia="Times New Roman" w:hAnsi="Arial" w:cs="Arial"/>
          <w:sz w:val="24"/>
          <w:szCs w:val="24"/>
        </w:rPr>
        <w:t xml:space="preserve"> </w:t>
      </w:r>
      <w:proofErr w:type="spellStart"/>
      <w:r>
        <w:rPr>
          <w:rFonts w:ascii="Arial" w:eastAsia="Times New Roman" w:hAnsi="Arial" w:cs="Arial"/>
          <w:sz w:val="24"/>
          <w:szCs w:val="24"/>
        </w:rPr>
        <w:t>solul</w:t>
      </w:r>
      <w:proofErr w:type="spellEnd"/>
      <w:r w:rsidR="00C31298">
        <w:rPr>
          <w:rFonts w:ascii="Arial" w:eastAsia="Times New Roman" w:hAnsi="Arial" w:cs="Arial"/>
          <w:sz w:val="24"/>
          <w:szCs w:val="24"/>
        </w:rPr>
        <w:t xml:space="preserve"> </w:t>
      </w:r>
      <w:proofErr w:type="spellStart"/>
      <w:r w:rsidR="00C31298">
        <w:rPr>
          <w:rFonts w:ascii="Arial" w:eastAsia="Times New Roman" w:hAnsi="Arial" w:cs="Arial"/>
          <w:sz w:val="24"/>
          <w:szCs w:val="24"/>
        </w:rPr>
        <w:t>si</w:t>
      </w:r>
      <w:proofErr w:type="spellEnd"/>
      <w:r w:rsidR="00C31298">
        <w:rPr>
          <w:rFonts w:ascii="Arial" w:eastAsia="Times New Roman" w:hAnsi="Arial" w:cs="Arial"/>
          <w:sz w:val="24"/>
          <w:szCs w:val="24"/>
        </w:rPr>
        <w:t xml:space="preserve"> </w:t>
      </w:r>
      <w:proofErr w:type="spellStart"/>
      <w:r w:rsidR="00C31298">
        <w:rPr>
          <w:rFonts w:ascii="Arial" w:eastAsia="Times New Roman" w:hAnsi="Arial" w:cs="Arial"/>
          <w:sz w:val="24"/>
          <w:szCs w:val="24"/>
        </w:rPr>
        <w:t>subsolul</w:t>
      </w:r>
      <w:proofErr w:type="spellEnd"/>
      <w:r w:rsidR="006633B8">
        <w:rPr>
          <w:rFonts w:ascii="Arial" w:eastAsia="Times New Roman" w:hAnsi="Arial" w:cs="Arial"/>
          <w:sz w:val="24"/>
          <w:szCs w:val="24"/>
        </w:rPr>
        <w:t>.</w:t>
      </w:r>
      <w:proofErr w:type="gramEnd"/>
    </w:p>
    <w:p w:rsidR="00C31298" w:rsidRDefault="00C31298" w:rsidP="00C31298">
      <w:pPr>
        <w:spacing w:after="0" w:line="264" w:lineRule="auto"/>
        <w:ind w:firstLine="397"/>
        <w:jc w:val="both"/>
        <w:textAlignment w:val="baseline"/>
        <w:rPr>
          <w:rFonts w:ascii="Arial" w:eastAsia="Times New Roman" w:hAnsi="Arial" w:cs="Arial"/>
          <w:sz w:val="24"/>
          <w:szCs w:val="24"/>
        </w:rPr>
      </w:pPr>
      <w:r w:rsidRPr="00C31298">
        <w:rPr>
          <w:rFonts w:ascii="Arial" w:eastAsia="Times New Roman" w:hAnsi="Arial" w:cs="Arial"/>
          <w:sz w:val="24"/>
          <w:szCs w:val="24"/>
        </w:rPr>
        <w:t>Solul va fi afectat în mod substanţial pe parcursul desfăşurării activităţii de explorare prin</w:t>
      </w:r>
    </w:p>
    <w:p w:rsidR="00C31298" w:rsidRDefault="00C31298" w:rsidP="00C31298">
      <w:pPr>
        <w:spacing w:after="0" w:line="264" w:lineRule="auto"/>
        <w:ind w:firstLine="397"/>
        <w:jc w:val="both"/>
        <w:textAlignment w:val="baseline"/>
        <w:rPr>
          <w:rFonts w:ascii="Arial" w:eastAsia="Times New Roman" w:hAnsi="Arial" w:cs="Arial"/>
          <w:sz w:val="24"/>
          <w:szCs w:val="24"/>
        </w:rPr>
      </w:pPr>
      <w:r w:rsidRPr="00C31298">
        <w:rPr>
          <w:rFonts w:ascii="Arial" w:eastAsia="Times New Roman" w:hAnsi="Arial" w:cs="Arial"/>
          <w:sz w:val="24"/>
          <w:szCs w:val="24"/>
        </w:rPr>
        <w:t xml:space="preserve">desfăşurarea următoarelor tipuri de activităţi: </w:t>
      </w:r>
    </w:p>
    <w:p w:rsidR="006B34F7" w:rsidRPr="006B34F7" w:rsidRDefault="006B34F7" w:rsidP="006B34F7">
      <w:pPr>
        <w:spacing w:after="0" w:line="264" w:lineRule="auto"/>
        <w:ind w:firstLine="397"/>
        <w:jc w:val="both"/>
        <w:textAlignment w:val="baseline"/>
        <w:rPr>
          <w:rFonts w:ascii="Arial" w:eastAsia="Times New Roman" w:hAnsi="Arial" w:cs="Arial"/>
          <w:sz w:val="24"/>
          <w:szCs w:val="24"/>
        </w:rPr>
      </w:pPr>
      <w:r w:rsidRPr="006B34F7">
        <w:rPr>
          <w:rFonts w:ascii="Arial" w:eastAsia="Times New Roman" w:hAnsi="Arial" w:cs="Arial"/>
          <w:sz w:val="24"/>
          <w:szCs w:val="24"/>
        </w:rPr>
        <w:t></w:t>
      </w:r>
      <w:r w:rsidRPr="006B34F7">
        <w:rPr>
          <w:rFonts w:ascii="Arial" w:eastAsia="Times New Roman" w:hAnsi="Arial" w:cs="Arial"/>
          <w:sz w:val="24"/>
          <w:szCs w:val="24"/>
        </w:rPr>
        <w:tab/>
        <w:t xml:space="preserve"> scurgerile accidentale de produse petroliere de la autovehiculele cu care se transportă personalul sau de la utilajele de transport folosite; </w:t>
      </w:r>
    </w:p>
    <w:p w:rsidR="006B34F7" w:rsidRPr="006B34F7" w:rsidRDefault="006B34F7" w:rsidP="006B34F7">
      <w:pPr>
        <w:spacing w:after="0" w:line="264" w:lineRule="auto"/>
        <w:ind w:firstLine="397"/>
        <w:jc w:val="both"/>
        <w:textAlignment w:val="baseline"/>
        <w:rPr>
          <w:rFonts w:ascii="Arial" w:eastAsia="Times New Roman" w:hAnsi="Arial" w:cs="Arial"/>
          <w:sz w:val="24"/>
          <w:szCs w:val="24"/>
        </w:rPr>
      </w:pPr>
      <w:r w:rsidRPr="006B34F7">
        <w:rPr>
          <w:rFonts w:ascii="Arial" w:eastAsia="Times New Roman" w:hAnsi="Arial" w:cs="Arial"/>
          <w:sz w:val="24"/>
          <w:szCs w:val="24"/>
        </w:rPr>
        <w:t></w:t>
      </w:r>
      <w:r w:rsidRPr="006B34F7">
        <w:rPr>
          <w:rFonts w:ascii="Arial" w:eastAsia="Times New Roman" w:hAnsi="Arial" w:cs="Arial"/>
          <w:sz w:val="24"/>
          <w:szCs w:val="24"/>
        </w:rPr>
        <w:tab/>
        <w:t xml:space="preserve">depozitarea necontrolată a materialelor folosite şi a deşeurilor rezultate, direct pe sol, în spaţii neamenajate corespunzător; </w:t>
      </w:r>
    </w:p>
    <w:p w:rsidR="006B34F7" w:rsidRPr="006B34F7" w:rsidRDefault="006B34F7" w:rsidP="006B34F7">
      <w:pPr>
        <w:spacing w:after="0" w:line="264" w:lineRule="auto"/>
        <w:ind w:firstLine="397"/>
        <w:jc w:val="both"/>
        <w:textAlignment w:val="baseline"/>
        <w:rPr>
          <w:rFonts w:ascii="Arial" w:eastAsia="Times New Roman" w:hAnsi="Arial" w:cs="Arial"/>
          <w:sz w:val="24"/>
          <w:szCs w:val="24"/>
        </w:rPr>
      </w:pPr>
      <w:r w:rsidRPr="006B34F7">
        <w:rPr>
          <w:rFonts w:ascii="Arial" w:eastAsia="Times New Roman" w:hAnsi="Arial" w:cs="Arial"/>
          <w:sz w:val="24"/>
          <w:szCs w:val="24"/>
        </w:rPr>
        <w:t></w:t>
      </w:r>
      <w:r w:rsidRPr="006B34F7">
        <w:rPr>
          <w:rFonts w:ascii="Arial" w:eastAsia="Times New Roman" w:hAnsi="Arial" w:cs="Arial"/>
          <w:sz w:val="24"/>
          <w:szCs w:val="24"/>
        </w:rPr>
        <w:tab/>
        <w:t xml:space="preserve">depunerea de pulberi antrenate și transportate de vânt. </w:t>
      </w:r>
    </w:p>
    <w:p w:rsidR="00187F25" w:rsidRDefault="00187F25" w:rsidP="006B34F7">
      <w:pPr>
        <w:spacing w:after="0" w:line="264" w:lineRule="auto"/>
        <w:ind w:firstLine="397"/>
        <w:jc w:val="both"/>
        <w:textAlignment w:val="baseline"/>
        <w:rPr>
          <w:rFonts w:ascii="Arial" w:eastAsia="Times New Roman" w:hAnsi="Arial" w:cs="Arial"/>
          <w:sz w:val="24"/>
          <w:szCs w:val="24"/>
        </w:rPr>
      </w:pPr>
      <w:r w:rsidRPr="00C31298">
        <w:rPr>
          <w:rFonts w:ascii="Arial" w:eastAsia="Times New Roman" w:hAnsi="Arial" w:cs="Arial"/>
          <w:sz w:val="24"/>
          <w:szCs w:val="24"/>
        </w:rPr>
        <w:t>Subsolul va fi afectat prin realizarea excavaţiilor realizate pentru execuţia forajelor</w:t>
      </w:r>
    </w:p>
    <w:p w:rsidR="001B309D" w:rsidRDefault="001B309D" w:rsidP="001B309D">
      <w:pPr>
        <w:pStyle w:val="ListParagraph"/>
        <w:numPr>
          <w:ilvl w:val="0"/>
          <w:numId w:val="10"/>
        </w:numPr>
        <w:spacing w:after="0" w:line="264" w:lineRule="auto"/>
        <w:jc w:val="both"/>
        <w:textAlignment w:val="baseline"/>
        <w:rPr>
          <w:rFonts w:ascii="Arial" w:eastAsia="Times New Roman" w:hAnsi="Arial" w:cs="Arial"/>
          <w:sz w:val="24"/>
          <w:szCs w:val="24"/>
        </w:rPr>
      </w:pPr>
      <w:proofErr w:type="spellStart"/>
      <w:r>
        <w:rPr>
          <w:rFonts w:ascii="Arial" w:eastAsia="Times New Roman" w:hAnsi="Arial" w:cs="Arial"/>
          <w:sz w:val="24"/>
          <w:szCs w:val="24"/>
        </w:rPr>
        <w:t>prelevarea</w:t>
      </w:r>
      <w:proofErr w:type="spellEnd"/>
      <w:r>
        <w:rPr>
          <w:rFonts w:ascii="Arial" w:eastAsia="Times New Roman" w:hAnsi="Arial" w:cs="Arial"/>
          <w:sz w:val="24"/>
          <w:szCs w:val="24"/>
        </w:rPr>
        <w:t xml:space="preserve"> </w:t>
      </w:r>
      <w:r w:rsidR="00B263E0">
        <w:rPr>
          <w:rFonts w:ascii="Arial" w:eastAsia="Times New Roman" w:hAnsi="Arial" w:cs="Arial"/>
          <w:sz w:val="24"/>
          <w:szCs w:val="24"/>
        </w:rPr>
        <w:t xml:space="preserve">a 125 </w:t>
      </w:r>
      <w:r>
        <w:rPr>
          <w:rFonts w:ascii="Arial" w:eastAsia="Times New Roman" w:hAnsi="Arial" w:cs="Arial"/>
          <w:sz w:val="24"/>
          <w:szCs w:val="24"/>
        </w:rPr>
        <w:t xml:space="preserve">de probe </w:t>
      </w:r>
      <w:proofErr w:type="spellStart"/>
      <w:r w:rsidR="00B263E0">
        <w:rPr>
          <w:rFonts w:ascii="Arial" w:eastAsia="Times New Roman" w:hAnsi="Arial" w:cs="Arial"/>
          <w:sz w:val="24"/>
          <w:szCs w:val="24"/>
        </w:rPr>
        <w:t>litogeochimice</w:t>
      </w:r>
      <w:proofErr w:type="spellEnd"/>
      <w:r w:rsidR="00B263E0">
        <w:rPr>
          <w:rFonts w:ascii="Arial" w:eastAsia="Times New Roman" w:hAnsi="Arial" w:cs="Arial"/>
          <w:sz w:val="24"/>
          <w:szCs w:val="24"/>
        </w:rPr>
        <w:t xml:space="preserve"> </w:t>
      </w:r>
      <w:r>
        <w:rPr>
          <w:rFonts w:ascii="Arial" w:eastAsia="Times New Roman" w:hAnsi="Arial" w:cs="Arial"/>
          <w:sz w:val="24"/>
          <w:szCs w:val="24"/>
        </w:rPr>
        <w:t xml:space="preserve">din </w:t>
      </w:r>
      <w:proofErr w:type="spellStart"/>
      <w:r>
        <w:rPr>
          <w:rFonts w:ascii="Arial" w:eastAsia="Times New Roman" w:hAnsi="Arial" w:cs="Arial"/>
          <w:sz w:val="24"/>
          <w:szCs w:val="24"/>
        </w:rPr>
        <w:t>subsolul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imediat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pentru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determinari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geochimice</w:t>
      </w:r>
      <w:proofErr w:type="spellEnd"/>
    </w:p>
    <w:p w:rsidR="00B263E0" w:rsidRDefault="00B263E0" w:rsidP="001B309D">
      <w:pPr>
        <w:pStyle w:val="ListParagraph"/>
        <w:numPr>
          <w:ilvl w:val="0"/>
          <w:numId w:val="10"/>
        </w:numPr>
        <w:spacing w:after="0" w:line="264" w:lineRule="auto"/>
        <w:jc w:val="both"/>
        <w:textAlignment w:val="baseline"/>
        <w:rPr>
          <w:rFonts w:ascii="Arial" w:eastAsia="Times New Roman" w:hAnsi="Arial" w:cs="Arial"/>
          <w:sz w:val="24"/>
          <w:szCs w:val="24"/>
        </w:rPr>
      </w:pPr>
      <w:proofErr w:type="spellStart"/>
      <w:r>
        <w:rPr>
          <w:rFonts w:ascii="Arial" w:eastAsia="Times New Roman" w:hAnsi="Arial" w:cs="Arial"/>
          <w:sz w:val="24"/>
          <w:szCs w:val="24"/>
        </w:rPr>
        <w:t>prelevarea</w:t>
      </w:r>
      <w:proofErr w:type="spellEnd"/>
      <w:r>
        <w:rPr>
          <w:rFonts w:ascii="Arial" w:eastAsia="Times New Roman" w:hAnsi="Arial" w:cs="Arial"/>
          <w:sz w:val="24"/>
          <w:szCs w:val="24"/>
        </w:rPr>
        <w:t xml:space="preserve"> a 25 de probe </w:t>
      </w:r>
      <w:proofErr w:type="spellStart"/>
      <w:r>
        <w:rPr>
          <w:rFonts w:ascii="Arial" w:eastAsia="Times New Roman" w:hAnsi="Arial" w:cs="Arial"/>
          <w:sz w:val="24"/>
          <w:szCs w:val="24"/>
        </w:rPr>
        <w:t>mineralogo-petrografice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si</w:t>
      </w:r>
      <w:proofErr w:type="spellEnd"/>
      <w:r>
        <w:rPr>
          <w:rFonts w:ascii="Arial" w:eastAsia="Times New Roman" w:hAnsi="Arial" w:cs="Arial"/>
          <w:sz w:val="24"/>
          <w:szCs w:val="24"/>
        </w:rPr>
        <w:t xml:space="preserve"> RX </w:t>
      </w:r>
      <w:proofErr w:type="spellStart"/>
      <w:r>
        <w:rPr>
          <w:rFonts w:ascii="Arial" w:eastAsia="Times New Roman" w:hAnsi="Arial" w:cs="Arial"/>
          <w:sz w:val="24"/>
          <w:szCs w:val="24"/>
        </w:rPr>
        <w:t>si</w:t>
      </w:r>
      <w:proofErr w:type="spellEnd"/>
      <w:r>
        <w:rPr>
          <w:rFonts w:ascii="Arial" w:eastAsia="Times New Roman" w:hAnsi="Arial" w:cs="Arial"/>
          <w:sz w:val="24"/>
          <w:szCs w:val="24"/>
        </w:rPr>
        <w:t xml:space="preserve"> a 25 de probe </w:t>
      </w:r>
      <w:proofErr w:type="spellStart"/>
      <w:r>
        <w:rPr>
          <w:rFonts w:ascii="Arial" w:eastAsia="Times New Roman" w:hAnsi="Arial" w:cs="Arial"/>
          <w:sz w:val="24"/>
          <w:szCs w:val="24"/>
        </w:rPr>
        <w:t>pentru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determinari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calcografice</w:t>
      </w:r>
      <w:proofErr w:type="spellEnd"/>
      <w:r>
        <w:rPr>
          <w:rFonts w:ascii="Arial" w:eastAsia="Times New Roman" w:hAnsi="Arial" w:cs="Arial"/>
          <w:sz w:val="24"/>
          <w:szCs w:val="24"/>
        </w:rPr>
        <w:t xml:space="preserve"> </w:t>
      </w:r>
    </w:p>
    <w:p w:rsidR="007A5C78" w:rsidRPr="001B309D" w:rsidRDefault="007A5C78" w:rsidP="001B309D">
      <w:pPr>
        <w:pStyle w:val="ListParagraph"/>
        <w:numPr>
          <w:ilvl w:val="0"/>
          <w:numId w:val="10"/>
        </w:numPr>
        <w:spacing w:after="0" w:line="264" w:lineRule="auto"/>
        <w:jc w:val="both"/>
        <w:textAlignment w:val="baseline"/>
        <w:rPr>
          <w:rFonts w:ascii="Arial" w:eastAsia="Times New Roman" w:hAnsi="Arial" w:cs="Arial"/>
          <w:sz w:val="24"/>
          <w:szCs w:val="24"/>
        </w:rPr>
      </w:pPr>
      <w:proofErr w:type="spellStart"/>
      <w:r>
        <w:rPr>
          <w:rFonts w:ascii="Arial" w:eastAsia="Times New Roman" w:hAnsi="Arial" w:cs="Arial"/>
          <w:sz w:val="24"/>
          <w:szCs w:val="24"/>
        </w:rPr>
        <w:t>prelevarea</w:t>
      </w:r>
      <w:proofErr w:type="spellEnd"/>
      <w:r>
        <w:rPr>
          <w:rFonts w:ascii="Arial" w:eastAsia="Times New Roman" w:hAnsi="Arial" w:cs="Arial"/>
          <w:sz w:val="24"/>
          <w:szCs w:val="24"/>
        </w:rPr>
        <w:t xml:space="preserve"> a 325 probe pt. </w:t>
      </w:r>
      <w:proofErr w:type="spellStart"/>
      <w:r>
        <w:rPr>
          <w:rFonts w:ascii="Arial" w:eastAsia="Times New Roman" w:hAnsi="Arial" w:cs="Arial"/>
          <w:sz w:val="24"/>
          <w:szCs w:val="24"/>
        </w:rPr>
        <w:t>analize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chimice</w:t>
      </w:r>
      <w:proofErr w:type="spellEnd"/>
    </w:p>
    <w:p w:rsidR="00C31298" w:rsidRPr="00C31298" w:rsidRDefault="00C31298" w:rsidP="00C31298">
      <w:pPr>
        <w:spacing w:after="0" w:line="264" w:lineRule="auto"/>
        <w:ind w:left="397"/>
        <w:jc w:val="both"/>
        <w:textAlignment w:val="baseline"/>
        <w:rPr>
          <w:rFonts w:ascii="Arial" w:eastAsia="Times New Roman" w:hAnsi="Arial" w:cs="Arial"/>
          <w:sz w:val="24"/>
          <w:szCs w:val="24"/>
        </w:rPr>
      </w:pPr>
      <w:r>
        <w:rPr>
          <w:rFonts w:ascii="Arial" w:eastAsia="Times New Roman" w:hAnsi="Arial" w:cs="Arial"/>
          <w:sz w:val="24"/>
          <w:szCs w:val="24"/>
        </w:rPr>
        <w:t xml:space="preserve">       I</w:t>
      </w:r>
      <w:r w:rsidRPr="00C31298">
        <w:rPr>
          <w:rFonts w:ascii="Arial" w:eastAsia="Times New Roman" w:hAnsi="Arial" w:cs="Arial"/>
          <w:sz w:val="24"/>
          <w:szCs w:val="24"/>
        </w:rPr>
        <w:t>mpact</w:t>
      </w:r>
      <w:r>
        <w:rPr>
          <w:rFonts w:ascii="Arial" w:eastAsia="Times New Roman" w:hAnsi="Arial" w:cs="Arial"/>
          <w:sz w:val="24"/>
          <w:szCs w:val="24"/>
        </w:rPr>
        <w:t>ul</w:t>
      </w:r>
      <w:r w:rsidRPr="00C31298">
        <w:rPr>
          <w:rFonts w:ascii="Arial" w:eastAsia="Times New Roman" w:hAnsi="Arial" w:cs="Arial"/>
          <w:sz w:val="24"/>
          <w:szCs w:val="24"/>
        </w:rPr>
        <w:t xml:space="preserve"> asupra factorului de mediu sol şi subsol este inevitabil având în vedere specificul activităţii, dar este nesemnificativ (având în vedere mărimea suprafeţelor şi adâncimile de săpare), efectele urmând a fi diminuate prin măsurile de reconstrucţie ecologică a terenurilor afectate. </w:t>
      </w:r>
    </w:p>
    <w:p w:rsidR="009C6E34" w:rsidRPr="00563968" w:rsidRDefault="009C6E34" w:rsidP="009C6E34">
      <w:pPr>
        <w:spacing w:after="0" w:line="80" w:lineRule="exact"/>
        <w:jc w:val="both"/>
        <w:rPr>
          <w:rFonts w:ascii="Arial" w:hAnsi="Arial" w:cs="Arial"/>
          <w:sz w:val="24"/>
          <w:szCs w:val="24"/>
        </w:rPr>
      </w:pPr>
    </w:p>
    <w:p w:rsidR="00866D76" w:rsidRPr="00704D91" w:rsidRDefault="009C6E34" w:rsidP="003B76D2">
      <w:pPr>
        <w:spacing w:after="0" w:line="264" w:lineRule="auto"/>
        <w:jc w:val="both"/>
        <w:rPr>
          <w:rFonts w:ascii="Arial" w:hAnsi="Arial" w:cs="Arial"/>
          <w:b/>
          <w:sz w:val="24"/>
          <w:szCs w:val="24"/>
        </w:rPr>
      </w:pPr>
      <w:r>
        <w:rPr>
          <w:rFonts w:ascii="Arial" w:hAnsi="Arial" w:cs="Arial"/>
          <w:b/>
          <w:sz w:val="24"/>
          <w:szCs w:val="24"/>
        </w:rPr>
        <w:t>2.</w:t>
      </w:r>
      <w:r w:rsidR="00866D76" w:rsidRPr="009002B3">
        <w:rPr>
          <w:rFonts w:ascii="Arial" w:hAnsi="Arial" w:cs="Arial"/>
          <w:b/>
          <w:sz w:val="24"/>
          <w:szCs w:val="24"/>
        </w:rPr>
        <w:t>4</w:t>
      </w:r>
      <w:r w:rsidR="00866D76" w:rsidRPr="00563968">
        <w:rPr>
          <w:rFonts w:ascii="Arial" w:hAnsi="Arial" w:cs="Arial"/>
          <w:sz w:val="24"/>
          <w:szCs w:val="24"/>
        </w:rPr>
        <w:t xml:space="preserve"> </w:t>
      </w:r>
      <w:r w:rsidRPr="003C4451">
        <w:rPr>
          <w:rFonts w:ascii="Arial" w:hAnsi="Arial" w:cs="Arial"/>
          <w:sz w:val="24"/>
          <w:szCs w:val="24"/>
        </w:rPr>
        <w:t>C</w:t>
      </w:r>
      <w:r w:rsidR="00866D76" w:rsidRPr="003C4451">
        <w:rPr>
          <w:rFonts w:ascii="Arial" w:hAnsi="Arial" w:cs="Arial"/>
          <w:sz w:val="24"/>
          <w:szCs w:val="24"/>
        </w:rPr>
        <w:t>antitatea și tipurile de deșeuri generate/gestionate</w:t>
      </w:r>
      <w:r w:rsidR="002A0213">
        <w:rPr>
          <w:rFonts w:ascii="Arial" w:hAnsi="Arial" w:cs="Arial"/>
          <w:sz w:val="24"/>
          <w:szCs w:val="24"/>
        </w:rPr>
        <w:t xml:space="preserve"> </w:t>
      </w:r>
      <w:r w:rsidR="002A0213" w:rsidRPr="002A0213">
        <w:rPr>
          <w:rFonts w:ascii="Arial" w:hAnsi="Arial" w:cs="Arial"/>
          <w:color w:val="FF0000"/>
          <w:sz w:val="24"/>
          <w:szCs w:val="24"/>
        </w:rPr>
        <w:t>pag 23</w:t>
      </w:r>
    </w:p>
    <w:p w:rsidR="0006614D" w:rsidRDefault="00591D23" w:rsidP="006633B8">
      <w:pPr>
        <w:pStyle w:val="ListParagraph"/>
        <w:spacing w:after="0" w:line="264" w:lineRule="auto"/>
        <w:ind w:left="0" w:firstLine="284"/>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 </w:t>
      </w:r>
      <w:r w:rsidR="0006614D" w:rsidRPr="0006614D">
        <w:rPr>
          <w:rFonts w:ascii="Arial" w:eastAsia="Times New Roman" w:hAnsi="Arial" w:cs="Arial"/>
          <w:sz w:val="24"/>
          <w:szCs w:val="24"/>
          <w:lang w:val="ro-RO"/>
        </w:rPr>
        <w:t xml:space="preserve"> Deşeurile solide rezultate din activitatea de cercetare geologică de detaliu vor fi colectate şi transportate în afara perimetrului, de către firme specializate, în locuri corespunzător amenajate,</w:t>
      </w:r>
    </w:p>
    <w:p w:rsidR="00591D23" w:rsidRDefault="0006614D" w:rsidP="006633B8">
      <w:pPr>
        <w:pStyle w:val="ListParagraph"/>
        <w:spacing w:after="0" w:line="264" w:lineRule="auto"/>
        <w:ind w:left="0" w:firstLine="284"/>
        <w:jc w:val="both"/>
        <w:textAlignment w:val="baseline"/>
        <w:rPr>
          <w:rFonts w:ascii="Arial" w:eastAsia="Times New Roman" w:hAnsi="Arial" w:cs="Arial"/>
          <w:sz w:val="24"/>
          <w:szCs w:val="24"/>
          <w:lang w:val="ro-RO"/>
        </w:rPr>
      </w:pPr>
      <w:r w:rsidRPr="0006614D">
        <w:rPr>
          <w:rFonts w:ascii="Arial" w:eastAsia="Times New Roman" w:hAnsi="Arial" w:cs="Arial"/>
          <w:sz w:val="24"/>
          <w:szCs w:val="24"/>
          <w:lang w:val="ro-RO"/>
        </w:rPr>
        <w:t xml:space="preserve"> </w:t>
      </w:r>
      <w:r>
        <w:rPr>
          <w:rFonts w:ascii="Arial" w:eastAsia="Times New Roman" w:hAnsi="Arial" w:cs="Arial"/>
          <w:sz w:val="24"/>
          <w:szCs w:val="24"/>
          <w:lang w:val="ro-RO"/>
        </w:rPr>
        <w:t>R</w:t>
      </w:r>
      <w:r w:rsidRPr="0006614D">
        <w:rPr>
          <w:rFonts w:ascii="Arial" w:eastAsia="Times New Roman" w:hAnsi="Arial" w:cs="Arial"/>
          <w:sz w:val="24"/>
          <w:szCs w:val="24"/>
          <w:lang w:val="ro-RO"/>
        </w:rPr>
        <w:t>eviziile şi reparaţiile utilajelor sau instalaţiilor se vor face periodic, conform graficelor şi specificaţiilor tehnice, în zone special amenajate acestui scop.</w:t>
      </w:r>
    </w:p>
    <w:p w:rsidR="00FD4B94" w:rsidRPr="00563968" w:rsidRDefault="00FD4B94" w:rsidP="006633B8">
      <w:pPr>
        <w:pStyle w:val="ListParagraph"/>
        <w:spacing w:after="0" w:line="264" w:lineRule="auto"/>
        <w:ind w:left="0" w:firstLine="284"/>
        <w:jc w:val="both"/>
        <w:textAlignment w:val="baseline"/>
        <w:rPr>
          <w:rFonts w:ascii="Arial" w:hAnsi="Arial" w:cs="Arial"/>
          <w:sz w:val="24"/>
          <w:szCs w:val="24"/>
        </w:rPr>
      </w:pPr>
      <w:proofErr w:type="spellStart"/>
      <w:r w:rsidRPr="00FD4B94">
        <w:rPr>
          <w:rFonts w:ascii="Arial" w:hAnsi="Arial" w:cs="Arial"/>
          <w:sz w:val="24"/>
          <w:szCs w:val="24"/>
        </w:rPr>
        <w:t>Cantitatea</w:t>
      </w:r>
      <w:proofErr w:type="spellEnd"/>
      <w:r w:rsidRPr="00FD4B94">
        <w:rPr>
          <w:rFonts w:ascii="Arial" w:hAnsi="Arial" w:cs="Arial"/>
          <w:sz w:val="24"/>
          <w:szCs w:val="24"/>
        </w:rPr>
        <w:t xml:space="preserve"> de </w:t>
      </w:r>
      <w:proofErr w:type="spellStart"/>
      <w:r w:rsidRPr="00FD4B94">
        <w:rPr>
          <w:rFonts w:ascii="Arial" w:hAnsi="Arial" w:cs="Arial"/>
          <w:sz w:val="24"/>
          <w:szCs w:val="24"/>
        </w:rPr>
        <w:t>deşeuri</w:t>
      </w:r>
      <w:proofErr w:type="spellEnd"/>
      <w:r w:rsidRPr="00FD4B94">
        <w:rPr>
          <w:rFonts w:ascii="Arial" w:hAnsi="Arial" w:cs="Arial"/>
          <w:sz w:val="24"/>
          <w:szCs w:val="24"/>
        </w:rPr>
        <w:t xml:space="preserve"> </w:t>
      </w:r>
      <w:proofErr w:type="spellStart"/>
      <w:r w:rsidRPr="00FD4B94">
        <w:rPr>
          <w:rFonts w:ascii="Arial" w:hAnsi="Arial" w:cs="Arial"/>
          <w:sz w:val="24"/>
          <w:szCs w:val="24"/>
        </w:rPr>
        <w:t>menajere</w:t>
      </w:r>
      <w:proofErr w:type="spellEnd"/>
      <w:r w:rsidRPr="00FD4B94">
        <w:rPr>
          <w:rFonts w:ascii="Arial" w:hAnsi="Arial" w:cs="Arial"/>
          <w:sz w:val="24"/>
          <w:szCs w:val="24"/>
        </w:rPr>
        <w:t xml:space="preserve"> </w:t>
      </w:r>
      <w:proofErr w:type="spellStart"/>
      <w:r w:rsidRPr="00FD4B94">
        <w:rPr>
          <w:rFonts w:ascii="Arial" w:hAnsi="Arial" w:cs="Arial"/>
          <w:sz w:val="24"/>
          <w:szCs w:val="24"/>
        </w:rPr>
        <w:t>rezultate</w:t>
      </w:r>
      <w:proofErr w:type="spellEnd"/>
      <w:r w:rsidRPr="00FD4B94">
        <w:rPr>
          <w:rFonts w:ascii="Arial" w:hAnsi="Arial" w:cs="Arial"/>
          <w:sz w:val="24"/>
          <w:szCs w:val="24"/>
        </w:rPr>
        <w:t xml:space="preserve"> </w:t>
      </w:r>
      <w:proofErr w:type="spellStart"/>
      <w:r w:rsidRPr="00FD4B94">
        <w:rPr>
          <w:rFonts w:ascii="Arial" w:hAnsi="Arial" w:cs="Arial"/>
          <w:sz w:val="24"/>
          <w:szCs w:val="24"/>
        </w:rPr>
        <w:t>în</w:t>
      </w:r>
      <w:proofErr w:type="spellEnd"/>
      <w:r w:rsidRPr="00FD4B94">
        <w:rPr>
          <w:rFonts w:ascii="Arial" w:hAnsi="Arial" w:cs="Arial"/>
          <w:sz w:val="24"/>
          <w:szCs w:val="24"/>
        </w:rPr>
        <w:t xml:space="preserve"> </w:t>
      </w:r>
      <w:proofErr w:type="spellStart"/>
      <w:r w:rsidRPr="00FD4B94">
        <w:rPr>
          <w:rFonts w:ascii="Arial" w:hAnsi="Arial" w:cs="Arial"/>
          <w:sz w:val="24"/>
          <w:szCs w:val="24"/>
        </w:rPr>
        <w:t>urma</w:t>
      </w:r>
      <w:proofErr w:type="spellEnd"/>
      <w:r w:rsidRPr="00FD4B94">
        <w:rPr>
          <w:rFonts w:ascii="Arial" w:hAnsi="Arial" w:cs="Arial"/>
          <w:sz w:val="24"/>
          <w:szCs w:val="24"/>
        </w:rPr>
        <w:t xml:space="preserve"> </w:t>
      </w:r>
      <w:proofErr w:type="spellStart"/>
      <w:r w:rsidRPr="00FD4B94">
        <w:rPr>
          <w:rFonts w:ascii="Arial" w:hAnsi="Arial" w:cs="Arial"/>
          <w:sz w:val="24"/>
          <w:szCs w:val="24"/>
        </w:rPr>
        <w:t>desfăşurării</w:t>
      </w:r>
      <w:proofErr w:type="spellEnd"/>
      <w:r w:rsidRPr="00FD4B94">
        <w:rPr>
          <w:rFonts w:ascii="Arial" w:hAnsi="Arial" w:cs="Arial"/>
          <w:sz w:val="24"/>
          <w:szCs w:val="24"/>
        </w:rPr>
        <w:t xml:space="preserve"> </w:t>
      </w:r>
      <w:proofErr w:type="spellStart"/>
      <w:r w:rsidRPr="00FD4B94">
        <w:rPr>
          <w:rFonts w:ascii="Arial" w:hAnsi="Arial" w:cs="Arial"/>
          <w:sz w:val="24"/>
          <w:szCs w:val="24"/>
        </w:rPr>
        <w:t>activităţii</w:t>
      </w:r>
      <w:proofErr w:type="spellEnd"/>
      <w:r w:rsidRPr="00FD4B94">
        <w:rPr>
          <w:rFonts w:ascii="Arial" w:hAnsi="Arial" w:cs="Arial"/>
          <w:sz w:val="24"/>
          <w:szCs w:val="24"/>
        </w:rPr>
        <w:t xml:space="preserve"> </w:t>
      </w:r>
      <w:proofErr w:type="spellStart"/>
      <w:r w:rsidRPr="00FD4B94">
        <w:rPr>
          <w:rFonts w:ascii="Arial" w:hAnsi="Arial" w:cs="Arial"/>
          <w:sz w:val="24"/>
          <w:szCs w:val="24"/>
        </w:rPr>
        <w:t>în</w:t>
      </w:r>
      <w:proofErr w:type="spellEnd"/>
      <w:r w:rsidRPr="00FD4B94">
        <w:rPr>
          <w:rFonts w:ascii="Arial" w:hAnsi="Arial" w:cs="Arial"/>
          <w:sz w:val="24"/>
          <w:szCs w:val="24"/>
        </w:rPr>
        <w:t xml:space="preserve"> </w:t>
      </w:r>
      <w:proofErr w:type="spellStart"/>
      <w:r w:rsidRPr="00FD4B94">
        <w:rPr>
          <w:rFonts w:ascii="Arial" w:hAnsi="Arial" w:cs="Arial"/>
          <w:sz w:val="24"/>
          <w:szCs w:val="24"/>
        </w:rPr>
        <w:t>perimetrul</w:t>
      </w:r>
      <w:proofErr w:type="spellEnd"/>
      <w:r w:rsidRPr="00FD4B94">
        <w:rPr>
          <w:rFonts w:ascii="Arial" w:hAnsi="Arial" w:cs="Arial"/>
          <w:sz w:val="24"/>
          <w:szCs w:val="24"/>
        </w:rPr>
        <w:t xml:space="preserve"> de </w:t>
      </w:r>
      <w:proofErr w:type="spellStart"/>
      <w:r w:rsidRPr="00FD4B94">
        <w:rPr>
          <w:rFonts w:ascii="Arial" w:hAnsi="Arial" w:cs="Arial"/>
          <w:sz w:val="24"/>
          <w:szCs w:val="24"/>
        </w:rPr>
        <w:t>explorare</w:t>
      </w:r>
      <w:proofErr w:type="spellEnd"/>
      <w:r w:rsidRPr="00FD4B94">
        <w:rPr>
          <w:rFonts w:ascii="Arial" w:hAnsi="Arial" w:cs="Arial"/>
          <w:sz w:val="24"/>
          <w:szCs w:val="24"/>
        </w:rPr>
        <w:t xml:space="preserve"> </w:t>
      </w:r>
      <w:proofErr w:type="spellStart"/>
      <w:proofErr w:type="gramStart"/>
      <w:r w:rsidRPr="00FD4B94">
        <w:rPr>
          <w:rFonts w:ascii="Arial" w:hAnsi="Arial" w:cs="Arial"/>
          <w:sz w:val="24"/>
          <w:szCs w:val="24"/>
        </w:rPr>
        <w:t>este</w:t>
      </w:r>
      <w:proofErr w:type="spellEnd"/>
      <w:proofErr w:type="gramEnd"/>
      <w:r w:rsidRPr="00FD4B94">
        <w:rPr>
          <w:rFonts w:ascii="Arial" w:hAnsi="Arial" w:cs="Arial"/>
          <w:sz w:val="24"/>
          <w:szCs w:val="24"/>
        </w:rPr>
        <w:t xml:space="preserve"> </w:t>
      </w:r>
      <w:proofErr w:type="spellStart"/>
      <w:r w:rsidRPr="00FD4B94">
        <w:rPr>
          <w:rFonts w:ascii="Arial" w:hAnsi="Arial" w:cs="Arial"/>
          <w:sz w:val="24"/>
          <w:szCs w:val="24"/>
        </w:rPr>
        <w:t>mică</w:t>
      </w:r>
      <w:proofErr w:type="spellEnd"/>
      <w:r w:rsidRPr="00FD4B94">
        <w:rPr>
          <w:rFonts w:ascii="Arial" w:hAnsi="Arial" w:cs="Arial"/>
          <w:sz w:val="24"/>
          <w:szCs w:val="24"/>
        </w:rPr>
        <w:t xml:space="preserve">, </w:t>
      </w:r>
      <w:proofErr w:type="spellStart"/>
      <w:r w:rsidRPr="00FD4B94">
        <w:rPr>
          <w:rFonts w:ascii="Arial" w:hAnsi="Arial" w:cs="Arial"/>
          <w:sz w:val="24"/>
          <w:szCs w:val="24"/>
        </w:rPr>
        <w:t>corespunzătoare</w:t>
      </w:r>
      <w:proofErr w:type="spellEnd"/>
      <w:r w:rsidRPr="00FD4B94">
        <w:rPr>
          <w:rFonts w:ascii="Arial" w:hAnsi="Arial" w:cs="Arial"/>
          <w:sz w:val="24"/>
          <w:szCs w:val="24"/>
        </w:rPr>
        <w:t xml:space="preserve"> </w:t>
      </w:r>
      <w:proofErr w:type="spellStart"/>
      <w:r w:rsidRPr="00FD4B94">
        <w:rPr>
          <w:rFonts w:ascii="Arial" w:hAnsi="Arial" w:cs="Arial"/>
          <w:sz w:val="24"/>
          <w:szCs w:val="24"/>
        </w:rPr>
        <w:t>numărului</w:t>
      </w:r>
      <w:proofErr w:type="spellEnd"/>
      <w:r w:rsidRPr="00FD4B94">
        <w:rPr>
          <w:rFonts w:ascii="Arial" w:hAnsi="Arial" w:cs="Arial"/>
          <w:sz w:val="24"/>
          <w:szCs w:val="24"/>
        </w:rPr>
        <w:t xml:space="preserve"> de </w:t>
      </w:r>
      <w:proofErr w:type="spellStart"/>
      <w:r w:rsidRPr="00FD4B94">
        <w:rPr>
          <w:rFonts w:ascii="Arial" w:hAnsi="Arial" w:cs="Arial"/>
          <w:sz w:val="24"/>
          <w:szCs w:val="24"/>
        </w:rPr>
        <w:t>persoane</w:t>
      </w:r>
      <w:proofErr w:type="spellEnd"/>
      <w:r w:rsidRPr="00FD4B94">
        <w:rPr>
          <w:rFonts w:ascii="Arial" w:hAnsi="Arial" w:cs="Arial"/>
          <w:sz w:val="24"/>
          <w:szCs w:val="24"/>
        </w:rPr>
        <w:t xml:space="preserve"> care </w:t>
      </w:r>
      <w:proofErr w:type="spellStart"/>
      <w:r w:rsidRPr="00FD4B94">
        <w:rPr>
          <w:rFonts w:ascii="Arial" w:hAnsi="Arial" w:cs="Arial"/>
          <w:sz w:val="24"/>
          <w:szCs w:val="24"/>
        </w:rPr>
        <w:t>îşi</w:t>
      </w:r>
      <w:proofErr w:type="spellEnd"/>
      <w:r w:rsidRPr="00FD4B94">
        <w:rPr>
          <w:rFonts w:ascii="Arial" w:hAnsi="Arial" w:cs="Arial"/>
          <w:sz w:val="24"/>
          <w:szCs w:val="24"/>
        </w:rPr>
        <w:t xml:space="preserve"> </w:t>
      </w:r>
      <w:proofErr w:type="spellStart"/>
      <w:r w:rsidRPr="00FD4B94">
        <w:rPr>
          <w:rFonts w:ascii="Arial" w:hAnsi="Arial" w:cs="Arial"/>
          <w:sz w:val="24"/>
          <w:szCs w:val="24"/>
        </w:rPr>
        <w:t>vor</w:t>
      </w:r>
      <w:proofErr w:type="spellEnd"/>
      <w:r w:rsidRPr="00FD4B94">
        <w:rPr>
          <w:rFonts w:ascii="Arial" w:hAnsi="Arial" w:cs="Arial"/>
          <w:sz w:val="24"/>
          <w:szCs w:val="24"/>
        </w:rPr>
        <w:t xml:space="preserve"> </w:t>
      </w:r>
      <w:proofErr w:type="spellStart"/>
      <w:r w:rsidRPr="00FD4B94">
        <w:rPr>
          <w:rFonts w:ascii="Arial" w:hAnsi="Arial" w:cs="Arial"/>
          <w:sz w:val="24"/>
          <w:szCs w:val="24"/>
        </w:rPr>
        <w:t>desfăşura</w:t>
      </w:r>
      <w:proofErr w:type="spellEnd"/>
      <w:r w:rsidRPr="00FD4B94">
        <w:rPr>
          <w:rFonts w:ascii="Arial" w:hAnsi="Arial" w:cs="Arial"/>
          <w:sz w:val="24"/>
          <w:szCs w:val="24"/>
        </w:rPr>
        <w:t xml:space="preserve"> </w:t>
      </w:r>
      <w:proofErr w:type="spellStart"/>
      <w:r w:rsidRPr="00FD4B94">
        <w:rPr>
          <w:rFonts w:ascii="Arial" w:hAnsi="Arial" w:cs="Arial"/>
          <w:sz w:val="24"/>
          <w:szCs w:val="24"/>
        </w:rPr>
        <w:t>activitatea</w:t>
      </w:r>
      <w:proofErr w:type="spellEnd"/>
      <w:r w:rsidRPr="00FD4B94">
        <w:rPr>
          <w:rFonts w:ascii="Arial" w:hAnsi="Arial" w:cs="Arial"/>
          <w:sz w:val="24"/>
          <w:szCs w:val="24"/>
        </w:rPr>
        <w:t xml:space="preserve">, </w:t>
      </w:r>
      <w:proofErr w:type="spellStart"/>
      <w:r w:rsidRPr="00FD4B94">
        <w:rPr>
          <w:rFonts w:ascii="Arial" w:hAnsi="Arial" w:cs="Arial"/>
          <w:sz w:val="24"/>
          <w:szCs w:val="24"/>
        </w:rPr>
        <w:t>acestea</w:t>
      </w:r>
      <w:proofErr w:type="spellEnd"/>
      <w:r w:rsidRPr="00FD4B94">
        <w:rPr>
          <w:rFonts w:ascii="Arial" w:hAnsi="Arial" w:cs="Arial"/>
          <w:sz w:val="24"/>
          <w:szCs w:val="24"/>
        </w:rPr>
        <w:t xml:space="preserve"> </w:t>
      </w:r>
      <w:proofErr w:type="spellStart"/>
      <w:r w:rsidRPr="00FD4B94">
        <w:rPr>
          <w:rFonts w:ascii="Arial" w:hAnsi="Arial" w:cs="Arial"/>
          <w:sz w:val="24"/>
          <w:szCs w:val="24"/>
        </w:rPr>
        <w:t>vor</w:t>
      </w:r>
      <w:proofErr w:type="spellEnd"/>
      <w:r w:rsidRPr="00FD4B94">
        <w:rPr>
          <w:rFonts w:ascii="Arial" w:hAnsi="Arial" w:cs="Arial"/>
          <w:sz w:val="24"/>
          <w:szCs w:val="24"/>
        </w:rPr>
        <w:t xml:space="preserve"> fi </w:t>
      </w:r>
      <w:proofErr w:type="spellStart"/>
      <w:r w:rsidRPr="00FD4B94">
        <w:rPr>
          <w:rFonts w:ascii="Arial" w:hAnsi="Arial" w:cs="Arial"/>
          <w:sz w:val="24"/>
          <w:szCs w:val="24"/>
        </w:rPr>
        <w:t>colectate</w:t>
      </w:r>
      <w:proofErr w:type="spellEnd"/>
      <w:r w:rsidRPr="00FD4B94">
        <w:rPr>
          <w:rFonts w:ascii="Arial" w:hAnsi="Arial" w:cs="Arial"/>
          <w:sz w:val="24"/>
          <w:szCs w:val="24"/>
        </w:rPr>
        <w:t xml:space="preserve"> de </w:t>
      </w:r>
      <w:proofErr w:type="spellStart"/>
      <w:r w:rsidRPr="00FD4B94">
        <w:rPr>
          <w:rFonts w:ascii="Arial" w:hAnsi="Arial" w:cs="Arial"/>
          <w:sz w:val="24"/>
          <w:szCs w:val="24"/>
        </w:rPr>
        <w:t>firme</w:t>
      </w:r>
      <w:proofErr w:type="spellEnd"/>
      <w:r w:rsidRPr="00FD4B94">
        <w:rPr>
          <w:rFonts w:ascii="Arial" w:hAnsi="Arial" w:cs="Arial"/>
          <w:sz w:val="24"/>
          <w:szCs w:val="24"/>
        </w:rPr>
        <w:t xml:space="preserve"> de </w:t>
      </w:r>
      <w:proofErr w:type="spellStart"/>
      <w:r w:rsidRPr="00FD4B94">
        <w:rPr>
          <w:rFonts w:ascii="Arial" w:hAnsi="Arial" w:cs="Arial"/>
          <w:sz w:val="24"/>
          <w:szCs w:val="24"/>
        </w:rPr>
        <w:t>specialitare</w:t>
      </w:r>
      <w:proofErr w:type="spellEnd"/>
      <w:r w:rsidRPr="00FD4B94">
        <w:rPr>
          <w:rFonts w:ascii="Arial" w:hAnsi="Arial" w:cs="Arial"/>
          <w:sz w:val="24"/>
          <w:szCs w:val="24"/>
        </w:rPr>
        <w:t xml:space="preserve">, conform </w:t>
      </w:r>
      <w:proofErr w:type="spellStart"/>
      <w:r w:rsidRPr="00FD4B94">
        <w:rPr>
          <w:rFonts w:ascii="Arial" w:hAnsi="Arial" w:cs="Arial"/>
          <w:sz w:val="24"/>
          <w:szCs w:val="24"/>
        </w:rPr>
        <w:t>prevederilor</w:t>
      </w:r>
      <w:proofErr w:type="spellEnd"/>
      <w:r w:rsidRPr="00FD4B94">
        <w:rPr>
          <w:rFonts w:ascii="Arial" w:hAnsi="Arial" w:cs="Arial"/>
          <w:sz w:val="24"/>
          <w:szCs w:val="24"/>
        </w:rPr>
        <w:t xml:space="preserve"> </w:t>
      </w:r>
      <w:proofErr w:type="spellStart"/>
      <w:r w:rsidRPr="00FD4B94">
        <w:rPr>
          <w:rFonts w:ascii="Arial" w:hAnsi="Arial" w:cs="Arial"/>
          <w:sz w:val="24"/>
          <w:szCs w:val="24"/>
        </w:rPr>
        <w:t>legale</w:t>
      </w:r>
      <w:proofErr w:type="spellEnd"/>
    </w:p>
    <w:p w:rsidR="00591D23" w:rsidRDefault="00591D23" w:rsidP="00591D23">
      <w:pPr>
        <w:pStyle w:val="ListParagraph"/>
        <w:tabs>
          <w:tab w:val="left" w:pos="851"/>
        </w:tabs>
        <w:spacing w:after="0" w:line="80" w:lineRule="exact"/>
        <w:ind w:left="709"/>
        <w:jc w:val="both"/>
        <w:textAlignment w:val="baseline"/>
        <w:rPr>
          <w:rFonts w:ascii="Arial" w:eastAsia="Times New Roman" w:hAnsi="Arial" w:cs="Arial"/>
          <w:sz w:val="24"/>
          <w:szCs w:val="24"/>
          <w:lang w:val="ro-RO"/>
        </w:rPr>
      </w:pPr>
    </w:p>
    <w:p w:rsidR="00866D76" w:rsidRDefault="00591D23" w:rsidP="003B76D2">
      <w:pPr>
        <w:spacing w:after="0" w:line="264" w:lineRule="auto"/>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5</w:t>
      </w:r>
      <w:r w:rsidR="00866D76" w:rsidRPr="00563968">
        <w:rPr>
          <w:rFonts w:ascii="Arial" w:hAnsi="Arial" w:cs="Arial"/>
          <w:sz w:val="24"/>
          <w:szCs w:val="24"/>
        </w:rPr>
        <w:t xml:space="preserve"> </w:t>
      </w:r>
      <w:r w:rsidRPr="003C4451">
        <w:rPr>
          <w:rFonts w:ascii="Arial" w:hAnsi="Arial" w:cs="Arial"/>
          <w:sz w:val="24"/>
          <w:szCs w:val="24"/>
        </w:rPr>
        <w:t>P</w:t>
      </w:r>
      <w:r w:rsidR="00866D76" w:rsidRPr="003C4451">
        <w:rPr>
          <w:rFonts w:ascii="Arial" w:hAnsi="Arial" w:cs="Arial"/>
          <w:sz w:val="24"/>
          <w:szCs w:val="24"/>
        </w:rPr>
        <w:t>oluarea și alte efecte negative</w:t>
      </w:r>
    </w:p>
    <w:p w:rsidR="00514653" w:rsidRDefault="00514653" w:rsidP="00D25830">
      <w:pPr>
        <w:spacing w:after="0" w:line="264" w:lineRule="auto"/>
        <w:jc w:val="both"/>
        <w:rPr>
          <w:rFonts w:ascii="Arial" w:hAnsi="Arial" w:cs="Arial"/>
          <w:sz w:val="24"/>
          <w:szCs w:val="24"/>
        </w:rPr>
      </w:pPr>
      <w:r>
        <w:rPr>
          <w:rFonts w:ascii="Arial" w:hAnsi="Arial" w:cs="Arial"/>
          <w:sz w:val="24"/>
          <w:szCs w:val="24"/>
        </w:rPr>
        <w:t xml:space="preserve">      </w:t>
      </w:r>
      <w:r w:rsidR="00D25830">
        <w:rPr>
          <w:rFonts w:ascii="Arial" w:hAnsi="Arial" w:cs="Arial"/>
          <w:sz w:val="24"/>
          <w:szCs w:val="24"/>
        </w:rPr>
        <w:t>În faza de realizare a proiectului, stratele de sol vor fi impactate ca urmare a amenajărilor de pregătire a terenului, a căilor temporare de acces, etc., ce vor conduce la o expunere la factorii ce contribuie la eroziune superficială. Pe perioada de realizare a proiectului nu vor fi deversate în afara amplasamentului cantități de ape reziduale, iar solul decopertat va fi depozitat</w:t>
      </w:r>
      <w:r w:rsidR="00704D91">
        <w:rPr>
          <w:rFonts w:ascii="Arial" w:hAnsi="Arial" w:cs="Arial"/>
          <w:sz w:val="24"/>
          <w:szCs w:val="24"/>
        </w:rPr>
        <w:t xml:space="preserve"> separat pentru a fi utilizat ulterior la amenajarea terenului.</w:t>
      </w:r>
    </w:p>
    <w:p w:rsidR="00704D91" w:rsidRDefault="00704D91" w:rsidP="00D25830">
      <w:pPr>
        <w:spacing w:after="0" w:line="264" w:lineRule="auto"/>
        <w:jc w:val="both"/>
        <w:rPr>
          <w:rFonts w:ascii="Arial" w:hAnsi="Arial" w:cs="Arial"/>
          <w:sz w:val="24"/>
          <w:szCs w:val="24"/>
        </w:rPr>
      </w:pPr>
      <w:r>
        <w:rPr>
          <w:rFonts w:ascii="Arial" w:hAnsi="Arial" w:cs="Arial"/>
          <w:sz w:val="24"/>
          <w:szCs w:val="24"/>
        </w:rPr>
        <w:lastRenderedPageBreak/>
        <w:t xml:space="preserve">      Pentru realizarea proiectului se va face apel la utilaje sau echipamente de putere medie sau mare, dotate cu motoare de ardere internă ce vor conduce temporar la emisii de noxe atmosferice. Pe perioada</w:t>
      </w:r>
      <w:r w:rsidR="00AC69FC">
        <w:rPr>
          <w:rFonts w:ascii="Arial" w:hAnsi="Arial" w:cs="Arial"/>
          <w:sz w:val="24"/>
          <w:szCs w:val="24"/>
        </w:rPr>
        <w:t xml:space="preserve"> de execuție a proiectului cât și pe perioada de funcționare nu se folosește apă tehnologică. Apa potabilă se va asig</w:t>
      </w:r>
      <w:r w:rsidR="005C294D">
        <w:rPr>
          <w:rFonts w:ascii="Arial" w:hAnsi="Arial" w:cs="Arial"/>
          <w:sz w:val="24"/>
          <w:szCs w:val="24"/>
        </w:rPr>
        <w:t>ura pe amplasament din surse potabile.</w:t>
      </w:r>
    </w:p>
    <w:p w:rsidR="004C4292" w:rsidRDefault="004C4292" w:rsidP="00D25830">
      <w:pPr>
        <w:spacing w:after="0" w:line="264" w:lineRule="auto"/>
        <w:jc w:val="both"/>
        <w:rPr>
          <w:rFonts w:ascii="Arial" w:hAnsi="Arial" w:cs="Arial"/>
          <w:sz w:val="24"/>
          <w:szCs w:val="24"/>
        </w:rPr>
      </w:pPr>
      <w:r>
        <w:rPr>
          <w:rFonts w:ascii="Arial" w:hAnsi="Arial" w:cs="Arial"/>
          <w:sz w:val="24"/>
          <w:szCs w:val="24"/>
        </w:rPr>
        <w:t xml:space="preserve">       Având în vedere activitatea propusă pentru realizarea obiectivului respectiv, nu se pune problema poluării apelor râului Cerna sau a apelor subterane.</w:t>
      </w:r>
    </w:p>
    <w:p w:rsidR="00514653" w:rsidRDefault="00514653" w:rsidP="003B76D2">
      <w:pPr>
        <w:pStyle w:val="ListParagraph"/>
        <w:spacing w:after="0" w:line="264" w:lineRule="auto"/>
        <w:ind w:left="0" w:firstLine="426"/>
        <w:jc w:val="both"/>
        <w:textAlignment w:val="baseline"/>
        <w:rPr>
          <w:rFonts w:ascii="Arial" w:eastAsia="Times New Roman" w:hAnsi="Arial" w:cs="Arial"/>
          <w:sz w:val="24"/>
          <w:szCs w:val="24"/>
          <w:lang w:val="ro-RO"/>
        </w:rPr>
      </w:pPr>
      <w:r w:rsidRPr="003F3327">
        <w:rPr>
          <w:rFonts w:ascii="Arial" w:eastAsia="Times New Roman" w:hAnsi="Arial" w:cs="Arial"/>
          <w:b/>
          <w:i/>
          <w:sz w:val="24"/>
          <w:szCs w:val="24"/>
          <w:lang w:val="ro-RO"/>
        </w:rPr>
        <w:t>Aer:</w:t>
      </w:r>
      <w:r w:rsidRPr="008929FB">
        <w:rPr>
          <w:rFonts w:ascii="Arial" w:eastAsia="Times New Roman" w:hAnsi="Arial" w:cs="Arial"/>
          <w:sz w:val="24"/>
          <w:szCs w:val="24"/>
          <w:lang w:val="ro-RO"/>
        </w:rPr>
        <w:t xml:space="preserve"> </w:t>
      </w:r>
      <w:r w:rsidRPr="0000017C">
        <w:rPr>
          <w:rFonts w:ascii="Arial" w:eastAsia="Times New Roman" w:hAnsi="Arial" w:cs="Arial"/>
          <w:i/>
          <w:sz w:val="24"/>
          <w:szCs w:val="24"/>
          <w:lang w:val="ro-RO"/>
        </w:rPr>
        <w:t>Pe perioada execuţiei lucrărilor de construcţie</w:t>
      </w:r>
      <w:r>
        <w:rPr>
          <w:rFonts w:ascii="Arial" w:eastAsia="Times New Roman" w:hAnsi="Arial" w:cs="Arial"/>
          <w:sz w:val="24"/>
          <w:szCs w:val="24"/>
          <w:lang w:val="ro-RO"/>
        </w:rPr>
        <w:t>,</w:t>
      </w:r>
      <w:r w:rsidRPr="00D31A9F">
        <w:rPr>
          <w:rFonts w:ascii="Arial" w:eastAsia="Times New Roman" w:hAnsi="Arial" w:cs="Arial"/>
          <w:sz w:val="24"/>
          <w:szCs w:val="24"/>
          <w:lang w:val="ro-RO"/>
        </w:rPr>
        <w:t xml:space="preserve"> sursele de poluare a aerului atmosferic sunt reprezentate de </w:t>
      </w:r>
      <w:r w:rsidRPr="00D31A9F">
        <w:rPr>
          <w:rFonts w:ascii="Arial" w:hAnsi="Arial" w:cs="Arial"/>
          <w:sz w:val="24"/>
          <w:szCs w:val="24"/>
          <w:lang w:val="ro-RO"/>
        </w:rPr>
        <w:t>utilajele/echipamentele cu</w:t>
      </w:r>
      <w:r>
        <w:rPr>
          <w:rFonts w:ascii="Arial" w:hAnsi="Arial" w:cs="Arial"/>
          <w:sz w:val="24"/>
          <w:szCs w:val="24"/>
          <w:lang w:val="ro-RO"/>
        </w:rPr>
        <w:t xml:space="preserve"> care se execută lucrările prevă</w:t>
      </w:r>
      <w:r w:rsidRPr="00D31A9F">
        <w:rPr>
          <w:rFonts w:ascii="Arial" w:hAnsi="Arial" w:cs="Arial"/>
          <w:sz w:val="24"/>
          <w:szCs w:val="24"/>
          <w:lang w:val="ro-RO"/>
        </w:rPr>
        <w:t>zute prin proiect</w:t>
      </w:r>
      <w:r>
        <w:rPr>
          <w:rFonts w:ascii="Arial" w:hAnsi="Arial" w:cs="Arial"/>
          <w:sz w:val="24"/>
          <w:szCs w:val="24"/>
          <w:lang w:val="ro-RO"/>
        </w:rPr>
        <w:t xml:space="preserve">, rezultând </w:t>
      </w:r>
      <w:r w:rsidRPr="00D31A9F">
        <w:rPr>
          <w:rFonts w:ascii="Arial" w:hAnsi="Arial" w:cs="Arial"/>
          <w:sz w:val="24"/>
          <w:szCs w:val="24"/>
          <w:lang w:val="ro-RO"/>
        </w:rPr>
        <w:t xml:space="preserve">emisii specifice arderilor </w:t>
      </w:r>
      <w:r>
        <w:rPr>
          <w:rFonts w:ascii="Arial" w:hAnsi="Arial" w:cs="Arial"/>
          <w:sz w:val="24"/>
          <w:szCs w:val="24"/>
          <w:lang w:val="ro-RO"/>
        </w:rPr>
        <w:t xml:space="preserve">motoarelor cu combustie internă. </w:t>
      </w:r>
      <w:r w:rsidR="005C294D">
        <w:rPr>
          <w:rFonts w:ascii="Arial" w:hAnsi="Arial" w:cs="Arial"/>
          <w:sz w:val="24"/>
          <w:szCs w:val="24"/>
          <w:lang w:val="ro-RO"/>
        </w:rPr>
        <w:t>Din evaluarea făcută rezultă o cantitate medie de carburant consumat de 0,5 tone.</w:t>
      </w:r>
      <w:r w:rsidR="006A756F">
        <w:rPr>
          <w:rFonts w:ascii="Arial" w:hAnsi="Arial" w:cs="Arial"/>
          <w:sz w:val="24"/>
          <w:szCs w:val="24"/>
          <w:lang w:val="ro-RO"/>
        </w:rPr>
        <w:t xml:space="preserve"> Alte emisii</w:t>
      </w:r>
      <w:r w:rsidR="00157C1B">
        <w:rPr>
          <w:rFonts w:ascii="Arial" w:hAnsi="Arial" w:cs="Arial"/>
          <w:sz w:val="24"/>
          <w:szCs w:val="24"/>
          <w:lang w:val="ro-RO"/>
        </w:rPr>
        <w:t xml:space="preserve"> </w:t>
      </w:r>
      <w:r w:rsidR="006A756F">
        <w:rPr>
          <w:rFonts w:ascii="Arial" w:hAnsi="Arial" w:cs="Arial"/>
          <w:sz w:val="24"/>
          <w:szCs w:val="24"/>
          <w:lang w:val="ro-RO"/>
        </w:rPr>
        <w:t>care afectează factorul de mediu aer</w:t>
      </w:r>
      <w:r w:rsidR="00157C1B">
        <w:rPr>
          <w:rFonts w:ascii="Arial" w:hAnsi="Arial" w:cs="Arial"/>
          <w:sz w:val="24"/>
          <w:szCs w:val="24"/>
          <w:lang w:val="ro-RO"/>
        </w:rPr>
        <w:t xml:space="preserve"> sunt cele de pulberi (praf) rezultate în timpul excavării și nivelării materialului rezultat.</w:t>
      </w:r>
    </w:p>
    <w:p w:rsidR="00514653" w:rsidRDefault="00514653" w:rsidP="003B76D2">
      <w:pPr>
        <w:pStyle w:val="ListParagraph"/>
        <w:spacing w:after="0" w:line="264" w:lineRule="auto"/>
        <w:ind w:left="0" w:firstLine="426"/>
        <w:jc w:val="both"/>
        <w:textAlignment w:val="baseline"/>
        <w:rPr>
          <w:rFonts w:ascii="Arial" w:eastAsia="Times New Roman" w:hAnsi="Arial" w:cs="Arial"/>
          <w:sz w:val="24"/>
          <w:szCs w:val="24"/>
          <w:lang w:val="ro-RO"/>
        </w:rPr>
      </w:pPr>
      <w:r w:rsidRPr="003F3327">
        <w:rPr>
          <w:rFonts w:ascii="Arial" w:eastAsia="Times New Roman" w:hAnsi="Arial" w:cs="Arial"/>
          <w:b/>
          <w:i/>
          <w:sz w:val="24"/>
          <w:szCs w:val="24"/>
          <w:lang w:val="ro-RO"/>
        </w:rPr>
        <w:t>Apă</w:t>
      </w:r>
      <w:r w:rsidRPr="003F3327">
        <w:rPr>
          <w:rFonts w:ascii="Arial" w:eastAsia="Times New Roman" w:hAnsi="Arial" w:cs="Arial"/>
          <w:i/>
          <w:sz w:val="24"/>
          <w:szCs w:val="24"/>
          <w:lang w:val="ro-RO"/>
        </w:rPr>
        <w:t>:</w:t>
      </w:r>
      <w:r w:rsidRPr="0000017C">
        <w:rPr>
          <w:rFonts w:ascii="Arial" w:eastAsia="Times New Roman" w:hAnsi="Arial" w:cs="Arial"/>
          <w:sz w:val="24"/>
          <w:szCs w:val="24"/>
          <w:lang w:val="ro-RO"/>
        </w:rPr>
        <w:t xml:space="preserve"> </w:t>
      </w:r>
      <w:r w:rsidR="00157C1B">
        <w:rPr>
          <w:rFonts w:ascii="Arial" w:eastAsia="Times New Roman" w:hAnsi="Arial" w:cs="Arial"/>
          <w:sz w:val="24"/>
          <w:szCs w:val="24"/>
          <w:lang w:val="ro-RO"/>
        </w:rPr>
        <w:t>Potențialele surse de poluare a factorului de mediu apă sunt reprezentate de apa uzată menajeră care provine din activitățile curente (igienă)</w:t>
      </w:r>
      <w:r w:rsidR="001838A2">
        <w:rPr>
          <w:rFonts w:ascii="Arial" w:eastAsia="Times New Roman" w:hAnsi="Arial" w:cs="Arial"/>
          <w:sz w:val="24"/>
          <w:szCs w:val="24"/>
          <w:lang w:val="ro-RO"/>
        </w:rPr>
        <w:t xml:space="preserve"> și, eventualele scurgeri accidentale de carburanți din zona utilajelor.</w:t>
      </w:r>
    </w:p>
    <w:p w:rsidR="001838A2" w:rsidRDefault="001838A2" w:rsidP="003B76D2">
      <w:pPr>
        <w:pStyle w:val="ListParagraph"/>
        <w:spacing w:after="0" w:line="264" w:lineRule="auto"/>
        <w:ind w:left="0" w:firstLine="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Pe perioada de execuție, pe amplasament se va instala o toaletă ecologică.</w:t>
      </w:r>
    </w:p>
    <w:p w:rsidR="001838A2" w:rsidRDefault="001838A2" w:rsidP="003B76D2">
      <w:pPr>
        <w:pStyle w:val="ListParagraph"/>
        <w:spacing w:after="0" w:line="264" w:lineRule="auto"/>
        <w:ind w:left="0" w:firstLine="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După execuția proiectului, anexa construită va dispune de grup social, iar apele uzate vor fi colectate într-un bazin etanș vidanjabil.</w:t>
      </w:r>
    </w:p>
    <w:p w:rsidR="00514653" w:rsidRDefault="00514653" w:rsidP="003B76D2">
      <w:pPr>
        <w:pStyle w:val="ListParagraph"/>
        <w:spacing w:after="0" w:line="264" w:lineRule="auto"/>
        <w:ind w:left="0" w:firstLine="426"/>
        <w:jc w:val="both"/>
        <w:textAlignment w:val="baseline"/>
        <w:rPr>
          <w:rFonts w:ascii="Arial" w:hAnsi="Arial" w:cs="Arial"/>
          <w:sz w:val="24"/>
          <w:szCs w:val="24"/>
          <w:lang w:val="ro-RO"/>
        </w:rPr>
      </w:pPr>
      <w:r w:rsidRPr="003F3327">
        <w:rPr>
          <w:rFonts w:ascii="Arial" w:eastAsia="Times New Roman" w:hAnsi="Arial" w:cs="Arial"/>
          <w:b/>
          <w:i/>
          <w:sz w:val="24"/>
          <w:szCs w:val="24"/>
          <w:lang w:val="ro-RO"/>
        </w:rPr>
        <w:t>Sol</w:t>
      </w:r>
      <w:r w:rsidRPr="003F3327">
        <w:rPr>
          <w:rFonts w:ascii="Arial" w:eastAsia="Times New Roman" w:hAnsi="Arial" w:cs="Arial"/>
          <w:i/>
          <w:sz w:val="24"/>
          <w:szCs w:val="24"/>
          <w:lang w:val="ro-RO"/>
        </w:rPr>
        <w:t>:</w:t>
      </w:r>
      <w:r w:rsidRPr="008929FB">
        <w:rPr>
          <w:rFonts w:ascii="Arial" w:eastAsia="Times New Roman" w:hAnsi="Arial" w:cs="Arial"/>
          <w:sz w:val="24"/>
          <w:szCs w:val="24"/>
          <w:lang w:val="ro-RO"/>
        </w:rPr>
        <w:t xml:space="preserve"> </w:t>
      </w:r>
      <w:r w:rsidRPr="00773D51">
        <w:rPr>
          <w:rFonts w:ascii="Arial" w:eastAsia="Times New Roman" w:hAnsi="Arial" w:cs="Arial"/>
          <w:i/>
          <w:sz w:val="24"/>
          <w:szCs w:val="24"/>
          <w:lang w:val="ro-RO"/>
        </w:rPr>
        <w:t>În timpul execuţiei investiției</w:t>
      </w:r>
      <w:r w:rsidRPr="008929FB">
        <w:rPr>
          <w:rFonts w:ascii="Arial" w:eastAsia="Times New Roman" w:hAnsi="Arial" w:cs="Arial"/>
          <w:sz w:val="24"/>
          <w:szCs w:val="24"/>
          <w:lang w:val="ro-RO"/>
        </w:rPr>
        <w:t xml:space="preserve">, solul ar putea fi poluat </w:t>
      </w:r>
      <w:r>
        <w:rPr>
          <w:rFonts w:ascii="Arial" w:eastAsia="Times New Roman" w:hAnsi="Arial" w:cs="Arial"/>
          <w:sz w:val="24"/>
          <w:szCs w:val="24"/>
          <w:lang w:val="ro-RO"/>
        </w:rPr>
        <w:t>local</w:t>
      </w:r>
      <w:r w:rsidR="0011381B">
        <w:rPr>
          <w:rFonts w:ascii="Arial" w:eastAsia="Times New Roman" w:hAnsi="Arial" w:cs="Arial"/>
          <w:sz w:val="24"/>
          <w:szCs w:val="24"/>
          <w:lang w:val="ro-RO"/>
        </w:rPr>
        <w:t>, în urma unor avarii</w:t>
      </w:r>
      <w:r w:rsidR="00B00EBF">
        <w:rPr>
          <w:rFonts w:ascii="Arial" w:eastAsia="Times New Roman" w:hAnsi="Arial" w:cs="Arial"/>
          <w:sz w:val="24"/>
          <w:szCs w:val="24"/>
          <w:lang w:val="ro-RO"/>
        </w:rPr>
        <w:t xml:space="preserve">, </w:t>
      </w:r>
      <w:r w:rsidRPr="008929FB">
        <w:rPr>
          <w:rFonts w:ascii="Arial" w:eastAsia="Times New Roman" w:hAnsi="Arial" w:cs="Arial"/>
          <w:sz w:val="24"/>
          <w:szCs w:val="24"/>
          <w:lang w:val="ro-RO"/>
        </w:rPr>
        <w:t xml:space="preserve">cu </w:t>
      </w:r>
      <w:r>
        <w:rPr>
          <w:rFonts w:ascii="Arial" w:eastAsia="Times New Roman" w:hAnsi="Arial" w:cs="Arial"/>
          <w:sz w:val="24"/>
          <w:szCs w:val="24"/>
          <w:lang w:val="ro-RO"/>
        </w:rPr>
        <w:t>substanțe</w:t>
      </w:r>
      <w:r w:rsidRPr="008929FB">
        <w:rPr>
          <w:rFonts w:ascii="Arial" w:eastAsia="Times New Roman" w:hAnsi="Arial" w:cs="Arial"/>
          <w:sz w:val="24"/>
          <w:szCs w:val="24"/>
          <w:lang w:val="ro-RO"/>
        </w:rPr>
        <w:t xml:space="preserve"> de natura produselor petroliere sau uleiurilor minerale provenit</w:t>
      </w:r>
      <w:r>
        <w:rPr>
          <w:rFonts w:ascii="Arial" w:eastAsia="Times New Roman" w:hAnsi="Arial" w:cs="Arial"/>
          <w:sz w:val="24"/>
          <w:szCs w:val="24"/>
          <w:lang w:val="ro-RO"/>
        </w:rPr>
        <w:t xml:space="preserve">e de la </w:t>
      </w:r>
      <w:r w:rsidRPr="00D31A9F">
        <w:rPr>
          <w:rFonts w:ascii="Arial" w:hAnsi="Arial" w:cs="Arial"/>
          <w:sz w:val="24"/>
          <w:szCs w:val="24"/>
          <w:lang w:val="ro-RO"/>
        </w:rPr>
        <w:t>utilajele/echipamentele cu</w:t>
      </w:r>
      <w:r>
        <w:rPr>
          <w:rFonts w:ascii="Arial" w:hAnsi="Arial" w:cs="Arial"/>
          <w:sz w:val="24"/>
          <w:szCs w:val="24"/>
          <w:lang w:val="ro-RO"/>
        </w:rPr>
        <w:t xml:space="preserve"> care se execută lucrările prevă</w:t>
      </w:r>
      <w:r w:rsidRPr="00D31A9F">
        <w:rPr>
          <w:rFonts w:ascii="Arial" w:hAnsi="Arial" w:cs="Arial"/>
          <w:sz w:val="24"/>
          <w:szCs w:val="24"/>
          <w:lang w:val="ro-RO"/>
        </w:rPr>
        <w:t>zute prin proiect</w:t>
      </w:r>
      <w:r>
        <w:rPr>
          <w:rFonts w:ascii="Arial" w:hAnsi="Arial" w:cs="Arial"/>
          <w:sz w:val="24"/>
          <w:szCs w:val="24"/>
          <w:lang w:val="ro-RO"/>
        </w:rPr>
        <w:t>.</w:t>
      </w:r>
    </w:p>
    <w:p w:rsidR="00B00EBF" w:rsidRPr="008929FB" w:rsidRDefault="00B00EBF" w:rsidP="003B76D2">
      <w:pPr>
        <w:pStyle w:val="ListParagraph"/>
        <w:spacing w:after="0" w:line="264" w:lineRule="auto"/>
        <w:ind w:left="0" w:firstLine="426"/>
        <w:jc w:val="both"/>
        <w:textAlignment w:val="baseline"/>
        <w:rPr>
          <w:rFonts w:ascii="Arial" w:eastAsia="Times New Roman" w:hAnsi="Arial" w:cs="Arial"/>
          <w:sz w:val="24"/>
          <w:szCs w:val="24"/>
          <w:lang w:val="ro-RO"/>
        </w:rPr>
      </w:pPr>
      <w:r>
        <w:rPr>
          <w:rFonts w:ascii="Arial" w:hAnsi="Arial" w:cs="Arial"/>
          <w:sz w:val="24"/>
          <w:szCs w:val="24"/>
          <w:lang w:val="ro-RO"/>
        </w:rPr>
        <w:t>Solul vegetal va fi decopertat și depozitat separat pentru a fi reutilizat la refacerea mediului.</w:t>
      </w:r>
    </w:p>
    <w:p w:rsidR="00514653" w:rsidRDefault="00514653" w:rsidP="003B76D2">
      <w:pPr>
        <w:pStyle w:val="ListParagraph"/>
        <w:spacing w:after="0" w:line="264" w:lineRule="auto"/>
        <w:ind w:left="0" w:firstLine="426"/>
        <w:jc w:val="both"/>
        <w:textAlignment w:val="baseline"/>
        <w:rPr>
          <w:rFonts w:ascii="Arial" w:hAnsi="Arial" w:cs="Arial"/>
          <w:sz w:val="24"/>
          <w:szCs w:val="24"/>
          <w:lang w:val="ro-RO"/>
        </w:rPr>
      </w:pPr>
      <w:r w:rsidRPr="003F3327">
        <w:rPr>
          <w:rFonts w:ascii="Arial" w:eastAsia="Times New Roman" w:hAnsi="Arial" w:cs="Arial"/>
          <w:b/>
          <w:i/>
          <w:sz w:val="24"/>
          <w:szCs w:val="24"/>
          <w:lang w:val="ro-RO"/>
        </w:rPr>
        <w:t>Zgomot</w:t>
      </w:r>
      <w:r w:rsidRPr="003F3327">
        <w:rPr>
          <w:rFonts w:ascii="Arial" w:eastAsia="Times New Roman" w:hAnsi="Arial" w:cs="Arial"/>
          <w:i/>
          <w:sz w:val="24"/>
          <w:szCs w:val="24"/>
          <w:lang w:val="ro-RO"/>
        </w:rPr>
        <w:t>:</w:t>
      </w:r>
      <w:r w:rsidRPr="00876C53">
        <w:rPr>
          <w:rFonts w:ascii="Arial" w:eastAsia="Times New Roman" w:hAnsi="Arial" w:cs="Arial"/>
          <w:i/>
          <w:sz w:val="24"/>
          <w:szCs w:val="24"/>
          <w:lang w:val="ro-RO"/>
        </w:rPr>
        <w:t xml:space="preserve"> </w:t>
      </w:r>
      <w:r w:rsidRPr="0000017C">
        <w:rPr>
          <w:rFonts w:ascii="Arial" w:eastAsia="Times New Roman" w:hAnsi="Arial" w:cs="Arial"/>
          <w:i/>
          <w:sz w:val="24"/>
          <w:szCs w:val="24"/>
          <w:lang w:val="ro-RO"/>
        </w:rPr>
        <w:t>Pe perioada execuţiei lucrărilor de construcţie</w:t>
      </w:r>
      <w:r>
        <w:rPr>
          <w:rFonts w:ascii="Arial" w:eastAsia="Times New Roman" w:hAnsi="Arial" w:cs="Arial"/>
          <w:sz w:val="24"/>
          <w:szCs w:val="24"/>
          <w:lang w:val="ro-RO"/>
        </w:rPr>
        <w:t>,</w:t>
      </w:r>
      <w:r w:rsidRPr="00D31A9F">
        <w:rPr>
          <w:rFonts w:ascii="Arial" w:eastAsia="Times New Roman" w:hAnsi="Arial" w:cs="Arial"/>
          <w:sz w:val="24"/>
          <w:szCs w:val="24"/>
          <w:lang w:val="ro-RO"/>
        </w:rPr>
        <w:t xml:space="preserve"> sursele de </w:t>
      </w:r>
      <w:r>
        <w:rPr>
          <w:rFonts w:ascii="Arial" w:eastAsia="Times New Roman" w:hAnsi="Arial" w:cs="Arial"/>
          <w:sz w:val="24"/>
          <w:szCs w:val="24"/>
          <w:lang w:val="ro-RO"/>
        </w:rPr>
        <w:t xml:space="preserve">zgomot </w:t>
      </w:r>
      <w:r w:rsidR="00B00EBF">
        <w:rPr>
          <w:rFonts w:ascii="Arial" w:eastAsia="Times New Roman" w:hAnsi="Arial" w:cs="Arial"/>
          <w:sz w:val="24"/>
          <w:szCs w:val="24"/>
          <w:lang w:val="ro-RO"/>
        </w:rPr>
        <w:t xml:space="preserve">și vibrații </w:t>
      </w:r>
      <w:r w:rsidRPr="00D31A9F">
        <w:rPr>
          <w:rFonts w:ascii="Arial" w:eastAsia="Times New Roman" w:hAnsi="Arial" w:cs="Arial"/>
          <w:sz w:val="24"/>
          <w:szCs w:val="24"/>
          <w:lang w:val="ro-RO"/>
        </w:rPr>
        <w:t xml:space="preserve">sunt reprezentate de </w:t>
      </w:r>
      <w:r w:rsidRPr="00D31A9F">
        <w:rPr>
          <w:rFonts w:ascii="Arial" w:hAnsi="Arial" w:cs="Arial"/>
          <w:sz w:val="24"/>
          <w:szCs w:val="24"/>
          <w:lang w:val="ro-RO"/>
        </w:rPr>
        <w:t>utilajele/echipamentele cu</w:t>
      </w:r>
      <w:r>
        <w:rPr>
          <w:rFonts w:ascii="Arial" w:hAnsi="Arial" w:cs="Arial"/>
          <w:sz w:val="24"/>
          <w:szCs w:val="24"/>
          <w:lang w:val="ro-RO"/>
        </w:rPr>
        <w:t xml:space="preserve"> care se execută lucrările prevă</w:t>
      </w:r>
      <w:r w:rsidRPr="00D31A9F">
        <w:rPr>
          <w:rFonts w:ascii="Arial" w:hAnsi="Arial" w:cs="Arial"/>
          <w:sz w:val="24"/>
          <w:szCs w:val="24"/>
          <w:lang w:val="ro-RO"/>
        </w:rPr>
        <w:t>zute prin proiect</w:t>
      </w:r>
      <w:r>
        <w:rPr>
          <w:rFonts w:ascii="Arial" w:hAnsi="Arial" w:cs="Arial"/>
          <w:sz w:val="24"/>
          <w:szCs w:val="24"/>
          <w:lang w:val="ro-RO"/>
        </w:rPr>
        <w:t>.</w:t>
      </w:r>
    </w:p>
    <w:p w:rsidR="00B00EBF" w:rsidRDefault="00B00EBF" w:rsidP="003B76D2">
      <w:pPr>
        <w:pStyle w:val="ListParagraph"/>
        <w:spacing w:after="0" w:line="264" w:lineRule="auto"/>
        <w:ind w:left="0" w:firstLine="426"/>
        <w:jc w:val="both"/>
        <w:textAlignment w:val="baseline"/>
        <w:rPr>
          <w:rFonts w:ascii="Arial" w:hAnsi="Arial" w:cs="Arial"/>
          <w:sz w:val="24"/>
          <w:szCs w:val="24"/>
          <w:lang w:val="ro-RO"/>
        </w:rPr>
      </w:pPr>
      <w:r>
        <w:rPr>
          <w:rFonts w:ascii="Arial" w:hAnsi="Arial" w:cs="Arial"/>
          <w:sz w:val="24"/>
          <w:szCs w:val="24"/>
          <w:lang w:val="ro-RO"/>
        </w:rPr>
        <w:t>Perioadele de lucru vor coincide doar cu perioadele active diurne, pentru a se evita apariția oricăror zgomote în măsură a induce un deranj local.</w:t>
      </w:r>
    </w:p>
    <w:p w:rsidR="00B00EBF" w:rsidRDefault="00B00EBF" w:rsidP="003B76D2">
      <w:pPr>
        <w:pStyle w:val="ListParagraph"/>
        <w:spacing w:after="0" w:line="264" w:lineRule="auto"/>
        <w:ind w:left="0" w:firstLine="426"/>
        <w:jc w:val="both"/>
        <w:textAlignment w:val="baseline"/>
        <w:rPr>
          <w:rFonts w:ascii="Arial" w:hAnsi="Arial" w:cs="Arial"/>
          <w:sz w:val="24"/>
          <w:szCs w:val="24"/>
          <w:lang w:val="ro-RO"/>
        </w:rPr>
      </w:pPr>
      <w:r>
        <w:rPr>
          <w:rFonts w:ascii="Arial" w:hAnsi="Arial" w:cs="Arial"/>
          <w:sz w:val="24"/>
          <w:szCs w:val="24"/>
          <w:lang w:val="ro-RO"/>
        </w:rPr>
        <w:t>Pe perioada de funcționare se estimează că nu vor exista surse potențiale de zgomot și/sau vibrații.</w:t>
      </w:r>
    </w:p>
    <w:p w:rsidR="00F52EA8" w:rsidRDefault="00F52EA8" w:rsidP="00F52EA8">
      <w:pPr>
        <w:pStyle w:val="ListParagraph"/>
        <w:spacing w:after="0" w:line="80" w:lineRule="exact"/>
        <w:ind w:left="0" w:firstLine="425"/>
        <w:jc w:val="both"/>
        <w:textAlignment w:val="baseline"/>
        <w:rPr>
          <w:rFonts w:ascii="Arial" w:eastAsia="Times New Roman" w:hAnsi="Arial" w:cs="Arial"/>
          <w:sz w:val="24"/>
          <w:szCs w:val="24"/>
          <w:lang w:val="ro-RO"/>
        </w:rPr>
      </w:pPr>
    </w:p>
    <w:p w:rsidR="00866D76" w:rsidRPr="00B00EBF" w:rsidRDefault="00F52EA8" w:rsidP="003B76D2">
      <w:pPr>
        <w:spacing w:after="0" w:line="264" w:lineRule="auto"/>
        <w:jc w:val="both"/>
        <w:rPr>
          <w:rFonts w:ascii="Arial" w:hAnsi="Arial" w:cs="Arial"/>
          <w:b/>
          <w:sz w:val="24"/>
          <w:szCs w:val="24"/>
        </w:rPr>
      </w:pPr>
      <w:r>
        <w:rPr>
          <w:rFonts w:ascii="Arial" w:hAnsi="Arial" w:cs="Arial"/>
          <w:b/>
          <w:sz w:val="24"/>
          <w:szCs w:val="24"/>
        </w:rPr>
        <w:t>2.</w:t>
      </w:r>
      <w:r w:rsidR="00866D76" w:rsidRPr="009002B3">
        <w:rPr>
          <w:rFonts w:ascii="Arial" w:hAnsi="Arial" w:cs="Arial"/>
          <w:b/>
          <w:sz w:val="24"/>
          <w:szCs w:val="24"/>
        </w:rPr>
        <w:t>6</w:t>
      </w:r>
      <w:r>
        <w:rPr>
          <w:rFonts w:ascii="Arial" w:hAnsi="Arial" w:cs="Arial"/>
          <w:sz w:val="24"/>
          <w:szCs w:val="24"/>
        </w:rPr>
        <w:t xml:space="preserve"> </w:t>
      </w:r>
      <w:r w:rsidRPr="003C4451">
        <w:rPr>
          <w:rFonts w:ascii="Arial" w:hAnsi="Arial" w:cs="Arial"/>
          <w:sz w:val="24"/>
          <w:szCs w:val="24"/>
        </w:rPr>
        <w:t>R</w:t>
      </w:r>
      <w:r w:rsidR="00866D76" w:rsidRPr="003C4451">
        <w:rPr>
          <w:rFonts w:ascii="Arial" w:hAnsi="Arial" w:cs="Arial"/>
          <w:sz w:val="24"/>
          <w:szCs w:val="24"/>
        </w:rPr>
        <w:t>iscurile de accidente majore și/sau dezastre relevante pentru proiectul în cauză, inclusiv cele cauzate de schimbările climatice, conform informațiilor științifice</w:t>
      </w:r>
    </w:p>
    <w:p w:rsidR="00F52EA8" w:rsidRDefault="00F52EA8" w:rsidP="003B76D2">
      <w:pPr>
        <w:spacing w:after="0" w:line="264" w:lineRule="auto"/>
        <w:ind w:firstLine="425"/>
        <w:jc w:val="both"/>
        <w:textAlignment w:val="baseline"/>
        <w:rPr>
          <w:rFonts w:ascii="Arial" w:hAnsi="Arial" w:cs="Arial"/>
          <w:color w:val="191919"/>
          <w:sz w:val="24"/>
          <w:szCs w:val="24"/>
        </w:rPr>
      </w:pPr>
      <w:r w:rsidRPr="00F52EA8">
        <w:rPr>
          <w:rFonts w:ascii="Arial" w:hAnsi="Arial" w:cs="Arial"/>
          <w:color w:val="191919"/>
          <w:sz w:val="24"/>
          <w:szCs w:val="24"/>
        </w:rPr>
        <w:t>Nu se vor utiliza substanţe periculoase, tehnologia nu prezintă risc de accidente majore. Datorită dimensiunilor reduse ale proiectului nu se vor degaja cantități notabile de gaze cu efect de seră.</w:t>
      </w:r>
    </w:p>
    <w:p w:rsidR="00F52EA8" w:rsidRDefault="00F52EA8" w:rsidP="00F52EA8">
      <w:pPr>
        <w:spacing w:after="0" w:line="80" w:lineRule="exact"/>
        <w:ind w:firstLine="425"/>
        <w:jc w:val="both"/>
        <w:textAlignment w:val="baseline"/>
        <w:rPr>
          <w:rFonts w:ascii="Arial" w:hAnsi="Arial" w:cs="Arial"/>
          <w:color w:val="191919"/>
          <w:sz w:val="24"/>
          <w:szCs w:val="24"/>
        </w:rPr>
      </w:pPr>
    </w:p>
    <w:p w:rsidR="00866D76" w:rsidRDefault="00F52EA8" w:rsidP="004404B6">
      <w:pPr>
        <w:spacing w:after="0" w:line="240" w:lineRule="auto"/>
        <w:jc w:val="both"/>
        <w:textAlignment w:val="baseline"/>
        <w:rPr>
          <w:rFonts w:ascii="Arial" w:hAnsi="Arial" w:cs="Arial"/>
          <w:sz w:val="24"/>
          <w:szCs w:val="24"/>
        </w:rPr>
      </w:pPr>
      <w:r>
        <w:rPr>
          <w:rFonts w:ascii="Arial" w:hAnsi="Arial" w:cs="Arial"/>
          <w:b/>
          <w:sz w:val="24"/>
          <w:szCs w:val="24"/>
        </w:rPr>
        <w:t xml:space="preserve">2.7 </w:t>
      </w:r>
      <w:r w:rsidRPr="003C4451">
        <w:rPr>
          <w:rFonts w:ascii="Arial" w:hAnsi="Arial" w:cs="Arial"/>
          <w:sz w:val="24"/>
          <w:szCs w:val="24"/>
        </w:rPr>
        <w:t>R</w:t>
      </w:r>
      <w:r w:rsidR="00866D76" w:rsidRPr="003C4451">
        <w:rPr>
          <w:rFonts w:ascii="Arial" w:hAnsi="Arial" w:cs="Arial"/>
          <w:sz w:val="24"/>
          <w:szCs w:val="24"/>
        </w:rPr>
        <w:t>iscurile pentru sănătatea umană</w:t>
      </w:r>
      <w:r w:rsidR="00866D76" w:rsidRPr="00563968">
        <w:rPr>
          <w:rFonts w:ascii="Arial" w:hAnsi="Arial" w:cs="Arial"/>
          <w:sz w:val="24"/>
          <w:szCs w:val="24"/>
        </w:rPr>
        <w:t xml:space="preserve"> </w:t>
      </w:r>
    </w:p>
    <w:p w:rsidR="00F55316" w:rsidRPr="004404B6" w:rsidRDefault="003C4451" w:rsidP="004404B6">
      <w:pPr>
        <w:spacing w:after="0" w:line="240" w:lineRule="auto"/>
        <w:ind w:firstLine="426"/>
        <w:jc w:val="both"/>
        <w:textAlignment w:val="baseline"/>
        <w:rPr>
          <w:rFonts w:ascii="Arial" w:hAnsi="Arial" w:cs="Arial"/>
          <w:sz w:val="24"/>
          <w:szCs w:val="24"/>
        </w:rPr>
      </w:pPr>
      <w:r>
        <w:rPr>
          <w:rFonts w:ascii="Arial" w:hAnsi="Arial" w:cs="Arial"/>
          <w:color w:val="191919"/>
          <w:sz w:val="24"/>
          <w:szCs w:val="24"/>
        </w:rPr>
        <w:t>Nu au fost identificate efecte potențiale semnificative ale impactului generat de proict asupra populației locale sau a altor obiective de interes public. Lucrările se vor realiza pe timpul zilei.</w:t>
      </w:r>
    </w:p>
    <w:p w:rsidR="00866D76" w:rsidRPr="00563968" w:rsidRDefault="00866D76" w:rsidP="00866D76">
      <w:pPr>
        <w:spacing w:after="0" w:line="120" w:lineRule="exact"/>
        <w:jc w:val="both"/>
        <w:rPr>
          <w:rFonts w:ascii="Arial" w:hAnsi="Arial" w:cs="Arial"/>
          <w:sz w:val="24"/>
          <w:szCs w:val="24"/>
        </w:rPr>
      </w:pPr>
    </w:p>
    <w:p w:rsidR="00866D76" w:rsidRPr="004404B6" w:rsidRDefault="004404B6" w:rsidP="004404B6">
      <w:pPr>
        <w:spacing w:after="0"/>
        <w:ind w:left="927" w:hanging="927"/>
        <w:jc w:val="both"/>
        <w:rPr>
          <w:rFonts w:ascii="Arial" w:hAnsi="Arial" w:cs="Arial"/>
          <w:b/>
          <w:sz w:val="24"/>
          <w:szCs w:val="24"/>
        </w:rPr>
      </w:pPr>
      <w:r>
        <w:rPr>
          <w:rFonts w:ascii="Arial" w:hAnsi="Arial" w:cs="Arial"/>
          <w:b/>
          <w:sz w:val="24"/>
          <w:szCs w:val="24"/>
        </w:rPr>
        <w:t>3.</w:t>
      </w:r>
      <w:r w:rsidR="00866D76" w:rsidRPr="004404B6">
        <w:rPr>
          <w:rFonts w:ascii="Arial" w:hAnsi="Arial" w:cs="Arial"/>
          <w:b/>
          <w:sz w:val="24"/>
          <w:szCs w:val="24"/>
        </w:rPr>
        <w:t xml:space="preserve"> Amplasarea proiectelor</w:t>
      </w:r>
    </w:p>
    <w:p w:rsidR="00866D76" w:rsidRDefault="004404B6" w:rsidP="003B76D2">
      <w:pPr>
        <w:spacing w:after="0" w:line="264" w:lineRule="auto"/>
        <w:jc w:val="both"/>
        <w:rPr>
          <w:rFonts w:ascii="Arial" w:hAnsi="Arial" w:cs="Arial"/>
          <w:sz w:val="24"/>
          <w:szCs w:val="24"/>
        </w:rPr>
      </w:pPr>
      <w:r>
        <w:rPr>
          <w:rFonts w:ascii="Arial" w:hAnsi="Arial" w:cs="Arial"/>
          <w:b/>
          <w:sz w:val="24"/>
          <w:szCs w:val="24"/>
        </w:rPr>
        <w:t>3.</w:t>
      </w:r>
      <w:r w:rsidR="00866D76" w:rsidRPr="009002B3">
        <w:rPr>
          <w:rFonts w:ascii="Arial" w:hAnsi="Arial" w:cs="Arial"/>
          <w:b/>
          <w:sz w:val="24"/>
          <w:szCs w:val="24"/>
        </w:rPr>
        <w:t>1</w:t>
      </w:r>
      <w:r w:rsidR="00866D76" w:rsidRPr="00563968">
        <w:rPr>
          <w:rFonts w:ascii="Arial" w:hAnsi="Arial" w:cs="Arial"/>
          <w:sz w:val="24"/>
          <w:szCs w:val="24"/>
        </w:rPr>
        <w:t xml:space="preserve"> </w:t>
      </w:r>
      <w:r>
        <w:rPr>
          <w:rFonts w:ascii="Arial" w:hAnsi="Arial" w:cs="Arial"/>
          <w:sz w:val="24"/>
          <w:szCs w:val="24"/>
        </w:rPr>
        <w:t>U</w:t>
      </w:r>
      <w:r w:rsidR="00866D76" w:rsidRPr="00563968">
        <w:rPr>
          <w:rFonts w:ascii="Arial" w:hAnsi="Arial" w:cs="Arial"/>
          <w:sz w:val="24"/>
          <w:szCs w:val="24"/>
        </w:rPr>
        <w:t>tilizarea a</w:t>
      </w:r>
      <w:r>
        <w:rPr>
          <w:rFonts w:ascii="Arial" w:hAnsi="Arial" w:cs="Arial"/>
          <w:sz w:val="24"/>
          <w:szCs w:val="24"/>
        </w:rPr>
        <w:t>ctuală și aprobată a terenului</w:t>
      </w:r>
    </w:p>
    <w:p w:rsidR="00973B0F" w:rsidRDefault="004404B6" w:rsidP="003B76D2">
      <w:pPr>
        <w:spacing w:after="0" w:line="264" w:lineRule="auto"/>
        <w:jc w:val="both"/>
        <w:rPr>
          <w:rFonts w:ascii="Arial" w:hAnsi="Arial" w:cs="Arial"/>
          <w:sz w:val="24"/>
          <w:szCs w:val="24"/>
        </w:rPr>
      </w:pPr>
      <w:r>
        <w:rPr>
          <w:rFonts w:ascii="Arial" w:hAnsi="Arial" w:cs="Arial"/>
          <w:sz w:val="24"/>
          <w:szCs w:val="24"/>
        </w:rPr>
        <w:t xml:space="preserve">      Terenul </w:t>
      </w:r>
      <w:r w:rsidR="00E4614A">
        <w:rPr>
          <w:rFonts w:ascii="Arial" w:hAnsi="Arial" w:cs="Arial"/>
          <w:sz w:val="24"/>
          <w:szCs w:val="24"/>
        </w:rPr>
        <w:t xml:space="preserve">in suprafata de </w:t>
      </w:r>
      <w:r w:rsidR="002A0213">
        <w:rPr>
          <w:rFonts w:ascii="Arial" w:hAnsi="Arial" w:cs="Arial"/>
          <w:sz w:val="24"/>
          <w:szCs w:val="24"/>
        </w:rPr>
        <w:t xml:space="preserve">8 ha este proprietatea Primariei Ponoarele cf CF nr. 50367 ponoarele </w:t>
      </w:r>
      <w:r>
        <w:rPr>
          <w:rFonts w:ascii="Arial" w:hAnsi="Arial" w:cs="Arial"/>
          <w:sz w:val="24"/>
          <w:szCs w:val="24"/>
        </w:rPr>
        <w:t xml:space="preserve">și </w:t>
      </w:r>
      <w:r w:rsidR="002A0213">
        <w:rPr>
          <w:rFonts w:ascii="Arial" w:hAnsi="Arial" w:cs="Arial"/>
          <w:sz w:val="24"/>
          <w:szCs w:val="24"/>
        </w:rPr>
        <w:t xml:space="preserve">a fost concesionat </w:t>
      </w:r>
      <w:r w:rsidR="0006371A">
        <w:rPr>
          <w:rFonts w:ascii="Arial" w:hAnsi="Arial" w:cs="Arial"/>
          <w:sz w:val="24"/>
          <w:szCs w:val="24"/>
        </w:rPr>
        <w:t xml:space="preserve">pe 49 de ani </w:t>
      </w:r>
      <w:r w:rsidR="002A0213">
        <w:rPr>
          <w:rFonts w:ascii="Arial" w:hAnsi="Arial" w:cs="Arial"/>
          <w:sz w:val="24"/>
          <w:szCs w:val="24"/>
        </w:rPr>
        <w:t xml:space="preserve">firmei SC Mining &amp; Mineral </w:t>
      </w:r>
      <w:r w:rsidR="0013701E">
        <w:rPr>
          <w:rFonts w:ascii="Arial" w:hAnsi="Arial" w:cs="Arial"/>
          <w:sz w:val="24"/>
          <w:szCs w:val="24"/>
        </w:rPr>
        <w:t>Development SRL cf Contract nr. 9C/03.10.2016 si Avizului favorabil nr.2930 / 18.07.2019 emis de Primaria Ponoarele.</w:t>
      </w:r>
    </w:p>
    <w:p w:rsidR="00866D76" w:rsidRDefault="0026198B" w:rsidP="003B76D2">
      <w:pPr>
        <w:spacing w:after="0" w:line="264" w:lineRule="auto"/>
        <w:jc w:val="both"/>
        <w:rPr>
          <w:rFonts w:ascii="Arial" w:hAnsi="Arial" w:cs="Arial"/>
          <w:sz w:val="24"/>
          <w:szCs w:val="24"/>
        </w:rPr>
      </w:pPr>
      <w:r>
        <w:rPr>
          <w:rFonts w:ascii="Arial" w:hAnsi="Arial" w:cs="Arial"/>
          <w:b/>
          <w:sz w:val="24"/>
          <w:szCs w:val="24"/>
        </w:rPr>
        <w:t>3.</w:t>
      </w:r>
      <w:r w:rsidR="00866D76" w:rsidRPr="009002B3">
        <w:rPr>
          <w:rFonts w:ascii="Arial" w:hAnsi="Arial" w:cs="Arial"/>
          <w:b/>
          <w:sz w:val="24"/>
          <w:szCs w:val="24"/>
        </w:rPr>
        <w:t>2</w:t>
      </w:r>
      <w:r w:rsidR="00866D76" w:rsidRPr="00563968">
        <w:rPr>
          <w:rFonts w:ascii="Arial" w:hAnsi="Arial" w:cs="Arial"/>
          <w:sz w:val="24"/>
          <w:szCs w:val="24"/>
        </w:rPr>
        <w:t xml:space="preserve"> </w:t>
      </w:r>
      <w:r>
        <w:rPr>
          <w:rFonts w:ascii="Arial" w:hAnsi="Arial" w:cs="Arial"/>
          <w:sz w:val="24"/>
          <w:szCs w:val="24"/>
        </w:rPr>
        <w:t>B</w:t>
      </w:r>
      <w:r w:rsidR="00866D76" w:rsidRPr="00563968">
        <w:rPr>
          <w:rFonts w:ascii="Arial" w:hAnsi="Arial" w:cs="Arial"/>
          <w:sz w:val="24"/>
          <w:szCs w:val="24"/>
        </w:rPr>
        <w:t>ogăția, disponibilitatea, calitatea și capacitatea de regenerare relative ale resurselor naturale, inclusiv solul, terenurile, apa și biodiversitatea, din zonă și din subteranul acesteia</w:t>
      </w:r>
      <w:r w:rsidR="00C72792">
        <w:rPr>
          <w:rFonts w:ascii="Arial" w:hAnsi="Arial" w:cs="Arial"/>
          <w:sz w:val="24"/>
          <w:szCs w:val="24"/>
        </w:rPr>
        <w:t>:</w:t>
      </w:r>
    </w:p>
    <w:p w:rsidR="00E4614A" w:rsidRDefault="00E4614A" w:rsidP="00A61ADA">
      <w:pPr>
        <w:spacing w:after="0" w:line="264" w:lineRule="auto"/>
        <w:ind w:firstLine="397"/>
        <w:jc w:val="both"/>
        <w:rPr>
          <w:rFonts w:ascii="Arial" w:hAnsi="Arial" w:cs="Arial"/>
          <w:sz w:val="24"/>
          <w:szCs w:val="24"/>
        </w:rPr>
      </w:pPr>
    </w:p>
    <w:p w:rsidR="0026198B" w:rsidRPr="00563968" w:rsidRDefault="0026198B" w:rsidP="005F3A72">
      <w:pPr>
        <w:spacing w:after="0" w:line="80" w:lineRule="exact"/>
        <w:jc w:val="both"/>
        <w:rPr>
          <w:rFonts w:ascii="Arial" w:hAnsi="Arial" w:cs="Arial"/>
          <w:sz w:val="24"/>
          <w:szCs w:val="24"/>
        </w:rPr>
      </w:pPr>
    </w:p>
    <w:p w:rsidR="00866D76" w:rsidRDefault="00B83430" w:rsidP="003B76D2">
      <w:pPr>
        <w:spacing w:after="0" w:line="264" w:lineRule="auto"/>
        <w:jc w:val="both"/>
        <w:rPr>
          <w:rFonts w:ascii="Arial" w:hAnsi="Arial" w:cs="Arial"/>
          <w:sz w:val="24"/>
          <w:szCs w:val="24"/>
        </w:rPr>
      </w:pPr>
      <w:r>
        <w:rPr>
          <w:rFonts w:ascii="Arial" w:hAnsi="Arial" w:cs="Arial"/>
          <w:b/>
          <w:sz w:val="24"/>
          <w:szCs w:val="24"/>
        </w:rPr>
        <w:t>3.</w:t>
      </w:r>
      <w:r w:rsidR="00866D76" w:rsidRPr="009002B3">
        <w:rPr>
          <w:rFonts w:ascii="Arial" w:hAnsi="Arial" w:cs="Arial"/>
          <w:b/>
          <w:sz w:val="24"/>
          <w:szCs w:val="24"/>
        </w:rPr>
        <w:t>3</w:t>
      </w:r>
      <w:r w:rsidR="00866D76" w:rsidRPr="00563968">
        <w:rPr>
          <w:rFonts w:ascii="Arial" w:hAnsi="Arial" w:cs="Arial"/>
          <w:sz w:val="24"/>
          <w:szCs w:val="24"/>
        </w:rPr>
        <w:t xml:space="preserve"> </w:t>
      </w:r>
      <w:r>
        <w:rPr>
          <w:rFonts w:ascii="Arial" w:hAnsi="Arial" w:cs="Arial"/>
          <w:sz w:val="24"/>
          <w:szCs w:val="24"/>
        </w:rPr>
        <w:t>C</w:t>
      </w:r>
      <w:r w:rsidR="00866D76" w:rsidRPr="00563968">
        <w:rPr>
          <w:rFonts w:ascii="Arial" w:hAnsi="Arial" w:cs="Arial"/>
          <w:sz w:val="24"/>
          <w:szCs w:val="24"/>
        </w:rPr>
        <w:t xml:space="preserve">apacitatea </w:t>
      </w:r>
      <w:r w:rsidR="00866D76">
        <w:rPr>
          <w:rFonts w:ascii="Arial" w:hAnsi="Arial" w:cs="Arial"/>
          <w:sz w:val="24"/>
          <w:szCs w:val="24"/>
        </w:rPr>
        <w:t>de absorbție a mediului natural</w:t>
      </w:r>
    </w:p>
    <w:p w:rsidR="005F3A72" w:rsidRDefault="00FC00E4" w:rsidP="001E5CCA">
      <w:pPr>
        <w:spacing w:after="0" w:line="264" w:lineRule="auto"/>
        <w:jc w:val="both"/>
        <w:rPr>
          <w:rFonts w:ascii="Arial" w:eastAsia="Times New Roman" w:hAnsi="Arial" w:cs="Arial"/>
          <w:color w:val="191919"/>
          <w:sz w:val="24"/>
          <w:szCs w:val="24"/>
        </w:rPr>
      </w:pPr>
      <w:r>
        <w:rPr>
          <w:rFonts w:ascii="Arial" w:hAnsi="Arial" w:cs="Arial"/>
          <w:sz w:val="24"/>
          <w:szCs w:val="24"/>
        </w:rPr>
        <w:t xml:space="preserve">      </w:t>
      </w:r>
      <w:r w:rsidR="005F3A72" w:rsidRPr="0087728C">
        <w:rPr>
          <w:rFonts w:ascii="Arial" w:eastAsia="Times New Roman" w:hAnsi="Arial" w:cs="Arial"/>
          <w:b/>
          <w:color w:val="191919"/>
          <w:sz w:val="24"/>
          <w:szCs w:val="24"/>
        </w:rPr>
        <w:t>i</w:t>
      </w:r>
      <w:r w:rsidR="005F3A72">
        <w:rPr>
          <w:rFonts w:ascii="Arial" w:eastAsia="Times New Roman" w:hAnsi="Arial" w:cs="Arial"/>
          <w:color w:val="191919"/>
          <w:sz w:val="24"/>
          <w:szCs w:val="24"/>
        </w:rPr>
        <w:t xml:space="preserve">.  </w:t>
      </w:r>
      <w:r w:rsidR="005F3A72" w:rsidRPr="002C07EF">
        <w:rPr>
          <w:rFonts w:ascii="Arial" w:eastAsia="Times New Roman" w:hAnsi="Arial" w:cs="Arial"/>
          <w:i/>
          <w:color w:val="191919"/>
          <w:sz w:val="24"/>
          <w:szCs w:val="24"/>
        </w:rPr>
        <w:t>Zone umede, zone riverane, guri ale râurilor</w:t>
      </w:r>
      <w:r w:rsidR="005F3A72" w:rsidRPr="008929FB">
        <w:rPr>
          <w:rFonts w:ascii="Arial" w:eastAsia="Times New Roman" w:hAnsi="Arial" w:cs="Arial"/>
          <w:color w:val="191919"/>
          <w:sz w:val="24"/>
          <w:szCs w:val="24"/>
        </w:rPr>
        <w:t>:</w:t>
      </w:r>
      <w:r w:rsidR="00725115">
        <w:rPr>
          <w:rFonts w:ascii="Arial" w:eastAsia="Times New Roman" w:hAnsi="Arial" w:cs="Arial"/>
          <w:color w:val="191919"/>
          <w:sz w:val="24"/>
          <w:szCs w:val="24"/>
        </w:rPr>
        <w:t>nu este cazul</w:t>
      </w:r>
    </w:p>
    <w:p w:rsidR="005F3A72" w:rsidRPr="008929FB" w:rsidRDefault="00FD3E7E" w:rsidP="00725115">
      <w:pPr>
        <w:spacing w:after="0" w:line="264" w:lineRule="auto"/>
        <w:jc w:val="both"/>
        <w:rPr>
          <w:rFonts w:ascii="Arial" w:eastAsia="Times New Roman" w:hAnsi="Arial" w:cs="Arial"/>
          <w:sz w:val="24"/>
          <w:szCs w:val="24"/>
        </w:rPr>
      </w:pPr>
      <w:r>
        <w:rPr>
          <w:rFonts w:ascii="Arial" w:hAnsi="Arial" w:cs="Arial"/>
          <w:sz w:val="24"/>
          <w:szCs w:val="24"/>
        </w:rPr>
        <w:t xml:space="preserve">      </w:t>
      </w:r>
      <w:r w:rsidR="005F3A72" w:rsidRPr="0087728C">
        <w:rPr>
          <w:rFonts w:ascii="Arial" w:eastAsia="Times New Roman" w:hAnsi="Arial" w:cs="Arial"/>
          <w:b/>
          <w:color w:val="191919"/>
          <w:sz w:val="24"/>
          <w:szCs w:val="24"/>
        </w:rPr>
        <w:t>ii.</w:t>
      </w:r>
      <w:r w:rsidR="005F3A72">
        <w:rPr>
          <w:rFonts w:ascii="Arial" w:eastAsia="Times New Roman" w:hAnsi="Arial" w:cs="Arial"/>
          <w:b/>
          <w:color w:val="191919"/>
          <w:sz w:val="24"/>
          <w:szCs w:val="24"/>
        </w:rPr>
        <w:t xml:space="preserve"> </w:t>
      </w:r>
      <w:r w:rsidR="005F3A72" w:rsidRPr="002C07EF">
        <w:rPr>
          <w:rFonts w:ascii="Arial" w:eastAsia="Times New Roman" w:hAnsi="Arial" w:cs="Arial"/>
          <w:i/>
          <w:color w:val="191919"/>
          <w:sz w:val="24"/>
          <w:szCs w:val="24"/>
        </w:rPr>
        <w:t>Zone costiere și mediul marin</w:t>
      </w:r>
      <w:r w:rsidR="005F3A72" w:rsidRPr="008929FB">
        <w:rPr>
          <w:rFonts w:ascii="Arial" w:eastAsia="Times New Roman" w:hAnsi="Arial" w:cs="Arial"/>
          <w:color w:val="191919"/>
          <w:sz w:val="24"/>
          <w:szCs w:val="24"/>
        </w:rPr>
        <w:t>: nu este cazul;</w:t>
      </w:r>
    </w:p>
    <w:p w:rsidR="005F3A72" w:rsidRPr="008929FB"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color w:val="191919"/>
          <w:sz w:val="24"/>
          <w:szCs w:val="24"/>
          <w:lang w:val="ro-RO"/>
        </w:rPr>
        <w:t>iii</w:t>
      </w:r>
      <w:r>
        <w:rPr>
          <w:rFonts w:ascii="Arial" w:eastAsia="Times New Roman" w:hAnsi="Arial" w:cs="Arial"/>
          <w:color w:val="191919"/>
          <w:sz w:val="24"/>
          <w:szCs w:val="24"/>
          <w:lang w:val="ro-RO"/>
        </w:rPr>
        <w:t>.</w:t>
      </w:r>
      <w:r w:rsidRPr="002C07EF">
        <w:rPr>
          <w:rFonts w:ascii="Arial" w:eastAsia="Times New Roman" w:hAnsi="Arial" w:cs="Arial"/>
          <w:i/>
          <w:color w:val="191919"/>
          <w:sz w:val="24"/>
          <w:szCs w:val="24"/>
          <w:lang w:val="ro-RO"/>
        </w:rPr>
        <w:t>Zonele montane și forestiere</w:t>
      </w:r>
      <w:r w:rsidRPr="008929FB">
        <w:rPr>
          <w:rFonts w:ascii="Arial" w:eastAsia="Times New Roman" w:hAnsi="Arial" w:cs="Arial"/>
          <w:color w:val="191919"/>
          <w:sz w:val="24"/>
          <w:szCs w:val="24"/>
          <w:lang w:val="ro-RO"/>
        </w:rPr>
        <w:t>: nu este cazul;</w:t>
      </w:r>
    </w:p>
    <w:p w:rsidR="001E5CCA" w:rsidRDefault="005F3A72" w:rsidP="003B76D2">
      <w:pPr>
        <w:pStyle w:val="ListParagraph"/>
        <w:spacing w:after="0" w:line="264" w:lineRule="auto"/>
        <w:ind w:hanging="294"/>
        <w:jc w:val="both"/>
        <w:textAlignment w:val="baseline"/>
        <w:rPr>
          <w:rFonts w:ascii="Arial" w:eastAsia="Times New Roman" w:hAnsi="Arial" w:cs="Arial"/>
          <w:color w:val="191919"/>
          <w:sz w:val="24"/>
          <w:szCs w:val="24"/>
          <w:lang w:val="ro-RO"/>
        </w:rPr>
      </w:pPr>
      <w:r w:rsidRPr="0087728C">
        <w:rPr>
          <w:rFonts w:ascii="Arial" w:eastAsia="Times New Roman" w:hAnsi="Arial" w:cs="Arial"/>
          <w:b/>
          <w:color w:val="191919"/>
          <w:sz w:val="24"/>
          <w:szCs w:val="24"/>
          <w:lang w:val="ro-RO"/>
        </w:rPr>
        <w:t>iv</w:t>
      </w:r>
      <w:r>
        <w:rPr>
          <w:rFonts w:ascii="Arial" w:eastAsia="Times New Roman" w:hAnsi="Arial" w:cs="Arial"/>
          <w:color w:val="191919"/>
          <w:sz w:val="24"/>
          <w:szCs w:val="24"/>
          <w:lang w:val="ro-RO"/>
        </w:rPr>
        <w:t>.</w:t>
      </w:r>
      <w:r w:rsidRPr="002C07EF">
        <w:rPr>
          <w:rFonts w:ascii="Arial" w:eastAsia="Times New Roman" w:hAnsi="Arial" w:cs="Arial"/>
          <w:i/>
          <w:color w:val="191919"/>
          <w:sz w:val="24"/>
          <w:szCs w:val="24"/>
          <w:lang w:val="ro-RO"/>
        </w:rPr>
        <w:t>Arii naturale protejate de interes național, comunitar, internațional</w:t>
      </w:r>
      <w:r w:rsidRPr="008929FB">
        <w:rPr>
          <w:rFonts w:ascii="Arial" w:eastAsia="Times New Roman" w:hAnsi="Arial" w:cs="Arial"/>
          <w:color w:val="191919"/>
          <w:sz w:val="24"/>
          <w:szCs w:val="24"/>
          <w:lang w:val="ro-RO"/>
        </w:rPr>
        <w:t xml:space="preserve">: </w:t>
      </w:r>
      <w:r w:rsidR="00725115">
        <w:rPr>
          <w:rFonts w:ascii="Arial" w:eastAsia="Times New Roman" w:hAnsi="Arial" w:cs="Arial"/>
          <w:color w:val="191919"/>
          <w:sz w:val="24"/>
          <w:szCs w:val="24"/>
          <w:lang w:val="ro-RO"/>
        </w:rPr>
        <w:t>nu este cazul</w:t>
      </w:r>
    </w:p>
    <w:p w:rsidR="001E5CCA" w:rsidRDefault="005F3A72" w:rsidP="003B76D2">
      <w:pPr>
        <w:pStyle w:val="ListParagraph"/>
        <w:spacing w:after="0" w:line="264" w:lineRule="auto"/>
        <w:ind w:hanging="294"/>
        <w:jc w:val="both"/>
        <w:textAlignment w:val="baseline"/>
        <w:rPr>
          <w:rFonts w:ascii="Arial" w:eastAsia="Times New Roman" w:hAnsi="Arial" w:cs="Arial"/>
          <w:color w:val="191919"/>
          <w:sz w:val="24"/>
          <w:szCs w:val="24"/>
          <w:lang w:val="ro-RO"/>
        </w:rPr>
      </w:pPr>
      <w:r w:rsidRPr="0087728C">
        <w:rPr>
          <w:rFonts w:ascii="Arial" w:eastAsia="Times New Roman" w:hAnsi="Arial" w:cs="Arial"/>
          <w:b/>
          <w:color w:val="191919"/>
          <w:sz w:val="24"/>
          <w:szCs w:val="24"/>
          <w:lang w:val="ro-RO"/>
        </w:rPr>
        <w:t>v</w:t>
      </w:r>
      <w:r>
        <w:rPr>
          <w:rFonts w:ascii="Arial" w:eastAsia="Times New Roman" w:hAnsi="Arial" w:cs="Arial"/>
          <w:color w:val="191919"/>
          <w:sz w:val="24"/>
          <w:szCs w:val="24"/>
          <w:lang w:val="ro-RO"/>
        </w:rPr>
        <w:t xml:space="preserve">. </w:t>
      </w:r>
      <w:r w:rsidRPr="005D7BEE">
        <w:rPr>
          <w:rFonts w:ascii="Arial" w:eastAsia="Times New Roman" w:hAnsi="Arial" w:cs="Arial"/>
          <w:i/>
          <w:color w:val="191919"/>
          <w:sz w:val="24"/>
          <w:szCs w:val="24"/>
          <w:lang w:val="ro-RO"/>
        </w:rPr>
        <w:t>Zone clasificate sau protejate conform legislației în vigoare</w:t>
      </w:r>
      <w:r w:rsidRPr="008929FB">
        <w:rPr>
          <w:rFonts w:ascii="Arial" w:eastAsia="Times New Roman" w:hAnsi="Arial" w:cs="Arial"/>
          <w:color w:val="191919"/>
          <w:sz w:val="24"/>
          <w:szCs w:val="24"/>
          <w:lang w:val="ro-RO"/>
        </w:rPr>
        <w:t>:</w:t>
      </w:r>
      <w:r w:rsidR="00725115">
        <w:rPr>
          <w:rFonts w:ascii="Arial" w:eastAsia="Times New Roman" w:hAnsi="Arial" w:cs="Arial"/>
          <w:color w:val="191919"/>
          <w:sz w:val="24"/>
          <w:szCs w:val="24"/>
          <w:lang w:val="ro-RO"/>
        </w:rPr>
        <w:t>nu este cazul</w:t>
      </w:r>
    </w:p>
    <w:p w:rsidR="005F3A72" w:rsidRPr="008929FB"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sz w:val="24"/>
          <w:szCs w:val="24"/>
          <w:lang w:val="ro-RO"/>
        </w:rPr>
        <w:t>vi</w:t>
      </w:r>
      <w:r>
        <w:rPr>
          <w:rFonts w:ascii="Arial" w:eastAsia="Times New Roman" w:hAnsi="Arial" w:cs="Arial"/>
          <w:sz w:val="24"/>
          <w:szCs w:val="24"/>
          <w:lang w:val="ro-RO"/>
        </w:rPr>
        <w:t xml:space="preserve">. </w:t>
      </w:r>
      <w:r w:rsidRPr="005D7BEE">
        <w:rPr>
          <w:rFonts w:ascii="Arial" w:eastAsia="Times New Roman" w:hAnsi="Arial" w:cs="Arial"/>
          <w:i/>
          <w:sz w:val="24"/>
          <w:szCs w:val="24"/>
          <w:lang w:val="ro-RO"/>
        </w:rPr>
        <w:t>Zonele în care au existat deja cazuri de nerespectare a standardelor de calitate a mediului prevăzute de legislația națională și la nivelul Uniunii și relevante pentru proiect sau în care se consideră că există astfel de cazuri</w:t>
      </w:r>
      <w:r w:rsidRPr="008929FB">
        <w:rPr>
          <w:rFonts w:ascii="Arial" w:eastAsia="Times New Roman" w:hAnsi="Arial" w:cs="Arial"/>
          <w:sz w:val="24"/>
          <w:szCs w:val="24"/>
          <w:lang w:val="ro-RO"/>
        </w:rPr>
        <w:t>: nu este cazul</w:t>
      </w:r>
      <w:r>
        <w:rPr>
          <w:rFonts w:ascii="Arial" w:eastAsia="Times New Roman" w:hAnsi="Arial" w:cs="Arial"/>
          <w:sz w:val="24"/>
          <w:szCs w:val="24"/>
          <w:lang w:val="ro-RO"/>
        </w:rPr>
        <w:t>;</w:t>
      </w:r>
    </w:p>
    <w:p w:rsidR="006F03C1"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sz w:val="24"/>
          <w:szCs w:val="24"/>
          <w:lang w:val="ro-RO"/>
        </w:rPr>
        <w:t>vii.</w:t>
      </w:r>
      <w:r>
        <w:rPr>
          <w:rFonts w:ascii="Arial" w:eastAsia="Times New Roman" w:hAnsi="Arial" w:cs="Arial"/>
          <w:b/>
          <w:sz w:val="24"/>
          <w:szCs w:val="24"/>
          <w:lang w:val="ro-RO"/>
        </w:rPr>
        <w:t xml:space="preserve"> </w:t>
      </w:r>
      <w:r w:rsidRPr="005D7BEE">
        <w:rPr>
          <w:rFonts w:ascii="Arial" w:eastAsia="Times New Roman" w:hAnsi="Arial" w:cs="Arial"/>
          <w:i/>
          <w:sz w:val="24"/>
          <w:szCs w:val="24"/>
          <w:lang w:val="ro-RO"/>
        </w:rPr>
        <w:t>Zonele cu o densitate mare a populației</w:t>
      </w:r>
      <w:r w:rsidRPr="006D11EC">
        <w:rPr>
          <w:rFonts w:ascii="Arial" w:eastAsia="Times New Roman" w:hAnsi="Arial" w:cs="Arial"/>
          <w:sz w:val="24"/>
          <w:szCs w:val="24"/>
          <w:lang w:val="ro-RO"/>
        </w:rPr>
        <w:t>:</w:t>
      </w:r>
    </w:p>
    <w:p w:rsidR="005F3A72" w:rsidRPr="00133C7C" w:rsidRDefault="006F03C1" w:rsidP="003B76D2">
      <w:pPr>
        <w:pStyle w:val="ListParagraph"/>
        <w:spacing w:after="0" w:line="264" w:lineRule="auto"/>
        <w:ind w:hanging="294"/>
        <w:jc w:val="both"/>
        <w:textAlignment w:val="baseline"/>
        <w:rPr>
          <w:rFonts w:ascii="Arial" w:eastAsia="Times New Roman" w:hAnsi="Arial" w:cs="Arial"/>
          <w:sz w:val="24"/>
          <w:szCs w:val="24"/>
          <w:lang w:val="ro-RO"/>
        </w:rPr>
      </w:pPr>
      <w:r>
        <w:rPr>
          <w:rFonts w:ascii="Arial" w:eastAsia="Times New Roman" w:hAnsi="Arial" w:cs="Arial"/>
          <w:b/>
          <w:sz w:val="24"/>
          <w:szCs w:val="24"/>
          <w:lang w:val="ro-RO"/>
        </w:rPr>
        <w:t xml:space="preserve">      </w:t>
      </w:r>
      <w:r w:rsidRPr="006F03C1">
        <w:rPr>
          <w:rFonts w:ascii="Arial" w:eastAsia="Times New Roman" w:hAnsi="Arial" w:cs="Arial"/>
          <w:sz w:val="24"/>
          <w:szCs w:val="24"/>
          <w:lang w:val="ro-RO"/>
        </w:rPr>
        <w:t>T</w:t>
      </w:r>
      <w:r w:rsidR="005F3A72" w:rsidRPr="006F03C1">
        <w:rPr>
          <w:rFonts w:ascii="Arial" w:eastAsia="Times New Roman" w:hAnsi="Arial" w:cs="Arial"/>
          <w:sz w:val="24"/>
          <w:szCs w:val="24"/>
          <w:lang w:val="ro-RO"/>
        </w:rPr>
        <w:t>e</w:t>
      </w:r>
      <w:r w:rsidR="005F3A72" w:rsidRPr="00133C7C">
        <w:rPr>
          <w:rFonts w:ascii="Arial" w:eastAsia="Times New Roman" w:hAnsi="Arial" w:cs="Arial"/>
          <w:sz w:val="24"/>
          <w:szCs w:val="24"/>
          <w:lang w:val="ro-RO"/>
        </w:rPr>
        <w:t>renul se afl</w:t>
      </w:r>
      <w:r w:rsidR="005F3A72">
        <w:rPr>
          <w:rFonts w:ascii="Arial" w:eastAsia="Times New Roman" w:hAnsi="Arial" w:cs="Arial"/>
          <w:sz w:val="24"/>
          <w:szCs w:val="24"/>
          <w:lang w:val="ro-RO"/>
        </w:rPr>
        <w:t>ă</w:t>
      </w:r>
      <w:r w:rsidR="005F3A72" w:rsidRPr="00133C7C">
        <w:rPr>
          <w:rFonts w:ascii="Arial" w:eastAsia="Times New Roman" w:hAnsi="Arial" w:cs="Arial"/>
          <w:sz w:val="24"/>
          <w:szCs w:val="24"/>
          <w:lang w:val="ro-RO"/>
        </w:rPr>
        <w:t xml:space="preserve"> </w:t>
      </w:r>
      <w:r w:rsidR="005F3A72">
        <w:rPr>
          <w:rFonts w:ascii="Arial" w:eastAsia="Times New Roman" w:hAnsi="Arial" w:cs="Arial"/>
          <w:sz w:val="24"/>
          <w:szCs w:val="24"/>
          <w:lang w:val="ro-RO"/>
        </w:rPr>
        <w:t>î</w:t>
      </w:r>
      <w:r w:rsidR="005F3A72" w:rsidRPr="00133C7C">
        <w:rPr>
          <w:rFonts w:ascii="Arial" w:eastAsia="Times New Roman" w:hAnsi="Arial" w:cs="Arial"/>
          <w:sz w:val="24"/>
          <w:szCs w:val="24"/>
          <w:lang w:val="ro-RO"/>
        </w:rPr>
        <w:t xml:space="preserve">n </w:t>
      </w:r>
      <w:r>
        <w:rPr>
          <w:rFonts w:ascii="Arial" w:eastAsia="Times New Roman" w:hAnsi="Arial" w:cs="Arial"/>
          <w:sz w:val="24"/>
          <w:szCs w:val="24"/>
          <w:lang w:val="ro-RO"/>
        </w:rPr>
        <w:t>ex</w:t>
      </w:r>
      <w:r w:rsidR="00474AF1">
        <w:rPr>
          <w:rFonts w:ascii="Arial" w:eastAsia="Times New Roman" w:hAnsi="Arial" w:cs="Arial"/>
          <w:sz w:val="24"/>
          <w:szCs w:val="24"/>
          <w:lang w:val="ro-RO"/>
        </w:rPr>
        <w:t xml:space="preserve">travilanul </w:t>
      </w:r>
      <w:r w:rsidR="007D13A7">
        <w:rPr>
          <w:rFonts w:ascii="Arial" w:eastAsia="Times New Roman" w:hAnsi="Arial" w:cs="Arial"/>
          <w:sz w:val="24"/>
          <w:szCs w:val="24"/>
          <w:lang w:val="ro-RO"/>
        </w:rPr>
        <w:t xml:space="preserve">com. Ponoarele </w:t>
      </w:r>
      <w:r w:rsidR="00725115">
        <w:rPr>
          <w:rFonts w:ascii="Arial" w:eastAsia="Times New Roman" w:hAnsi="Arial" w:cs="Arial"/>
          <w:sz w:val="24"/>
          <w:szCs w:val="24"/>
          <w:lang w:val="ro-RO"/>
        </w:rPr>
        <w:t xml:space="preserve"> </w:t>
      </w:r>
      <w:r w:rsidR="005F3A72">
        <w:rPr>
          <w:rFonts w:ascii="Arial" w:eastAsia="Times New Roman" w:hAnsi="Arial" w:cs="Arial"/>
          <w:sz w:val="24"/>
          <w:szCs w:val="24"/>
          <w:lang w:val="ro-RO"/>
        </w:rPr>
        <w:t>cu o densitate mică a populației</w:t>
      </w:r>
      <w:r w:rsidR="004B5C07">
        <w:rPr>
          <w:rFonts w:ascii="Arial" w:eastAsia="Times New Roman" w:hAnsi="Arial" w:cs="Arial"/>
          <w:sz w:val="24"/>
          <w:szCs w:val="24"/>
          <w:lang w:val="ro-RO"/>
        </w:rPr>
        <w:t>..</w:t>
      </w:r>
    </w:p>
    <w:p w:rsidR="005F3A72"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sz w:val="24"/>
          <w:szCs w:val="24"/>
          <w:lang w:val="ro-RO"/>
        </w:rPr>
        <w:t>viii</w:t>
      </w:r>
      <w:r>
        <w:rPr>
          <w:rFonts w:ascii="Arial" w:eastAsia="Times New Roman" w:hAnsi="Arial" w:cs="Arial"/>
          <w:sz w:val="24"/>
          <w:szCs w:val="24"/>
          <w:lang w:val="ro-RO"/>
        </w:rPr>
        <w:t xml:space="preserve">. </w:t>
      </w:r>
      <w:r w:rsidRPr="005D7BEE">
        <w:rPr>
          <w:rFonts w:ascii="Arial" w:eastAsia="Times New Roman" w:hAnsi="Arial" w:cs="Arial"/>
          <w:i/>
          <w:sz w:val="24"/>
          <w:szCs w:val="24"/>
          <w:lang w:val="ro-RO"/>
        </w:rPr>
        <w:t>Peisajele și situri importante din punct de vedere istoric, cultural sau arheologic</w:t>
      </w:r>
      <w:r w:rsidRPr="008929FB">
        <w:rPr>
          <w:rFonts w:ascii="Arial" w:eastAsia="Times New Roman" w:hAnsi="Arial" w:cs="Arial"/>
          <w:sz w:val="24"/>
          <w:szCs w:val="24"/>
          <w:lang w:val="ro-RO"/>
        </w:rPr>
        <w:t xml:space="preserve">: nu este cazul. </w:t>
      </w:r>
    </w:p>
    <w:p w:rsidR="00A61ADA" w:rsidRPr="00C72792" w:rsidRDefault="00A61ADA" w:rsidP="00A61ADA">
      <w:pPr>
        <w:spacing w:after="0" w:line="264" w:lineRule="auto"/>
        <w:ind w:firstLine="397"/>
        <w:jc w:val="both"/>
        <w:rPr>
          <w:rFonts w:ascii="Arial" w:hAnsi="Arial" w:cs="Arial"/>
          <w:sz w:val="24"/>
          <w:szCs w:val="24"/>
        </w:rPr>
      </w:pPr>
      <w:r w:rsidRPr="007D13A7">
        <w:rPr>
          <w:rFonts w:ascii="Arial" w:hAnsi="Arial" w:cs="Arial"/>
          <w:color w:val="FF0000"/>
          <w:sz w:val="24"/>
          <w:szCs w:val="24"/>
        </w:rPr>
        <w:t>În perimetrul de explorare şi în vecinătatea acestuia nu sunt zone sau obiective de interes naţional, monumente istorice şi de arhitectură, care să poată fi afectate de viitoarea activitate de cercetare</w:t>
      </w:r>
      <w:r w:rsidRPr="00C72792">
        <w:rPr>
          <w:rFonts w:ascii="Arial" w:hAnsi="Arial" w:cs="Arial"/>
          <w:sz w:val="24"/>
          <w:szCs w:val="24"/>
        </w:rPr>
        <w:t>.</w:t>
      </w:r>
    </w:p>
    <w:p w:rsidR="00866D76" w:rsidRDefault="00866D76" w:rsidP="00866D76">
      <w:pPr>
        <w:spacing w:after="0" w:line="120" w:lineRule="exact"/>
        <w:jc w:val="both"/>
        <w:rPr>
          <w:rFonts w:ascii="Arial" w:hAnsi="Arial" w:cs="Arial"/>
          <w:sz w:val="24"/>
          <w:szCs w:val="24"/>
        </w:rPr>
      </w:pPr>
    </w:p>
    <w:p w:rsidR="00866D76" w:rsidRPr="00324E89" w:rsidRDefault="005F3A72" w:rsidP="00866D76">
      <w:pPr>
        <w:spacing w:after="0"/>
        <w:jc w:val="both"/>
        <w:rPr>
          <w:rFonts w:ascii="Arial" w:hAnsi="Arial" w:cs="Arial"/>
          <w:b/>
          <w:sz w:val="24"/>
          <w:szCs w:val="24"/>
        </w:rPr>
      </w:pPr>
      <w:r>
        <w:rPr>
          <w:rFonts w:ascii="Arial" w:hAnsi="Arial" w:cs="Arial"/>
          <w:b/>
          <w:sz w:val="24"/>
          <w:szCs w:val="24"/>
        </w:rPr>
        <w:t>4.</w:t>
      </w:r>
      <w:r w:rsidR="00866D76" w:rsidRPr="00324E89">
        <w:rPr>
          <w:rFonts w:ascii="Arial" w:hAnsi="Arial" w:cs="Arial"/>
          <w:b/>
          <w:sz w:val="24"/>
          <w:szCs w:val="24"/>
        </w:rPr>
        <w:t xml:space="preserve"> Tipurile și caracteristicile impactului potențial</w:t>
      </w:r>
    </w:p>
    <w:p w:rsidR="003B76D2" w:rsidRDefault="005F3A72" w:rsidP="003B76D2">
      <w:pPr>
        <w:spacing w:after="0" w:line="264" w:lineRule="auto"/>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1</w:t>
      </w:r>
      <w:r w:rsidR="00866D76" w:rsidRPr="00563968">
        <w:rPr>
          <w:rFonts w:ascii="Arial" w:hAnsi="Arial" w:cs="Arial"/>
          <w:sz w:val="24"/>
          <w:szCs w:val="24"/>
        </w:rPr>
        <w:t xml:space="preserve"> </w:t>
      </w:r>
      <w:r w:rsidR="003B76D2">
        <w:rPr>
          <w:rFonts w:ascii="Arial" w:hAnsi="Arial" w:cs="Arial"/>
          <w:sz w:val="24"/>
          <w:szCs w:val="24"/>
        </w:rPr>
        <w:t>I</w:t>
      </w:r>
      <w:r w:rsidR="00866D76" w:rsidRPr="00563968">
        <w:rPr>
          <w:rFonts w:ascii="Arial" w:hAnsi="Arial" w:cs="Arial"/>
          <w:sz w:val="24"/>
          <w:szCs w:val="24"/>
        </w:rPr>
        <w:t xml:space="preserve">mportanța și extinderea spațială a impactului </w:t>
      </w:r>
    </w:p>
    <w:p w:rsidR="003B76D2" w:rsidRDefault="003B76D2" w:rsidP="003B76D2">
      <w:pPr>
        <w:spacing w:after="0" w:line="264" w:lineRule="auto"/>
        <w:ind w:firstLine="426"/>
        <w:jc w:val="both"/>
        <w:rPr>
          <w:rFonts w:ascii="Arial" w:hAnsi="Arial" w:cs="Arial"/>
          <w:sz w:val="24"/>
          <w:szCs w:val="24"/>
        </w:rPr>
      </w:pPr>
      <w:r w:rsidRPr="005079F9">
        <w:rPr>
          <w:rFonts w:ascii="Arial" w:hAnsi="Arial" w:cs="Arial"/>
          <w:sz w:val="24"/>
          <w:szCs w:val="24"/>
        </w:rPr>
        <w:t xml:space="preserve">Proiectul are dimensiuni </w:t>
      </w:r>
      <w:r w:rsidR="008C0447">
        <w:rPr>
          <w:rFonts w:ascii="Arial" w:hAnsi="Arial" w:cs="Arial"/>
          <w:sz w:val="24"/>
          <w:szCs w:val="24"/>
        </w:rPr>
        <w:t>medii,iar i</w:t>
      </w:r>
      <w:r w:rsidRPr="005079F9">
        <w:rPr>
          <w:rFonts w:ascii="Arial" w:hAnsi="Arial" w:cs="Arial"/>
          <w:sz w:val="24"/>
          <w:szCs w:val="24"/>
        </w:rPr>
        <w:t>mpactul asupra mediului în urma implementării p</w:t>
      </w:r>
      <w:r w:rsidR="008C0447">
        <w:rPr>
          <w:rFonts w:ascii="Arial" w:hAnsi="Arial" w:cs="Arial"/>
          <w:sz w:val="24"/>
          <w:szCs w:val="24"/>
        </w:rPr>
        <w:t xml:space="preserve">roiectului va fi redus la minim prin lucrari de reconstructie ecologica </w:t>
      </w:r>
    </w:p>
    <w:p w:rsidR="003B76D2" w:rsidRDefault="003B76D2" w:rsidP="003B76D2">
      <w:pPr>
        <w:spacing w:after="0" w:line="80" w:lineRule="exact"/>
        <w:ind w:firstLine="425"/>
        <w:jc w:val="both"/>
        <w:rPr>
          <w:rFonts w:ascii="Arial" w:hAnsi="Arial" w:cs="Arial"/>
          <w:sz w:val="24"/>
          <w:szCs w:val="24"/>
        </w:rPr>
      </w:pPr>
    </w:p>
    <w:p w:rsidR="00F41E54" w:rsidRDefault="00F41E54" w:rsidP="003B76D2">
      <w:pPr>
        <w:spacing w:after="0" w:line="80" w:lineRule="exact"/>
        <w:ind w:firstLine="425"/>
        <w:jc w:val="both"/>
        <w:rPr>
          <w:rFonts w:ascii="Arial" w:hAnsi="Arial" w:cs="Arial"/>
          <w:sz w:val="24"/>
          <w:szCs w:val="24"/>
        </w:rPr>
      </w:pPr>
    </w:p>
    <w:p w:rsidR="00F41E54" w:rsidRDefault="00F41E54" w:rsidP="003B76D2">
      <w:pPr>
        <w:spacing w:after="0" w:line="80" w:lineRule="exact"/>
        <w:ind w:firstLine="425"/>
        <w:jc w:val="both"/>
        <w:rPr>
          <w:rFonts w:ascii="Arial" w:hAnsi="Arial" w:cs="Arial"/>
          <w:sz w:val="24"/>
          <w:szCs w:val="24"/>
        </w:rPr>
      </w:pPr>
    </w:p>
    <w:p w:rsidR="00F41E54" w:rsidRDefault="00F41E54" w:rsidP="003B76D2">
      <w:pPr>
        <w:spacing w:after="0" w:line="80" w:lineRule="exact"/>
        <w:ind w:firstLine="425"/>
        <w:jc w:val="both"/>
        <w:rPr>
          <w:rFonts w:ascii="Arial" w:hAnsi="Arial" w:cs="Arial"/>
          <w:sz w:val="24"/>
          <w:szCs w:val="24"/>
        </w:rPr>
      </w:pPr>
    </w:p>
    <w:p w:rsidR="00F41E54" w:rsidRDefault="00F41E54" w:rsidP="003B76D2">
      <w:pPr>
        <w:spacing w:after="0" w:line="80" w:lineRule="exact"/>
        <w:ind w:firstLine="425"/>
        <w:jc w:val="both"/>
        <w:rPr>
          <w:rFonts w:ascii="Arial" w:hAnsi="Arial" w:cs="Arial"/>
          <w:sz w:val="24"/>
          <w:szCs w:val="24"/>
        </w:rPr>
      </w:pPr>
    </w:p>
    <w:p w:rsidR="00F41E54" w:rsidRDefault="00F41E54" w:rsidP="003B76D2">
      <w:pPr>
        <w:spacing w:after="0" w:line="80" w:lineRule="exact"/>
        <w:ind w:firstLine="425"/>
        <w:jc w:val="both"/>
        <w:rPr>
          <w:rFonts w:ascii="Arial" w:hAnsi="Arial" w:cs="Arial"/>
          <w:sz w:val="24"/>
          <w:szCs w:val="24"/>
        </w:rPr>
      </w:pPr>
    </w:p>
    <w:p w:rsidR="00F41E54" w:rsidRDefault="00F41E54" w:rsidP="003B76D2">
      <w:pPr>
        <w:spacing w:after="0" w:line="80" w:lineRule="exact"/>
        <w:ind w:firstLine="425"/>
        <w:jc w:val="both"/>
        <w:rPr>
          <w:rFonts w:ascii="Arial" w:hAnsi="Arial" w:cs="Arial"/>
          <w:sz w:val="24"/>
          <w:szCs w:val="24"/>
        </w:rPr>
      </w:pPr>
    </w:p>
    <w:p w:rsidR="00F41E54" w:rsidRPr="00563968" w:rsidRDefault="00F41E54" w:rsidP="003B76D2">
      <w:pPr>
        <w:spacing w:after="0" w:line="80" w:lineRule="exact"/>
        <w:ind w:firstLine="425"/>
        <w:jc w:val="both"/>
        <w:rPr>
          <w:rFonts w:ascii="Arial" w:hAnsi="Arial" w:cs="Arial"/>
          <w:sz w:val="24"/>
          <w:szCs w:val="24"/>
        </w:rPr>
      </w:pPr>
    </w:p>
    <w:p w:rsidR="00866D76" w:rsidRDefault="003B76D2" w:rsidP="003B76D2">
      <w:pPr>
        <w:spacing w:after="0" w:line="264" w:lineRule="auto"/>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2</w:t>
      </w:r>
      <w:r w:rsidR="00866D76" w:rsidRPr="00563968">
        <w:rPr>
          <w:rFonts w:ascii="Arial" w:hAnsi="Arial" w:cs="Arial"/>
          <w:sz w:val="24"/>
          <w:szCs w:val="24"/>
        </w:rPr>
        <w:t xml:space="preserve"> </w:t>
      </w:r>
      <w:r>
        <w:rPr>
          <w:rFonts w:ascii="Arial" w:hAnsi="Arial" w:cs="Arial"/>
          <w:sz w:val="24"/>
          <w:szCs w:val="24"/>
        </w:rPr>
        <w:t>Natura impactului</w:t>
      </w:r>
    </w:p>
    <w:p w:rsidR="003B76D2" w:rsidRDefault="003B76D2" w:rsidP="003B76D2">
      <w:pPr>
        <w:pStyle w:val="ListParagraph"/>
        <w:shd w:val="clear" w:color="auto" w:fill="FFFFFF"/>
        <w:spacing w:after="0" w:line="264" w:lineRule="auto"/>
        <w:ind w:left="0" w:firstLine="425"/>
        <w:jc w:val="both"/>
        <w:textAlignment w:val="baseline"/>
        <w:rPr>
          <w:rFonts w:ascii="Arial" w:eastAsia="Times New Roman" w:hAnsi="Arial" w:cs="Arial"/>
          <w:sz w:val="24"/>
          <w:szCs w:val="24"/>
          <w:lang w:val="ro-RO"/>
        </w:rPr>
      </w:pPr>
      <w:r w:rsidRPr="003B76D2">
        <w:rPr>
          <w:rFonts w:ascii="Arial" w:eastAsia="Times New Roman" w:hAnsi="Arial" w:cs="Arial"/>
          <w:sz w:val="24"/>
          <w:szCs w:val="24"/>
          <w:lang w:val="ro-RO"/>
        </w:rPr>
        <w:t>La faza de execuție</w:t>
      </w:r>
      <w:r w:rsidRPr="008445B5">
        <w:rPr>
          <w:rFonts w:ascii="Arial" w:eastAsia="Times New Roman" w:hAnsi="Arial" w:cs="Arial"/>
          <w:sz w:val="24"/>
          <w:szCs w:val="24"/>
          <w:lang w:val="ro-RO"/>
        </w:rPr>
        <w:t xml:space="preserv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w:t>
      </w:r>
      <w:r>
        <w:rPr>
          <w:rFonts w:ascii="Arial" w:eastAsia="Times New Roman" w:hAnsi="Arial" w:cs="Arial"/>
          <w:sz w:val="24"/>
          <w:szCs w:val="24"/>
          <w:lang w:val="ro-RO"/>
        </w:rPr>
        <w:t>.</w:t>
      </w:r>
    </w:p>
    <w:p w:rsidR="004B5C07" w:rsidRPr="008929FB" w:rsidRDefault="004B5C07" w:rsidP="003B76D2">
      <w:pPr>
        <w:pStyle w:val="ListParagraph"/>
        <w:shd w:val="clear" w:color="auto" w:fill="FFFFFF"/>
        <w:spacing w:after="0" w:line="264" w:lineRule="auto"/>
        <w:ind w:left="0" w:firstLine="425"/>
        <w:jc w:val="both"/>
        <w:textAlignment w:val="baseline"/>
        <w:rPr>
          <w:rFonts w:ascii="Arial" w:eastAsia="Times New Roman" w:hAnsi="Arial" w:cs="Arial"/>
          <w:color w:val="191919"/>
          <w:sz w:val="24"/>
          <w:szCs w:val="24"/>
          <w:lang w:val="ro-RO"/>
        </w:rPr>
      </w:pPr>
      <w:r>
        <w:rPr>
          <w:rFonts w:ascii="Arial" w:eastAsia="Times New Roman" w:hAnsi="Arial" w:cs="Arial"/>
          <w:sz w:val="24"/>
          <w:szCs w:val="24"/>
          <w:lang w:val="ro-RO"/>
        </w:rPr>
        <w:t>Realizarea proiectului nu va presupune pierderea unor suprafețe de habitate naturale și seminaturale și nu va afecta habitatele, speciile de floră și faună protejate.</w:t>
      </w:r>
    </w:p>
    <w:p w:rsidR="003B76D2" w:rsidRPr="00563968" w:rsidRDefault="003B76D2" w:rsidP="003B76D2">
      <w:pPr>
        <w:spacing w:after="0" w:line="80" w:lineRule="exact"/>
        <w:jc w:val="both"/>
        <w:rPr>
          <w:rFonts w:ascii="Arial" w:hAnsi="Arial" w:cs="Arial"/>
          <w:sz w:val="24"/>
          <w:szCs w:val="24"/>
        </w:rPr>
      </w:pPr>
    </w:p>
    <w:p w:rsidR="00866D76" w:rsidRPr="00563968" w:rsidRDefault="003B76D2"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3</w:t>
      </w:r>
      <w:r w:rsidR="00866D76" w:rsidRPr="00563968">
        <w:rPr>
          <w:rFonts w:ascii="Arial" w:hAnsi="Arial" w:cs="Arial"/>
          <w:sz w:val="24"/>
          <w:szCs w:val="24"/>
        </w:rPr>
        <w:t xml:space="preserve"> </w:t>
      </w:r>
      <w:r>
        <w:rPr>
          <w:rFonts w:ascii="Arial" w:hAnsi="Arial" w:cs="Arial"/>
          <w:sz w:val="24"/>
          <w:szCs w:val="24"/>
        </w:rPr>
        <w:t>N</w:t>
      </w:r>
      <w:r w:rsidR="00866D76" w:rsidRPr="00563968">
        <w:rPr>
          <w:rFonts w:ascii="Arial" w:hAnsi="Arial" w:cs="Arial"/>
          <w:sz w:val="24"/>
          <w:szCs w:val="24"/>
        </w:rPr>
        <w:t>atura transfrontalieră a impactului</w:t>
      </w:r>
      <w:r>
        <w:rPr>
          <w:rFonts w:ascii="Arial" w:hAnsi="Arial" w:cs="Arial"/>
          <w:sz w:val="24"/>
          <w:szCs w:val="24"/>
        </w:rPr>
        <w:t>: nu este cazul</w:t>
      </w:r>
    </w:p>
    <w:p w:rsidR="00866D76" w:rsidRDefault="003B76D2" w:rsidP="003B76D2">
      <w:pPr>
        <w:spacing w:after="0" w:line="264" w:lineRule="auto"/>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4</w:t>
      </w:r>
      <w:r>
        <w:rPr>
          <w:rFonts w:ascii="Arial" w:hAnsi="Arial" w:cs="Arial"/>
          <w:b/>
          <w:sz w:val="24"/>
          <w:szCs w:val="24"/>
        </w:rPr>
        <w:t xml:space="preserve"> </w:t>
      </w:r>
      <w:r w:rsidRPr="003B76D2">
        <w:rPr>
          <w:rFonts w:ascii="Arial" w:hAnsi="Arial" w:cs="Arial"/>
          <w:sz w:val="24"/>
          <w:szCs w:val="24"/>
        </w:rPr>
        <w:t>I</w:t>
      </w:r>
      <w:r w:rsidR="00866D76" w:rsidRPr="00563968">
        <w:rPr>
          <w:rFonts w:ascii="Arial" w:hAnsi="Arial" w:cs="Arial"/>
          <w:sz w:val="24"/>
          <w:szCs w:val="24"/>
        </w:rPr>
        <w:t>ntensita</w:t>
      </w:r>
      <w:r>
        <w:rPr>
          <w:rFonts w:ascii="Arial" w:hAnsi="Arial" w:cs="Arial"/>
          <w:sz w:val="24"/>
          <w:szCs w:val="24"/>
        </w:rPr>
        <w:t>tea și complexitatea impactului</w:t>
      </w:r>
    </w:p>
    <w:p w:rsidR="003B76D2" w:rsidRPr="003B76D2" w:rsidRDefault="003B76D2" w:rsidP="003B76D2">
      <w:pPr>
        <w:pStyle w:val="ListParagraph"/>
        <w:shd w:val="clear" w:color="auto" w:fill="FFFFFF"/>
        <w:spacing w:after="0" w:line="264" w:lineRule="auto"/>
        <w:ind w:left="0" w:firstLine="425"/>
        <w:jc w:val="both"/>
        <w:textAlignment w:val="baseline"/>
        <w:rPr>
          <w:rFonts w:ascii="Arial" w:hAnsi="Arial" w:cs="Arial"/>
          <w:sz w:val="24"/>
          <w:szCs w:val="24"/>
        </w:rPr>
      </w:pPr>
      <w:proofErr w:type="spellStart"/>
      <w:r w:rsidRPr="003B76D2">
        <w:rPr>
          <w:rFonts w:ascii="Arial" w:hAnsi="Arial" w:cs="Arial"/>
          <w:i/>
          <w:sz w:val="24"/>
          <w:szCs w:val="24"/>
        </w:rPr>
        <w:t>În</w:t>
      </w:r>
      <w:proofErr w:type="spellEnd"/>
      <w:r w:rsidRPr="003B76D2">
        <w:rPr>
          <w:rFonts w:ascii="Arial" w:hAnsi="Arial" w:cs="Arial"/>
          <w:i/>
          <w:sz w:val="24"/>
          <w:szCs w:val="24"/>
        </w:rPr>
        <w:t xml:space="preserve"> </w:t>
      </w:r>
      <w:proofErr w:type="spellStart"/>
      <w:r w:rsidRPr="003B76D2">
        <w:rPr>
          <w:rFonts w:ascii="Arial" w:hAnsi="Arial" w:cs="Arial"/>
          <w:i/>
          <w:sz w:val="24"/>
          <w:szCs w:val="24"/>
        </w:rPr>
        <w:t>perioada</w:t>
      </w:r>
      <w:proofErr w:type="spellEnd"/>
      <w:r w:rsidRPr="003B76D2">
        <w:rPr>
          <w:rFonts w:ascii="Arial" w:hAnsi="Arial" w:cs="Arial"/>
          <w:i/>
          <w:sz w:val="24"/>
          <w:szCs w:val="24"/>
        </w:rPr>
        <w:t xml:space="preserve"> de </w:t>
      </w:r>
      <w:proofErr w:type="spellStart"/>
      <w:r w:rsidRPr="003B76D2">
        <w:rPr>
          <w:rFonts w:ascii="Arial" w:hAnsi="Arial" w:cs="Arial"/>
          <w:i/>
          <w:sz w:val="24"/>
          <w:szCs w:val="24"/>
        </w:rPr>
        <w:t>execuţie</w:t>
      </w:r>
      <w:proofErr w:type="spellEnd"/>
      <w:r w:rsidRPr="003B76D2">
        <w:rPr>
          <w:rFonts w:ascii="Arial" w:hAnsi="Arial" w:cs="Arial"/>
          <w:i/>
          <w:sz w:val="24"/>
          <w:szCs w:val="24"/>
        </w:rPr>
        <w:t xml:space="preserve"> a </w:t>
      </w:r>
      <w:proofErr w:type="spellStart"/>
      <w:r w:rsidRPr="003B76D2">
        <w:rPr>
          <w:rFonts w:ascii="Arial" w:hAnsi="Arial" w:cs="Arial"/>
          <w:i/>
          <w:sz w:val="24"/>
          <w:szCs w:val="24"/>
        </w:rPr>
        <w:t>proiectului</w:t>
      </w:r>
      <w:proofErr w:type="spellEnd"/>
      <w:r w:rsidRPr="003B76D2">
        <w:rPr>
          <w:rFonts w:ascii="Arial" w:hAnsi="Arial" w:cs="Arial"/>
          <w:sz w:val="24"/>
          <w:szCs w:val="24"/>
        </w:rPr>
        <w:t xml:space="preserve"> </w:t>
      </w:r>
      <w:proofErr w:type="spellStart"/>
      <w:r w:rsidRPr="003B76D2">
        <w:rPr>
          <w:rFonts w:ascii="Arial" w:hAnsi="Arial" w:cs="Arial"/>
          <w:sz w:val="24"/>
          <w:szCs w:val="24"/>
        </w:rPr>
        <w:t>impactul</w:t>
      </w:r>
      <w:proofErr w:type="spellEnd"/>
      <w:r w:rsidRPr="003B76D2">
        <w:rPr>
          <w:rFonts w:ascii="Arial" w:hAnsi="Arial" w:cs="Arial"/>
          <w:sz w:val="24"/>
          <w:szCs w:val="24"/>
        </w:rPr>
        <w:t xml:space="preserve"> </w:t>
      </w:r>
      <w:proofErr w:type="spellStart"/>
      <w:r w:rsidRPr="003B76D2">
        <w:rPr>
          <w:rFonts w:ascii="Arial" w:hAnsi="Arial" w:cs="Arial"/>
          <w:sz w:val="24"/>
          <w:szCs w:val="24"/>
        </w:rPr>
        <w:t>asupra</w:t>
      </w:r>
      <w:proofErr w:type="spellEnd"/>
      <w:r w:rsidRPr="003B76D2">
        <w:rPr>
          <w:rFonts w:ascii="Arial" w:hAnsi="Arial" w:cs="Arial"/>
          <w:sz w:val="24"/>
          <w:szCs w:val="24"/>
        </w:rPr>
        <w:t xml:space="preserve"> </w:t>
      </w:r>
      <w:proofErr w:type="spellStart"/>
      <w:r w:rsidRPr="003B76D2">
        <w:rPr>
          <w:rFonts w:ascii="Arial" w:hAnsi="Arial" w:cs="Arial"/>
          <w:sz w:val="24"/>
          <w:szCs w:val="24"/>
        </w:rPr>
        <w:t>factorilor</w:t>
      </w:r>
      <w:proofErr w:type="spellEnd"/>
      <w:r w:rsidRPr="003B76D2">
        <w:rPr>
          <w:rFonts w:ascii="Arial" w:hAnsi="Arial" w:cs="Arial"/>
          <w:sz w:val="24"/>
          <w:szCs w:val="24"/>
        </w:rPr>
        <w:t xml:space="preserve"> de </w:t>
      </w:r>
      <w:proofErr w:type="spellStart"/>
      <w:r w:rsidRPr="003B76D2">
        <w:rPr>
          <w:rFonts w:ascii="Arial" w:hAnsi="Arial" w:cs="Arial"/>
          <w:sz w:val="24"/>
          <w:szCs w:val="24"/>
        </w:rPr>
        <w:t>mediu</w:t>
      </w:r>
      <w:proofErr w:type="spellEnd"/>
      <w:r w:rsidRPr="003B76D2">
        <w:rPr>
          <w:rFonts w:ascii="Arial" w:hAnsi="Arial" w:cs="Arial"/>
          <w:sz w:val="24"/>
          <w:szCs w:val="24"/>
        </w:rPr>
        <w:t xml:space="preserve"> </w:t>
      </w:r>
      <w:proofErr w:type="spellStart"/>
      <w:proofErr w:type="gramStart"/>
      <w:r w:rsidRPr="003B76D2">
        <w:rPr>
          <w:rFonts w:ascii="Arial" w:hAnsi="Arial" w:cs="Arial"/>
          <w:sz w:val="24"/>
          <w:szCs w:val="24"/>
        </w:rPr>
        <w:t>va</w:t>
      </w:r>
      <w:proofErr w:type="spellEnd"/>
      <w:proofErr w:type="gramEnd"/>
      <w:r w:rsidRPr="003B76D2">
        <w:rPr>
          <w:rFonts w:ascii="Arial" w:hAnsi="Arial" w:cs="Arial"/>
          <w:sz w:val="24"/>
          <w:szCs w:val="24"/>
        </w:rPr>
        <w:t xml:space="preserve"> fi </w:t>
      </w:r>
      <w:proofErr w:type="spellStart"/>
      <w:r w:rsidRPr="003B76D2">
        <w:rPr>
          <w:rFonts w:ascii="Arial" w:hAnsi="Arial" w:cs="Arial"/>
          <w:sz w:val="24"/>
          <w:szCs w:val="24"/>
        </w:rPr>
        <w:t>nesemnificativ</w:t>
      </w:r>
      <w:proofErr w:type="spellEnd"/>
      <w:r w:rsidRPr="003B76D2">
        <w:rPr>
          <w:rFonts w:ascii="Arial" w:hAnsi="Arial" w:cs="Arial"/>
          <w:sz w:val="24"/>
          <w:szCs w:val="24"/>
        </w:rPr>
        <w:t xml:space="preserve">, </w:t>
      </w:r>
      <w:proofErr w:type="spellStart"/>
      <w:r w:rsidRPr="003B76D2">
        <w:rPr>
          <w:rFonts w:ascii="Arial" w:hAnsi="Arial" w:cs="Arial"/>
          <w:sz w:val="24"/>
          <w:szCs w:val="24"/>
        </w:rPr>
        <w:t>sursele</w:t>
      </w:r>
      <w:proofErr w:type="spellEnd"/>
      <w:r w:rsidRPr="003B76D2">
        <w:rPr>
          <w:rFonts w:ascii="Arial" w:hAnsi="Arial" w:cs="Arial"/>
          <w:sz w:val="24"/>
          <w:szCs w:val="24"/>
        </w:rPr>
        <w:t xml:space="preserve"> de </w:t>
      </w:r>
      <w:proofErr w:type="spellStart"/>
      <w:r w:rsidRPr="003B76D2">
        <w:rPr>
          <w:rFonts w:ascii="Arial" w:hAnsi="Arial" w:cs="Arial"/>
          <w:sz w:val="24"/>
          <w:szCs w:val="24"/>
        </w:rPr>
        <w:t>poluare</w:t>
      </w:r>
      <w:proofErr w:type="spellEnd"/>
      <w:r w:rsidRPr="003B76D2">
        <w:rPr>
          <w:rFonts w:ascii="Arial" w:hAnsi="Arial" w:cs="Arial"/>
          <w:sz w:val="24"/>
          <w:szCs w:val="24"/>
        </w:rPr>
        <w:t xml:space="preserve"> </w:t>
      </w:r>
      <w:proofErr w:type="spellStart"/>
      <w:r w:rsidRPr="003B76D2">
        <w:rPr>
          <w:rFonts w:ascii="Arial" w:hAnsi="Arial" w:cs="Arial"/>
          <w:sz w:val="24"/>
          <w:szCs w:val="24"/>
        </w:rPr>
        <w:t>fiind</w:t>
      </w:r>
      <w:proofErr w:type="spellEnd"/>
      <w:r w:rsidRPr="003B76D2">
        <w:rPr>
          <w:rFonts w:ascii="Arial" w:hAnsi="Arial" w:cs="Arial"/>
          <w:sz w:val="24"/>
          <w:szCs w:val="24"/>
        </w:rPr>
        <w:t xml:space="preserve"> </w:t>
      </w:r>
      <w:proofErr w:type="spellStart"/>
      <w:r w:rsidRPr="003B76D2">
        <w:rPr>
          <w:rFonts w:ascii="Arial" w:hAnsi="Arial" w:cs="Arial"/>
          <w:sz w:val="24"/>
          <w:szCs w:val="24"/>
        </w:rPr>
        <w:t>lucrările</w:t>
      </w:r>
      <w:proofErr w:type="spellEnd"/>
      <w:r w:rsidRPr="003B76D2">
        <w:rPr>
          <w:rFonts w:ascii="Arial" w:hAnsi="Arial" w:cs="Arial"/>
          <w:sz w:val="24"/>
          <w:szCs w:val="24"/>
        </w:rPr>
        <w:t xml:space="preserve"> </w:t>
      </w:r>
      <w:proofErr w:type="spellStart"/>
      <w:r w:rsidRPr="003B76D2">
        <w:rPr>
          <w:rFonts w:ascii="Arial" w:hAnsi="Arial" w:cs="Arial"/>
          <w:sz w:val="24"/>
          <w:szCs w:val="24"/>
        </w:rPr>
        <w:t>propuse</w:t>
      </w:r>
      <w:proofErr w:type="spellEnd"/>
      <w:r w:rsidRPr="003B76D2">
        <w:rPr>
          <w:rFonts w:ascii="Arial" w:hAnsi="Arial" w:cs="Arial"/>
          <w:sz w:val="24"/>
          <w:szCs w:val="24"/>
        </w:rPr>
        <w:t xml:space="preserve"> </w:t>
      </w:r>
      <w:proofErr w:type="spellStart"/>
      <w:r w:rsidRPr="003B76D2">
        <w:rPr>
          <w:rFonts w:ascii="Arial" w:hAnsi="Arial" w:cs="Arial"/>
          <w:sz w:val="24"/>
          <w:szCs w:val="24"/>
        </w:rPr>
        <w:t>prin</w:t>
      </w:r>
      <w:proofErr w:type="spellEnd"/>
      <w:r w:rsidRPr="003B76D2">
        <w:rPr>
          <w:rFonts w:ascii="Arial" w:hAnsi="Arial" w:cs="Arial"/>
          <w:sz w:val="24"/>
          <w:szCs w:val="24"/>
        </w:rPr>
        <w:t xml:space="preserve"> </w:t>
      </w:r>
      <w:proofErr w:type="spellStart"/>
      <w:r w:rsidRPr="003B76D2">
        <w:rPr>
          <w:rFonts w:ascii="Arial" w:hAnsi="Arial" w:cs="Arial"/>
          <w:sz w:val="24"/>
          <w:szCs w:val="24"/>
        </w:rPr>
        <w:t>proiect</w:t>
      </w:r>
      <w:proofErr w:type="spellEnd"/>
      <w:r w:rsidRPr="003B76D2">
        <w:rPr>
          <w:rFonts w:ascii="Arial" w:hAnsi="Arial" w:cs="Arial"/>
          <w:sz w:val="24"/>
          <w:szCs w:val="24"/>
        </w:rPr>
        <w:t>.</w:t>
      </w:r>
    </w:p>
    <w:p w:rsidR="003B76D2" w:rsidRPr="003B76D2" w:rsidRDefault="003B76D2" w:rsidP="003B76D2">
      <w:pPr>
        <w:spacing w:after="0" w:line="264" w:lineRule="auto"/>
        <w:ind w:firstLine="425"/>
        <w:jc w:val="both"/>
        <w:textAlignment w:val="baseline"/>
        <w:rPr>
          <w:rFonts w:ascii="Arial" w:hAnsi="Arial" w:cs="Arial"/>
          <w:sz w:val="24"/>
          <w:szCs w:val="24"/>
        </w:rPr>
      </w:pPr>
      <w:r w:rsidRPr="003B76D2">
        <w:rPr>
          <w:rFonts w:ascii="Arial" w:hAnsi="Arial" w:cs="Arial"/>
          <w:i/>
          <w:sz w:val="24"/>
          <w:szCs w:val="24"/>
        </w:rPr>
        <w:t>În perioada de exploatare</w:t>
      </w:r>
      <w:r w:rsidRPr="003B76D2">
        <w:rPr>
          <w:rFonts w:ascii="Arial" w:hAnsi="Arial" w:cs="Arial"/>
          <w:sz w:val="24"/>
          <w:szCs w:val="24"/>
        </w:rPr>
        <w:t xml:space="preserve">, impactul este pozitiv prin </w:t>
      </w:r>
      <w:r w:rsidR="004B5C07">
        <w:rPr>
          <w:rFonts w:ascii="Arial" w:hAnsi="Arial" w:cs="Arial"/>
          <w:sz w:val="24"/>
          <w:szCs w:val="24"/>
        </w:rPr>
        <w:t>asigurarea de condiții pentru valorificarea superioară a terenului.</w:t>
      </w:r>
    </w:p>
    <w:p w:rsidR="003B76D2" w:rsidRPr="00563968" w:rsidRDefault="003B76D2" w:rsidP="007E2CEF">
      <w:pPr>
        <w:spacing w:after="0" w:line="80" w:lineRule="exact"/>
        <w:jc w:val="both"/>
        <w:rPr>
          <w:rFonts w:ascii="Arial" w:hAnsi="Arial" w:cs="Arial"/>
          <w:sz w:val="24"/>
          <w:szCs w:val="24"/>
        </w:rPr>
      </w:pPr>
    </w:p>
    <w:p w:rsidR="00866D76" w:rsidRPr="00563968"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5</w:t>
      </w:r>
      <w:r w:rsidR="00866D76" w:rsidRPr="00563968">
        <w:rPr>
          <w:rFonts w:ascii="Arial" w:hAnsi="Arial" w:cs="Arial"/>
          <w:sz w:val="24"/>
          <w:szCs w:val="24"/>
        </w:rPr>
        <w:t xml:space="preserve"> </w:t>
      </w:r>
      <w:r>
        <w:rPr>
          <w:rFonts w:ascii="Arial" w:hAnsi="Arial" w:cs="Arial"/>
          <w:sz w:val="24"/>
          <w:szCs w:val="24"/>
        </w:rPr>
        <w:t>P</w:t>
      </w:r>
      <w:r w:rsidR="00866D76" w:rsidRPr="00563968">
        <w:rPr>
          <w:rFonts w:ascii="Arial" w:hAnsi="Arial" w:cs="Arial"/>
          <w:sz w:val="24"/>
          <w:szCs w:val="24"/>
        </w:rPr>
        <w:t>robabilitatea impactului</w:t>
      </w:r>
      <w:r>
        <w:rPr>
          <w:rFonts w:ascii="Arial" w:hAnsi="Arial" w:cs="Arial"/>
          <w:sz w:val="24"/>
          <w:szCs w:val="24"/>
        </w:rPr>
        <w:t>: nesemnificativă</w:t>
      </w:r>
    </w:p>
    <w:p w:rsidR="00866D76"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6</w:t>
      </w:r>
      <w:r w:rsidR="00866D76" w:rsidRPr="00563968">
        <w:rPr>
          <w:rFonts w:ascii="Arial" w:hAnsi="Arial" w:cs="Arial"/>
          <w:sz w:val="24"/>
          <w:szCs w:val="24"/>
        </w:rPr>
        <w:t xml:space="preserve"> </w:t>
      </w:r>
      <w:r>
        <w:rPr>
          <w:rFonts w:ascii="Arial" w:hAnsi="Arial" w:cs="Arial"/>
          <w:sz w:val="24"/>
          <w:szCs w:val="24"/>
        </w:rPr>
        <w:t>D</w:t>
      </w:r>
      <w:r w:rsidR="00866D76" w:rsidRPr="00563968">
        <w:rPr>
          <w:rFonts w:ascii="Arial" w:hAnsi="Arial" w:cs="Arial"/>
          <w:sz w:val="24"/>
          <w:szCs w:val="24"/>
        </w:rPr>
        <w:t>ebutul, durata, frecvența și reversibilit</w:t>
      </w:r>
      <w:r>
        <w:rPr>
          <w:rFonts w:ascii="Arial" w:hAnsi="Arial" w:cs="Arial"/>
          <w:sz w:val="24"/>
          <w:szCs w:val="24"/>
        </w:rPr>
        <w:t>atea preconizate ale impactului</w:t>
      </w:r>
    </w:p>
    <w:p w:rsidR="007E2CEF" w:rsidRPr="00563968" w:rsidRDefault="007E2CEF" w:rsidP="007E2CEF">
      <w:pPr>
        <w:spacing w:after="0"/>
        <w:ind w:firstLine="426"/>
        <w:jc w:val="both"/>
        <w:rPr>
          <w:rFonts w:ascii="Arial" w:hAnsi="Arial" w:cs="Arial"/>
          <w:sz w:val="24"/>
          <w:szCs w:val="24"/>
        </w:rPr>
      </w:pPr>
      <w:r w:rsidRPr="000B5F1A">
        <w:rPr>
          <w:rFonts w:ascii="Arial" w:hAnsi="Arial" w:cs="Arial"/>
          <w:sz w:val="24"/>
          <w:szCs w:val="24"/>
        </w:rPr>
        <w:t xml:space="preserve">Perioada de expunere </w:t>
      </w:r>
      <w:r>
        <w:rPr>
          <w:rFonts w:ascii="Arial" w:hAnsi="Arial" w:cs="Arial"/>
          <w:sz w:val="24"/>
          <w:szCs w:val="24"/>
        </w:rPr>
        <w:t xml:space="preserve">la acțiunea poluanților </w:t>
      </w:r>
      <w:r w:rsidRPr="000B5F1A">
        <w:rPr>
          <w:rFonts w:ascii="Arial" w:hAnsi="Arial" w:cs="Arial"/>
          <w:sz w:val="24"/>
          <w:szCs w:val="24"/>
        </w:rPr>
        <w:t>va fi redusă, întrucât poluanţii se vor manifesta pe tronsoane ale etapelor de execuţie</w:t>
      </w:r>
      <w:r>
        <w:rPr>
          <w:rFonts w:ascii="Arial" w:hAnsi="Arial" w:cs="Arial"/>
          <w:sz w:val="24"/>
          <w:szCs w:val="24"/>
        </w:rPr>
        <w:t>,</w:t>
      </w:r>
      <w:r w:rsidRPr="000B5F1A">
        <w:rPr>
          <w:rFonts w:ascii="Arial" w:hAnsi="Arial" w:cs="Arial"/>
          <w:sz w:val="24"/>
          <w:szCs w:val="24"/>
        </w:rPr>
        <w:t xml:space="preserve"> iar lucrările se vor executa într-o perioadă </w:t>
      </w:r>
      <w:r w:rsidRPr="00442BCD">
        <w:rPr>
          <w:rFonts w:ascii="Arial" w:hAnsi="Arial" w:cs="Arial"/>
          <w:color w:val="FF0000"/>
          <w:sz w:val="24"/>
          <w:szCs w:val="24"/>
        </w:rPr>
        <w:t xml:space="preserve">de </w:t>
      </w:r>
      <w:r w:rsidR="00474AF1" w:rsidRPr="00442BCD">
        <w:rPr>
          <w:rFonts w:ascii="Arial" w:hAnsi="Arial" w:cs="Arial"/>
          <w:color w:val="FF0000"/>
          <w:sz w:val="24"/>
          <w:szCs w:val="24"/>
        </w:rPr>
        <w:t>maxim 2 ani</w:t>
      </w:r>
      <w:r w:rsidR="00474AF1">
        <w:rPr>
          <w:rFonts w:ascii="Arial" w:hAnsi="Arial" w:cs="Arial"/>
          <w:sz w:val="24"/>
          <w:szCs w:val="24"/>
        </w:rPr>
        <w:t>.</w:t>
      </w:r>
      <w:r>
        <w:rPr>
          <w:sz w:val="26"/>
          <w:szCs w:val="26"/>
        </w:rPr>
        <w:t xml:space="preserve"> </w:t>
      </w:r>
      <w:r w:rsidRPr="007D36BA">
        <w:rPr>
          <w:rFonts w:ascii="Arial" w:hAnsi="Arial" w:cs="Arial"/>
          <w:sz w:val="24"/>
          <w:szCs w:val="24"/>
        </w:rPr>
        <w:t xml:space="preserve">În perioada de execuţie a proiectului, impactul lucrărilor asupra factorilor de mediu va fi temporar. </w:t>
      </w:r>
    </w:p>
    <w:p w:rsidR="00866D76" w:rsidRPr="00563968"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7</w:t>
      </w:r>
      <w:r w:rsidR="00866D76" w:rsidRPr="00563968">
        <w:rPr>
          <w:rFonts w:ascii="Arial" w:hAnsi="Arial" w:cs="Arial"/>
          <w:sz w:val="24"/>
          <w:szCs w:val="24"/>
        </w:rPr>
        <w:t xml:space="preserve"> </w:t>
      </w:r>
      <w:r>
        <w:rPr>
          <w:rFonts w:ascii="Arial" w:hAnsi="Arial" w:cs="Arial"/>
          <w:sz w:val="24"/>
          <w:szCs w:val="24"/>
        </w:rPr>
        <w:t>C</w:t>
      </w:r>
      <w:r w:rsidR="00866D76" w:rsidRPr="00563968">
        <w:rPr>
          <w:rFonts w:ascii="Arial" w:hAnsi="Arial" w:cs="Arial"/>
          <w:sz w:val="24"/>
          <w:szCs w:val="24"/>
        </w:rPr>
        <w:t>umularea impactului cu impactul altor proiecte existente și/sau aprobate</w:t>
      </w:r>
      <w:r>
        <w:rPr>
          <w:rFonts w:ascii="Arial" w:hAnsi="Arial" w:cs="Arial"/>
          <w:sz w:val="24"/>
          <w:szCs w:val="24"/>
        </w:rPr>
        <w:t>: nu este cazul</w:t>
      </w:r>
    </w:p>
    <w:p w:rsidR="00474AF1" w:rsidRPr="00563968"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8</w:t>
      </w:r>
      <w:r w:rsidR="00866D76" w:rsidRPr="00563968">
        <w:rPr>
          <w:rFonts w:ascii="Arial" w:hAnsi="Arial" w:cs="Arial"/>
          <w:sz w:val="24"/>
          <w:szCs w:val="24"/>
        </w:rPr>
        <w:t xml:space="preserve"> </w:t>
      </w:r>
      <w:r>
        <w:rPr>
          <w:rFonts w:ascii="Arial" w:hAnsi="Arial" w:cs="Arial"/>
          <w:sz w:val="24"/>
          <w:szCs w:val="24"/>
        </w:rPr>
        <w:t>P</w:t>
      </w:r>
      <w:r w:rsidR="00866D76" w:rsidRPr="00563968">
        <w:rPr>
          <w:rFonts w:ascii="Arial" w:hAnsi="Arial" w:cs="Arial"/>
          <w:sz w:val="24"/>
          <w:szCs w:val="24"/>
        </w:rPr>
        <w:t>osibilitatea de reducere efectivă a impactului</w:t>
      </w:r>
      <w:r>
        <w:rPr>
          <w:rFonts w:ascii="Arial" w:hAnsi="Arial" w:cs="Arial"/>
          <w:sz w:val="24"/>
          <w:szCs w:val="24"/>
        </w:rPr>
        <w:t xml:space="preserve">: </w:t>
      </w:r>
      <w:r w:rsidR="00474AF1" w:rsidRPr="00474AF1">
        <w:rPr>
          <w:rFonts w:ascii="Arial" w:hAnsi="Arial" w:cs="Arial"/>
          <w:sz w:val="24"/>
          <w:szCs w:val="24"/>
        </w:rPr>
        <w:t xml:space="preserve">Prin măsurile de refacere a mediului care se vor desfăşura în timpul şi la finalul perioadei de explorare, efectele asupra solului vor fi </w:t>
      </w:r>
      <w:r w:rsidR="00474AF1" w:rsidRPr="00474AF1">
        <w:rPr>
          <w:rFonts w:ascii="Arial" w:hAnsi="Arial" w:cs="Arial"/>
          <w:sz w:val="24"/>
          <w:szCs w:val="24"/>
        </w:rPr>
        <w:lastRenderedPageBreak/>
        <w:t>mult diminuate, la finalul lucrărilor de explorare fiind programate lucrări de reconstrucţie ecologică constând în acoperirea cu sol vegetal şi revegetalizarea acestora; suprafeţele afectate se vor încadra total în ambientul natural al zonei.</w:t>
      </w:r>
    </w:p>
    <w:p w:rsidR="00866D76" w:rsidRDefault="00866D76" w:rsidP="00694F87">
      <w:pPr>
        <w:spacing w:after="0" w:line="160" w:lineRule="exact"/>
        <w:jc w:val="both"/>
        <w:rPr>
          <w:rFonts w:ascii="Arial" w:hAnsi="Arial" w:cs="Arial"/>
          <w:color w:val="00B050"/>
          <w:sz w:val="24"/>
          <w:szCs w:val="24"/>
        </w:rPr>
      </w:pPr>
    </w:p>
    <w:p w:rsidR="00866D76" w:rsidRDefault="00866D76" w:rsidP="00866D76">
      <w:pPr>
        <w:spacing w:after="0"/>
        <w:jc w:val="both"/>
        <w:rPr>
          <w:rFonts w:ascii="Arial" w:hAnsi="Arial" w:cs="Arial"/>
          <w:sz w:val="24"/>
          <w:szCs w:val="24"/>
        </w:rPr>
      </w:pPr>
      <w:r w:rsidRPr="009002B3">
        <w:rPr>
          <w:rFonts w:ascii="Arial" w:hAnsi="Arial" w:cs="Arial"/>
          <w:b/>
          <w:sz w:val="24"/>
          <w:szCs w:val="24"/>
        </w:rPr>
        <w:t>II</w:t>
      </w:r>
      <w:r w:rsidRPr="009002B3">
        <w:rPr>
          <w:rFonts w:ascii="Arial" w:hAnsi="Arial" w:cs="Arial"/>
          <w:sz w:val="24"/>
          <w:szCs w:val="24"/>
        </w:rPr>
        <w:t xml:space="preserve">. </w:t>
      </w:r>
      <w:r w:rsidRPr="00324E89">
        <w:rPr>
          <w:rFonts w:ascii="Arial" w:hAnsi="Arial" w:cs="Arial"/>
          <w:b/>
          <w:sz w:val="24"/>
          <w:szCs w:val="24"/>
        </w:rPr>
        <w:t xml:space="preserve">Motivele pe baza cărora s-a stabilit </w:t>
      </w:r>
      <w:r w:rsidR="006C1B6D">
        <w:rPr>
          <w:rFonts w:ascii="Arial" w:hAnsi="Arial" w:cs="Arial"/>
          <w:b/>
          <w:sz w:val="24"/>
          <w:szCs w:val="24"/>
        </w:rPr>
        <w:t>necesitatea neefectuarii</w:t>
      </w:r>
      <w:r w:rsidRPr="00324E89">
        <w:rPr>
          <w:rFonts w:ascii="Arial" w:hAnsi="Arial" w:cs="Arial"/>
          <w:b/>
          <w:sz w:val="24"/>
          <w:szCs w:val="24"/>
        </w:rPr>
        <w:t xml:space="preserve"> evaluării adecvate</w:t>
      </w:r>
      <w:r w:rsidRPr="009002B3">
        <w:rPr>
          <w:rFonts w:ascii="Arial" w:hAnsi="Arial" w:cs="Arial"/>
          <w:sz w:val="24"/>
          <w:szCs w:val="24"/>
        </w:rPr>
        <w:t xml:space="preserve"> </w:t>
      </w:r>
    </w:p>
    <w:p w:rsidR="00BF7F00" w:rsidRDefault="00D0389F" w:rsidP="00EB58F3">
      <w:pPr>
        <w:spacing w:after="0"/>
        <w:ind w:firstLine="284"/>
        <w:jc w:val="both"/>
        <w:rPr>
          <w:rFonts w:ascii="Arial" w:hAnsi="Arial" w:cs="Arial"/>
          <w:sz w:val="24"/>
          <w:szCs w:val="24"/>
        </w:rPr>
      </w:pPr>
      <w:r>
        <w:rPr>
          <w:rFonts w:ascii="Arial" w:hAnsi="Arial" w:cs="Arial"/>
          <w:sz w:val="24"/>
          <w:szCs w:val="24"/>
        </w:rPr>
        <w:t xml:space="preserve">Proiectul propus este </w:t>
      </w:r>
      <w:r w:rsidR="006C1B6D">
        <w:rPr>
          <w:rFonts w:ascii="Arial" w:hAnsi="Arial" w:cs="Arial"/>
          <w:sz w:val="24"/>
          <w:szCs w:val="24"/>
        </w:rPr>
        <w:t xml:space="preserve">situat in </w:t>
      </w:r>
      <w:r w:rsidR="009C28B1">
        <w:rPr>
          <w:rFonts w:ascii="Arial" w:hAnsi="Arial" w:cs="Arial"/>
          <w:sz w:val="24"/>
          <w:szCs w:val="24"/>
        </w:rPr>
        <w:t>aria</w:t>
      </w:r>
      <w:r w:rsidR="006C1B6D">
        <w:rPr>
          <w:rFonts w:ascii="Arial" w:hAnsi="Arial" w:cs="Arial"/>
          <w:sz w:val="24"/>
          <w:szCs w:val="24"/>
        </w:rPr>
        <w:t xml:space="preserve"> naturala protejata</w:t>
      </w:r>
      <w:r w:rsidR="009C28B1">
        <w:rPr>
          <w:rFonts w:ascii="Arial" w:hAnsi="Arial" w:cs="Arial"/>
          <w:sz w:val="24"/>
          <w:szCs w:val="24"/>
        </w:rPr>
        <w:t xml:space="preserve"> Geoparcul Platoul Mehedinti</w:t>
      </w:r>
      <w:r w:rsidR="006C1B6D">
        <w:rPr>
          <w:rFonts w:ascii="Arial" w:hAnsi="Arial" w:cs="Arial"/>
          <w:sz w:val="24"/>
          <w:szCs w:val="24"/>
        </w:rPr>
        <w:t xml:space="preserve">, </w:t>
      </w:r>
      <w:r w:rsidR="009C28B1">
        <w:rPr>
          <w:rFonts w:ascii="Arial" w:hAnsi="Arial" w:cs="Arial"/>
          <w:sz w:val="24"/>
          <w:szCs w:val="24"/>
        </w:rPr>
        <w:t xml:space="preserve">ROSCI0198 </w:t>
      </w:r>
      <w:r w:rsidR="006C1B6D">
        <w:rPr>
          <w:rFonts w:ascii="Arial" w:hAnsi="Arial" w:cs="Arial"/>
          <w:sz w:val="24"/>
          <w:szCs w:val="24"/>
        </w:rPr>
        <w:t>c</w:t>
      </w:r>
      <w:r>
        <w:rPr>
          <w:rFonts w:ascii="Arial" w:eastAsia="Times New Roman" w:hAnsi="Arial" w:cs="Arial"/>
          <w:sz w:val="24"/>
          <w:szCs w:val="24"/>
        </w:rPr>
        <w:t>onform punctului de vedere nr.</w:t>
      </w:r>
      <w:r w:rsidR="009C28B1">
        <w:rPr>
          <w:rFonts w:ascii="Arial" w:eastAsia="Times New Roman" w:hAnsi="Arial" w:cs="Arial"/>
          <w:sz w:val="24"/>
          <w:szCs w:val="24"/>
        </w:rPr>
        <w:t xml:space="preserve"> 1265/27.08.2019</w:t>
      </w:r>
      <w:r w:rsidRPr="008929FB">
        <w:rPr>
          <w:rFonts w:ascii="Arial" w:eastAsia="Times New Roman" w:hAnsi="Arial" w:cs="Arial"/>
          <w:sz w:val="24"/>
          <w:szCs w:val="24"/>
        </w:rPr>
        <w:t>, emis de Biroul Calitatea Factorilor de Mediu – Biodiversitate din cadrul Agenției pen</w:t>
      </w:r>
      <w:r w:rsidR="009C28B1">
        <w:rPr>
          <w:rFonts w:ascii="Arial" w:eastAsia="Times New Roman" w:hAnsi="Arial" w:cs="Arial"/>
          <w:sz w:val="24"/>
          <w:szCs w:val="24"/>
        </w:rPr>
        <w:t>tru Protecția Mediului Mehedinți</w:t>
      </w:r>
      <w:r w:rsidR="00CA414F">
        <w:rPr>
          <w:rFonts w:ascii="Arial" w:hAnsi="Arial" w:cs="Arial"/>
          <w:sz w:val="24"/>
          <w:szCs w:val="24"/>
        </w:rPr>
        <w:t>.</w:t>
      </w:r>
    </w:p>
    <w:p w:rsidR="00CA414F" w:rsidRDefault="00CA414F" w:rsidP="00EB58F3">
      <w:pPr>
        <w:spacing w:after="0"/>
        <w:ind w:firstLine="284"/>
        <w:jc w:val="both"/>
        <w:rPr>
          <w:rFonts w:ascii="Arial" w:hAnsi="Arial" w:cs="Arial"/>
          <w:sz w:val="24"/>
          <w:szCs w:val="24"/>
        </w:rPr>
      </w:pPr>
      <w:r>
        <w:rPr>
          <w:rFonts w:ascii="Arial" w:hAnsi="Arial" w:cs="Arial"/>
          <w:sz w:val="24"/>
          <w:szCs w:val="24"/>
        </w:rPr>
        <w:t>A fost obtinut Avizul favorabil nr. 159/22.08.2019 cu conditia respectarii legislatiei in vigoare</w:t>
      </w:r>
    </w:p>
    <w:p w:rsidR="00EB005C" w:rsidRDefault="00EB005C" w:rsidP="00694F87">
      <w:pPr>
        <w:spacing w:after="0" w:line="264" w:lineRule="auto"/>
        <w:jc w:val="both"/>
        <w:rPr>
          <w:rFonts w:ascii="Arial" w:hAnsi="Arial" w:cs="Arial"/>
          <w:b/>
          <w:sz w:val="24"/>
          <w:szCs w:val="24"/>
        </w:rPr>
      </w:pPr>
    </w:p>
    <w:p w:rsidR="00866D76" w:rsidRDefault="00866D76" w:rsidP="00694F87">
      <w:pPr>
        <w:spacing w:after="0" w:line="264" w:lineRule="auto"/>
        <w:jc w:val="both"/>
        <w:rPr>
          <w:rFonts w:ascii="Arial" w:hAnsi="Arial" w:cs="Arial"/>
          <w:sz w:val="24"/>
          <w:szCs w:val="24"/>
        </w:rPr>
      </w:pPr>
      <w:r w:rsidRPr="0058726E">
        <w:rPr>
          <w:rFonts w:ascii="Arial" w:hAnsi="Arial" w:cs="Arial"/>
          <w:b/>
          <w:sz w:val="24"/>
          <w:szCs w:val="24"/>
        </w:rPr>
        <w:t>III.</w:t>
      </w:r>
      <w:r w:rsidRPr="0058726E">
        <w:rPr>
          <w:rFonts w:ascii="Arial" w:hAnsi="Arial" w:cs="Arial"/>
          <w:sz w:val="24"/>
          <w:szCs w:val="24"/>
        </w:rPr>
        <w:t xml:space="preserve"> </w:t>
      </w:r>
      <w:r w:rsidRPr="00324E89">
        <w:rPr>
          <w:rFonts w:ascii="Arial" w:hAnsi="Arial" w:cs="Arial"/>
          <w:b/>
          <w:sz w:val="24"/>
          <w:szCs w:val="24"/>
        </w:rPr>
        <w:t>Motivele pe baza cărora s-a stabilit neefectuarea evaluării impactului asupra corpurilor de apă</w:t>
      </w:r>
      <w:r w:rsidRPr="0058726E">
        <w:rPr>
          <w:rFonts w:ascii="Arial" w:hAnsi="Arial" w:cs="Arial"/>
          <w:sz w:val="24"/>
          <w:szCs w:val="24"/>
        </w:rPr>
        <w:t xml:space="preserve"> </w:t>
      </w:r>
    </w:p>
    <w:p w:rsidR="00FF6FC6" w:rsidRDefault="00CA414F" w:rsidP="00694F87">
      <w:pPr>
        <w:spacing w:after="0" w:line="264" w:lineRule="auto"/>
        <w:jc w:val="both"/>
        <w:rPr>
          <w:rFonts w:ascii="Arial" w:hAnsi="Arial" w:cs="Arial"/>
          <w:sz w:val="24"/>
          <w:szCs w:val="24"/>
        </w:rPr>
      </w:pPr>
      <w:r>
        <w:rPr>
          <w:rFonts w:ascii="Arial" w:hAnsi="Arial" w:cs="Arial"/>
          <w:sz w:val="24"/>
          <w:szCs w:val="24"/>
        </w:rPr>
        <w:t xml:space="preserve">A fost obtinut Avizul de Gospodarire a apelor nr. 10 / 10.02.2020 </w:t>
      </w:r>
      <w:r w:rsidR="00FF6FC6">
        <w:rPr>
          <w:rFonts w:ascii="Arial" w:hAnsi="Arial" w:cs="Arial"/>
          <w:sz w:val="24"/>
          <w:szCs w:val="24"/>
        </w:rPr>
        <w:t>de catre ABA Jiu Craiova, cu urmatoarele conditii:</w:t>
      </w:r>
    </w:p>
    <w:p w:rsidR="00FF6FC6" w:rsidRDefault="00FF6FC6" w:rsidP="00FF6FC6">
      <w:pPr>
        <w:pStyle w:val="ListParagraph"/>
        <w:numPr>
          <w:ilvl w:val="0"/>
          <w:numId w:val="10"/>
        </w:numPr>
        <w:spacing w:after="0" w:line="264" w:lineRule="auto"/>
        <w:jc w:val="both"/>
        <w:rPr>
          <w:rFonts w:ascii="Arial" w:hAnsi="Arial" w:cs="Arial"/>
          <w:sz w:val="24"/>
          <w:szCs w:val="24"/>
        </w:rPr>
      </w:pPr>
      <w:r>
        <w:rPr>
          <w:rFonts w:ascii="Arial" w:hAnsi="Arial" w:cs="Arial"/>
          <w:sz w:val="24"/>
          <w:szCs w:val="24"/>
        </w:rPr>
        <w:t xml:space="preserve">in </w:t>
      </w:r>
      <w:proofErr w:type="spellStart"/>
      <w:r>
        <w:rPr>
          <w:rFonts w:ascii="Arial" w:hAnsi="Arial" w:cs="Arial"/>
          <w:sz w:val="24"/>
          <w:szCs w:val="24"/>
        </w:rPr>
        <w:t>conditiile</w:t>
      </w:r>
      <w:proofErr w:type="spellEnd"/>
      <w:r>
        <w:rPr>
          <w:rFonts w:ascii="Arial" w:hAnsi="Arial" w:cs="Arial"/>
          <w:sz w:val="24"/>
          <w:szCs w:val="24"/>
        </w:rPr>
        <w:t xml:space="preserve"> in care se </w:t>
      </w:r>
      <w:proofErr w:type="spellStart"/>
      <w:r>
        <w:rPr>
          <w:rFonts w:ascii="Arial" w:hAnsi="Arial" w:cs="Arial"/>
          <w:sz w:val="24"/>
          <w:szCs w:val="24"/>
        </w:rPr>
        <w:t>modifica</w:t>
      </w:r>
      <w:proofErr w:type="spellEnd"/>
      <w:r>
        <w:rPr>
          <w:rFonts w:ascii="Arial" w:hAnsi="Arial" w:cs="Arial"/>
          <w:sz w:val="24"/>
          <w:szCs w:val="24"/>
        </w:rPr>
        <w:t xml:space="preserve"> </w:t>
      </w:r>
      <w:proofErr w:type="spellStart"/>
      <w:r>
        <w:rPr>
          <w:rFonts w:ascii="Arial" w:hAnsi="Arial" w:cs="Arial"/>
          <w:sz w:val="24"/>
          <w:szCs w:val="24"/>
        </w:rPr>
        <w:t>prevederile</w:t>
      </w:r>
      <w:proofErr w:type="spellEnd"/>
      <w:r>
        <w:rPr>
          <w:rFonts w:ascii="Arial" w:hAnsi="Arial" w:cs="Arial"/>
          <w:sz w:val="24"/>
          <w:szCs w:val="24"/>
        </w:rPr>
        <w:t xml:space="preserve"> </w:t>
      </w:r>
      <w:proofErr w:type="spellStart"/>
      <w:r>
        <w:rPr>
          <w:rFonts w:ascii="Arial" w:hAnsi="Arial" w:cs="Arial"/>
          <w:sz w:val="24"/>
          <w:szCs w:val="24"/>
        </w:rPr>
        <w:t>prezentului</w:t>
      </w:r>
      <w:proofErr w:type="spellEnd"/>
      <w:r>
        <w:rPr>
          <w:rFonts w:ascii="Arial" w:hAnsi="Arial" w:cs="Arial"/>
          <w:sz w:val="24"/>
          <w:szCs w:val="24"/>
        </w:rPr>
        <w:t xml:space="preserve"> </w:t>
      </w:r>
      <w:proofErr w:type="spellStart"/>
      <w:r>
        <w:rPr>
          <w:rFonts w:ascii="Arial" w:hAnsi="Arial" w:cs="Arial"/>
          <w:sz w:val="24"/>
          <w:szCs w:val="24"/>
        </w:rPr>
        <w:t>aviz</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executa</w:t>
      </w:r>
      <w:proofErr w:type="spellEnd"/>
      <w:r>
        <w:rPr>
          <w:rFonts w:ascii="Arial" w:hAnsi="Arial" w:cs="Arial"/>
          <w:sz w:val="24"/>
          <w:szCs w:val="24"/>
        </w:rPr>
        <w:t xml:space="preserve"> </w:t>
      </w:r>
      <w:proofErr w:type="spellStart"/>
      <w:r>
        <w:rPr>
          <w:rFonts w:ascii="Arial" w:hAnsi="Arial" w:cs="Arial"/>
          <w:sz w:val="24"/>
          <w:szCs w:val="24"/>
        </w:rPr>
        <w:t>lucrasri</w:t>
      </w:r>
      <w:proofErr w:type="spellEnd"/>
      <w:r>
        <w:rPr>
          <w:rFonts w:ascii="Arial" w:hAnsi="Arial" w:cs="Arial"/>
          <w:sz w:val="24"/>
          <w:szCs w:val="24"/>
        </w:rPr>
        <w:t xml:space="preserve"> </w:t>
      </w:r>
      <w:proofErr w:type="spellStart"/>
      <w:r>
        <w:rPr>
          <w:rFonts w:ascii="Arial" w:hAnsi="Arial" w:cs="Arial"/>
          <w:sz w:val="24"/>
          <w:szCs w:val="24"/>
        </w:rPr>
        <w:t>suplimentarefata</w:t>
      </w:r>
      <w:proofErr w:type="spellEnd"/>
      <w:r>
        <w:rPr>
          <w:rFonts w:ascii="Arial" w:hAnsi="Arial" w:cs="Arial"/>
          <w:sz w:val="24"/>
          <w:szCs w:val="24"/>
        </w:rPr>
        <w:t xml:space="preserve"> de </w:t>
      </w:r>
      <w:proofErr w:type="spellStart"/>
      <w:r>
        <w:rPr>
          <w:rFonts w:ascii="Arial" w:hAnsi="Arial" w:cs="Arial"/>
          <w:sz w:val="24"/>
          <w:szCs w:val="24"/>
        </w:rPr>
        <w:t>cele</w:t>
      </w:r>
      <w:proofErr w:type="spellEnd"/>
      <w:r>
        <w:rPr>
          <w:rFonts w:ascii="Arial" w:hAnsi="Arial" w:cs="Arial"/>
          <w:sz w:val="24"/>
          <w:szCs w:val="24"/>
        </w:rPr>
        <w:t xml:space="preserve"> </w:t>
      </w:r>
      <w:proofErr w:type="spellStart"/>
      <w:r>
        <w:rPr>
          <w:rFonts w:ascii="Arial" w:hAnsi="Arial" w:cs="Arial"/>
          <w:sz w:val="24"/>
          <w:szCs w:val="24"/>
        </w:rPr>
        <w:t>avizate</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solicita</w:t>
      </w:r>
      <w:proofErr w:type="spellEnd"/>
      <w:r>
        <w:rPr>
          <w:rFonts w:ascii="Arial" w:hAnsi="Arial" w:cs="Arial"/>
          <w:sz w:val="24"/>
          <w:szCs w:val="24"/>
        </w:rPr>
        <w:t xml:space="preserve"> </w:t>
      </w:r>
      <w:proofErr w:type="spellStart"/>
      <w:r>
        <w:rPr>
          <w:rFonts w:ascii="Arial" w:hAnsi="Arial" w:cs="Arial"/>
          <w:sz w:val="24"/>
          <w:szCs w:val="24"/>
        </w:rPr>
        <w:t>aviz</w:t>
      </w:r>
      <w:proofErr w:type="spellEnd"/>
      <w:r>
        <w:rPr>
          <w:rFonts w:ascii="Arial" w:hAnsi="Arial" w:cs="Arial"/>
          <w:sz w:val="24"/>
          <w:szCs w:val="24"/>
        </w:rPr>
        <w:t xml:space="preserve"> </w:t>
      </w:r>
      <w:proofErr w:type="spellStart"/>
      <w:r>
        <w:rPr>
          <w:rFonts w:ascii="Arial" w:hAnsi="Arial" w:cs="Arial"/>
          <w:sz w:val="24"/>
          <w:szCs w:val="24"/>
        </w:rPr>
        <w:t>modificator</w:t>
      </w:r>
      <w:proofErr w:type="spellEnd"/>
      <w:r>
        <w:rPr>
          <w:rFonts w:ascii="Arial" w:hAnsi="Arial" w:cs="Arial"/>
          <w:sz w:val="24"/>
          <w:szCs w:val="24"/>
        </w:rPr>
        <w:t>, cf. Ord. MAP nr.828/2019</w:t>
      </w:r>
    </w:p>
    <w:p w:rsidR="00FF6FC6" w:rsidRDefault="00FF6FC6" w:rsidP="00FF6FC6">
      <w:pPr>
        <w:pStyle w:val="ListParagraph"/>
        <w:numPr>
          <w:ilvl w:val="0"/>
          <w:numId w:val="10"/>
        </w:numPr>
        <w:spacing w:after="0" w:line="264" w:lineRule="auto"/>
        <w:jc w:val="both"/>
        <w:rPr>
          <w:rFonts w:ascii="Arial" w:hAnsi="Arial" w:cs="Arial"/>
          <w:sz w:val="24"/>
          <w:szCs w:val="24"/>
        </w:rPr>
      </w:pPr>
      <w:proofErr w:type="spellStart"/>
      <w:r>
        <w:rPr>
          <w:rFonts w:ascii="Arial" w:hAnsi="Arial" w:cs="Arial"/>
          <w:sz w:val="24"/>
          <w:szCs w:val="24"/>
        </w:rPr>
        <w:t>lucrarile</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executa</w:t>
      </w:r>
      <w:proofErr w:type="spellEnd"/>
      <w:r>
        <w:rPr>
          <w:rFonts w:ascii="Arial" w:hAnsi="Arial" w:cs="Arial"/>
          <w:sz w:val="24"/>
          <w:szCs w:val="24"/>
        </w:rPr>
        <w:t xml:space="preserve"> </w:t>
      </w:r>
      <w:proofErr w:type="spellStart"/>
      <w:r>
        <w:rPr>
          <w:rFonts w:ascii="Arial" w:hAnsi="Arial" w:cs="Arial"/>
          <w:sz w:val="24"/>
          <w:szCs w:val="24"/>
        </w:rPr>
        <w:t>numai</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terenuri</w:t>
      </w:r>
      <w:proofErr w:type="spellEnd"/>
      <w:r>
        <w:rPr>
          <w:rFonts w:ascii="Arial" w:hAnsi="Arial" w:cs="Arial"/>
          <w:sz w:val="24"/>
          <w:szCs w:val="24"/>
        </w:rPr>
        <w:t xml:space="preserve"> </w:t>
      </w:r>
      <w:proofErr w:type="spellStart"/>
      <w:r>
        <w:rPr>
          <w:rFonts w:ascii="Arial" w:hAnsi="Arial" w:cs="Arial"/>
          <w:sz w:val="24"/>
          <w:szCs w:val="24"/>
        </w:rPr>
        <w:t>reglementate</w:t>
      </w:r>
      <w:proofErr w:type="spellEnd"/>
      <w:r>
        <w:rPr>
          <w:rFonts w:ascii="Arial" w:hAnsi="Arial" w:cs="Arial"/>
          <w:sz w:val="24"/>
          <w:szCs w:val="24"/>
        </w:rPr>
        <w:t xml:space="preserve"> </w:t>
      </w:r>
      <w:proofErr w:type="spellStart"/>
      <w:r>
        <w:rPr>
          <w:rFonts w:ascii="Arial" w:hAnsi="Arial" w:cs="Arial"/>
          <w:sz w:val="24"/>
          <w:szCs w:val="24"/>
        </w:rPr>
        <w:t>juridic</w:t>
      </w:r>
      <w:proofErr w:type="spellEnd"/>
    </w:p>
    <w:p w:rsidR="001C589E" w:rsidRDefault="0071466F" w:rsidP="00FF6FC6">
      <w:pPr>
        <w:pStyle w:val="ListParagraph"/>
        <w:numPr>
          <w:ilvl w:val="0"/>
          <w:numId w:val="10"/>
        </w:numPr>
        <w:spacing w:after="0" w:line="264" w:lineRule="auto"/>
        <w:jc w:val="both"/>
        <w:rPr>
          <w:rFonts w:ascii="Arial" w:hAnsi="Arial" w:cs="Arial"/>
          <w:sz w:val="24"/>
          <w:szCs w:val="24"/>
        </w:rPr>
      </w:pPr>
      <w:proofErr w:type="spellStart"/>
      <w:proofErr w:type="gramStart"/>
      <w:r>
        <w:rPr>
          <w:rFonts w:ascii="Arial" w:hAnsi="Arial" w:cs="Arial"/>
          <w:sz w:val="24"/>
          <w:szCs w:val="24"/>
        </w:rPr>
        <w:t>prezentul</w:t>
      </w:r>
      <w:proofErr w:type="spellEnd"/>
      <w:proofErr w:type="gramEnd"/>
      <w:r>
        <w:rPr>
          <w:rFonts w:ascii="Arial" w:hAnsi="Arial" w:cs="Arial"/>
          <w:sz w:val="24"/>
          <w:szCs w:val="24"/>
        </w:rPr>
        <w:t xml:space="preserve"> </w:t>
      </w:r>
      <w:proofErr w:type="spellStart"/>
      <w:r>
        <w:rPr>
          <w:rFonts w:ascii="Arial" w:hAnsi="Arial" w:cs="Arial"/>
          <w:sz w:val="24"/>
          <w:szCs w:val="24"/>
        </w:rPr>
        <w:t>aviz</w:t>
      </w:r>
      <w:proofErr w:type="spellEnd"/>
      <w:r>
        <w:rPr>
          <w:rFonts w:ascii="Arial" w:hAnsi="Arial" w:cs="Arial"/>
          <w:sz w:val="24"/>
          <w:szCs w:val="24"/>
        </w:rPr>
        <w:t xml:space="preserve"> </w:t>
      </w:r>
      <w:proofErr w:type="spellStart"/>
      <w:r>
        <w:rPr>
          <w:rFonts w:ascii="Arial" w:hAnsi="Arial" w:cs="Arial"/>
          <w:sz w:val="24"/>
          <w:szCs w:val="24"/>
        </w:rPr>
        <w:t>nu</w:t>
      </w:r>
      <w:proofErr w:type="spellEnd"/>
      <w:r>
        <w:rPr>
          <w:rFonts w:ascii="Arial" w:hAnsi="Arial" w:cs="Arial"/>
          <w:sz w:val="24"/>
          <w:szCs w:val="24"/>
        </w:rPr>
        <w:t xml:space="preserve"> se </w:t>
      </w:r>
      <w:proofErr w:type="spellStart"/>
      <w:r>
        <w:rPr>
          <w:rFonts w:ascii="Arial" w:hAnsi="Arial" w:cs="Arial"/>
          <w:sz w:val="24"/>
          <w:szCs w:val="24"/>
        </w:rPr>
        <w:t>refera</w:t>
      </w:r>
      <w:proofErr w:type="spellEnd"/>
      <w:r>
        <w:rPr>
          <w:rFonts w:ascii="Arial" w:hAnsi="Arial" w:cs="Arial"/>
          <w:sz w:val="24"/>
          <w:szCs w:val="24"/>
        </w:rPr>
        <w:t xml:space="preserve"> la </w:t>
      </w:r>
      <w:proofErr w:type="spellStart"/>
      <w:r>
        <w:rPr>
          <w:rFonts w:ascii="Arial" w:hAnsi="Arial" w:cs="Arial"/>
          <w:sz w:val="24"/>
          <w:szCs w:val="24"/>
        </w:rPr>
        <w:t>rezistenta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stabilitatea</w:t>
      </w:r>
      <w:proofErr w:type="spellEnd"/>
      <w:r>
        <w:rPr>
          <w:rFonts w:ascii="Arial" w:hAnsi="Arial" w:cs="Arial"/>
          <w:sz w:val="24"/>
          <w:szCs w:val="24"/>
        </w:rPr>
        <w:t xml:space="preserve"> </w:t>
      </w:r>
      <w:proofErr w:type="spellStart"/>
      <w:r>
        <w:rPr>
          <w:rFonts w:ascii="Arial" w:hAnsi="Arial" w:cs="Arial"/>
          <w:sz w:val="24"/>
          <w:szCs w:val="24"/>
        </w:rPr>
        <w:t>lucrarilor</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nu exclude </w:t>
      </w:r>
      <w:proofErr w:type="spellStart"/>
      <w:r>
        <w:rPr>
          <w:rFonts w:ascii="Arial" w:hAnsi="Arial" w:cs="Arial"/>
          <w:sz w:val="24"/>
          <w:szCs w:val="24"/>
        </w:rPr>
        <w:t>obligatiovitatea</w:t>
      </w:r>
      <w:proofErr w:type="spellEnd"/>
      <w:r>
        <w:rPr>
          <w:rFonts w:ascii="Arial" w:hAnsi="Arial" w:cs="Arial"/>
          <w:sz w:val="24"/>
          <w:szCs w:val="24"/>
        </w:rPr>
        <w:t xml:space="preserve"> </w:t>
      </w:r>
      <w:proofErr w:type="spellStart"/>
      <w:r>
        <w:rPr>
          <w:rFonts w:ascii="Arial" w:hAnsi="Arial" w:cs="Arial"/>
          <w:sz w:val="24"/>
          <w:szCs w:val="24"/>
        </w:rPr>
        <w:t>solicitarii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obtinerii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a </w:t>
      </w:r>
      <w:proofErr w:type="spellStart"/>
      <w:r>
        <w:rPr>
          <w:rFonts w:ascii="Arial" w:hAnsi="Arial" w:cs="Arial"/>
          <w:sz w:val="24"/>
          <w:szCs w:val="24"/>
        </w:rPr>
        <w:t>celorlate</w:t>
      </w:r>
      <w:proofErr w:type="spellEnd"/>
      <w:r>
        <w:rPr>
          <w:rFonts w:ascii="Arial" w:hAnsi="Arial" w:cs="Arial"/>
          <w:sz w:val="24"/>
          <w:szCs w:val="24"/>
        </w:rPr>
        <w:t xml:space="preserve"> </w:t>
      </w:r>
      <w:proofErr w:type="spellStart"/>
      <w:r>
        <w:rPr>
          <w:rFonts w:ascii="Arial" w:hAnsi="Arial" w:cs="Arial"/>
          <w:sz w:val="24"/>
          <w:szCs w:val="24"/>
        </w:rPr>
        <w:t>avize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acorduri</w:t>
      </w:r>
      <w:proofErr w:type="spellEnd"/>
      <w:r>
        <w:rPr>
          <w:rFonts w:ascii="Arial" w:hAnsi="Arial" w:cs="Arial"/>
          <w:sz w:val="24"/>
          <w:szCs w:val="24"/>
        </w:rPr>
        <w:t xml:space="preserve"> </w:t>
      </w:r>
      <w:proofErr w:type="spellStart"/>
      <w:r>
        <w:rPr>
          <w:rFonts w:ascii="Arial" w:hAnsi="Arial" w:cs="Arial"/>
          <w:sz w:val="24"/>
          <w:szCs w:val="24"/>
        </w:rPr>
        <w:t>legale</w:t>
      </w:r>
      <w:proofErr w:type="spellEnd"/>
      <w:r>
        <w:rPr>
          <w:rFonts w:ascii="Arial" w:hAnsi="Arial" w:cs="Arial"/>
          <w:sz w:val="24"/>
          <w:szCs w:val="24"/>
        </w:rPr>
        <w:t>.</w:t>
      </w:r>
    </w:p>
    <w:p w:rsidR="009C28B1" w:rsidRPr="00FF6FC6" w:rsidRDefault="001C589E" w:rsidP="00FF6FC6">
      <w:pPr>
        <w:pStyle w:val="ListParagraph"/>
        <w:numPr>
          <w:ilvl w:val="0"/>
          <w:numId w:val="10"/>
        </w:numPr>
        <w:spacing w:after="0" w:line="264" w:lineRule="auto"/>
        <w:jc w:val="both"/>
        <w:rPr>
          <w:rFonts w:ascii="Arial" w:hAnsi="Arial" w:cs="Arial"/>
          <w:sz w:val="24"/>
          <w:szCs w:val="24"/>
        </w:rPr>
      </w:pPr>
      <w:r>
        <w:rPr>
          <w:rFonts w:ascii="Arial" w:hAnsi="Arial" w:cs="Arial"/>
          <w:sz w:val="24"/>
          <w:szCs w:val="24"/>
        </w:rPr>
        <w:t xml:space="preserve">Sa </w:t>
      </w:r>
      <w:proofErr w:type="spellStart"/>
      <w:r>
        <w:rPr>
          <w:rFonts w:ascii="Arial" w:hAnsi="Arial" w:cs="Arial"/>
          <w:sz w:val="24"/>
          <w:szCs w:val="24"/>
        </w:rPr>
        <w:t>aduca</w:t>
      </w:r>
      <w:proofErr w:type="spellEnd"/>
      <w:r>
        <w:rPr>
          <w:rFonts w:ascii="Arial" w:hAnsi="Arial" w:cs="Arial"/>
          <w:sz w:val="24"/>
          <w:szCs w:val="24"/>
        </w:rPr>
        <w:t xml:space="preserve"> la </w:t>
      </w:r>
      <w:proofErr w:type="spellStart"/>
      <w:r>
        <w:rPr>
          <w:rFonts w:ascii="Arial" w:hAnsi="Arial" w:cs="Arial"/>
          <w:sz w:val="24"/>
          <w:szCs w:val="24"/>
        </w:rPr>
        <w:t>cunostinta</w:t>
      </w:r>
      <w:proofErr w:type="spellEnd"/>
      <w:r>
        <w:rPr>
          <w:rFonts w:ascii="Arial" w:hAnsi="Arial" w:cs="Arial"/>
          <w:sz w:val="24"/>
          <w:szCs w:val="24"/>
        </w:rPr>
        <w:t xml:space="preserve"> ABA </w:t>
      </w:r>
      <w:proofErr w:type="spellStart"/>
      <w:r>
        <w:rPr>
          <w:rFonts w:ascii="Arial" w:hAnsi="Arial" w:cs="Arial"/>
          <w:sz w:val="24"/>
          <w:szCs w:val="24"/>
        </w:rPr>
        <w:t>Jiu</w:t>
      </w:r>
      <w:proofErr w:type="spellEnd"/>
      <w:r>
        <w:rPr>
          <w:rFonts w:ascii="Arial" w:hAnsi="Arial" w:cs="Arial"/>
          <w:sz w:val="24"/>
          <w:szCs w:val="24"/>
        </w:rPr>
        <w:t xml:space="preserve">  data </w:t>
      </w:r>
      <w:proofErr w:type="spellStart"/>
      <w:r>
        <w:rPr>
          <w:rFonts w:ascii="Arial" w:hAnsi="Arial" w:cs="Arial"/>
          <w:sz w:val="24"/>
          <w:szCs w:val="24"/>
        </w:rPr>
        <w:t>inceperii</w:t>
      </w:r>
      <w:proofErr w:type="spellEnd"/>
      <w:r>
        <w:rPr>
          <w:rFonts w:ascii="Arial" w:hAnsi="Arial" w:cs="Arial"/>
          <w:sz w:val="24"/>
          <w:szCs w:val="24"/>
        </w:rPr>
        <w:t xml:space="preserve"> </w:t>
      </w:r>
      <w:proofErr w:type="spellStart"/>
      <w:r>
        <w:rPr>
          <w:rFonts w:ascii="Arial" w:hAnsi="Arial" w:cs="Arial"/>
          <w:sz w:val="24"/>
          <w:szCs w:val="24"/>
        </w:rPr>
        <w:t>lucarilor</w:t>
      </w:r>
      <w:proofErr w:type="spellEnd"/>
      <w:r>
        <w:rPr>
          <w:rFonts w:ascii="Arial" w:hAnsi="Arial" w:cs="Arial"/>
          <w:sz w:val="24"/>
          <w:szCs w:val="24"/>
        </w:rPr>
        <w:t xml:space="preserve"> cu 10 </w:t>
      </w:r>
      <w:proofErr w:type="spellStart"/>
      <w:r>
        <w:rPr>
          <w:rFonts w:ascii="Arial" w:hAnsi="Arial" w:cs="Arial"/>
          <w:sz w:val="24"/>
          <w:szCs w:val="24"/>
        </w:rPr>
        <w:t>zile</w:t>
      </w:r>
      <w:proofErr w:type="spellEnd"/>
      <w:r>
        <w:rPr>
          <w:rFonts w:ascii="Arial" w:hAnsi="Arial" w:cs="Arial"/>
          <w:sz w:val="24"/>
          <w:szCs w:val="24"/>
        </w:rPr>
        <w:t xml:space="preserve"> </w:t>
      </w:r>
      <w:proofErr w:type="spellStart"/>
      <w:r>
        <w:rPr>
          <w:rFonts w:ascii="Arial" w:hAnsi="Arial" w:cs="Arial"/>
          <w:sz w:val="24"/>
          <w:szCs w:val="24"/>
        </w:rPr>
        <w:t>inainte</w:t>
      </w:r>
      <w:proofErr w:type="spellEnd"/>
      <w:r>
        <w:rPr>
          <w:rFonts w:ascii="Arial" w:hAnsi="Arial" w:cs="Arial"/>
          <w:sz w:val="24"/>
          <w:szCs w:val="24"/>
        </w:rPr>
        <w:t xml:space="preserve"> de </w:t>
      </w:r>
      <w:proofErr w:type="spellStart"/>
      <w:r>
        <w:rPr>
          <w:rFonts w:ascii="Arial" w:hAnsi="Arial" w:cs="Arial"/>
          <w:sz w:val="24"/>
          <w:szCs w:val="24"/>
        </w:rPr>
        <w:t>acestea</w:t>
      </w:r>
      <w:proofErr w:type="spellEnd"/>
      <w:r>
        <w:rPr>
          <w:rFonts w:ascii="Arial" w:hAnsi="Arial" w:cs="Arial"/>
          <w:sz w:val="24"/>
          <w:szCs w:val="24"/>
        </w:rPr>
        <w:t xml:space="preserve"> </w:t>
      </w:r>
      <w:proofErr w:type="spellStart"/>
      <w:r w:rsidR="00001C21">
        <w:rPr>
          <w:rFonts w:ascii="Arial" w:hAnsi="Arial" w:cs="Arial"/>
          <w:sz w:val="24"/>
          <w:szCs w:val="24"/>
        </w:rPr>
        <w:t>si</w:t>
      </w:r>
      <w:proofErr w:type="spellEnd"/>
      <w:r w:rsidR="00001C21">
        <w:rPr>
          <w:rFonts w:ascii="Arial" w:hAnsi="Arial" w:cs="Arial"/>
          <w:sz w:val="24"/>
          <w:szCs w:val="24"/>
        </w:rPr>
        <w:t xml:space="preserve"> </w:t>
      </w:r>
      <w:proofErr w:type="spellStart"/>
      <w:r w:rsidR="00001C21">
        <w:rPr>
          <w:rFonts w:ascii="Arial" w:hAnsi="Arial" w:cs="Arial"/>
          <w:sz w:val="24"/>
          <w:szCs w:val="24"/>
        </w:rPr>
        <w:t>s</w:t>
      </w:r>
      <w:r>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informeze</w:t>
      </w:r>
      <w:proofErr w:type="spellEnd"/>
      <w:r>
        <w:rPr>
          <w:rFonts w:ascii="Arial" w:hAnsi="Arial" w:cs="Arial"/>
          <w:sz w:val="24"/>
          <w:szCs w:val="24"/>
        </w:rPr>
        <w:t xml:space="preserve"> ABA </w:t>
      </w:r>
      <w:proofErr w:type="spellStart"/>
      <w:r>
        <w:rPr>
          <w:rFonts w:ascii="Arial" w:hAnsi="Arial" w:cs="Arial"/>
          <w:sz w:val="24"/>
          <w:szCs w:val="24"/>
        </w:rPr>
        <w:t>Jiu</w:t>
      </w:r>
      <w:proofErr w:type="spellEnd"/>
      <w:r>
        <w:rPr>
          <w:rFonts w:ascii="Arial" w:hAnsi="Arial" w:cs="Arial"/>
          <w:sz w:val="24"/>
          <w:szCs w:val="24"/>
        </w:rPr>
        <w:t xml:space="preserve"> de </w:t>
      </w:r>
      <w:proofErr w:type="spellStart"/>
      <w:r>
        <w:rPr>
          <w:rFonts w:ascii="Arial" w:hAnsi="Arial" w:cs="Arial"/>
          <w:sz w:val="24"/>
          <w:szCs w:val="24"/>
        </w:rPr>
        <w:t>finalizarea</w:t>
      </w:r>
      <w:proofErr w:type="spellEnd"/>
      <w:r>
        <w:rPr>
          <w:rFonts w:ascii="Arial" w:hAnsi="Arial" w:cs="Arial"/>
          <w:sz w:val="24"/>
          <w:szCs w:val="24"/>
        </w:rPr>
        <w:t xml:space="preserve"> </w:t>
      </w:r>
      <w:proofErr w:type="spellStart"/>
      <w:r>
        <w:rPr>
          <w:rFonts w:ascii="Arial" w:hAnsi="Arial" w:cs="Arial"/>
          <w:sz w:val="24"/>
          <w:szCs w:val="24"/>
        </w:rPr>
        <w:t>acestora</w:t>
      </w:r>
      <w:proofErr w:type="spellEnd"/>
    </w:p>
    <w:p w:rsidR="00866D76" w:rsidRDefault="00866D76" w:rsidP="00866D76">
      <w:pPr>
        <w:spacing w:after="0" w:line="160" w:lineRule="exact"/>
        <w:jc w:val="both"/>
        <w:rPr>
          <w:rFonts w:ascii="Arial" w:hAnsi="Arial" w:cs="Arial"/>
          <w:color w:val="00B050"/>
          <w:sz w:val="24"/>
          <w:szCs w:val="24"/>
        </w:rPr>
      </w:pP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E341AE" w:rsidRPr="00E341AE" w:rsidRDefault="00E341AE" w:rsidP="00E341AE">
      <w:pPr>
        <w:spacing w:after="0" w:line="80" w:lineRule="exact"/>
        <w:ind w:firstLine="284"/>
        <w:jc w:val="both"/>
        <w:rPr>
          <w:rFonts w:ascii="Arial" w:hAnsi="Arial" w:cs="Arial"/>
          <w:i/>
          <w:sz w:val="24"/>
          <w:szCs w:val="24"/>
        </w:rPr>
      </w:pP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E341AE" w:rsidRPr="00E341AE" w:rsidRDefault="00E341AE" w:rsidP="00E341AE">
      <w:pPr>
        <w:spacing w:after="0" w:line="80" w:lineRule="exact"/>
        <w:ind w:firstLine="284"/>
        <w:jc w:val="both"/>
        <w:rPr>
          <w:rFonts w:ascii="Arial" w:hAnsi="Arial" w:cs="Arial"/>
          <w:i/>
          <w:sz w:val="24"/>
          <w:szCs w:val="24"/>
        </w:rPr>
      </w:pPr>
    </w:p>
    <w:p w:rsidR="00866D76" w:rsidRDefault="00866D76" w:rsidP="00694F87">
      <w:pPr>
        <w:tabs>
          <w:tab w:val="left" w:pos="284"/>
        </w:tabs>
        <w:spacing w:after="0" w:line="264" w:lineRule="auto"/>
        <w:ind w:firstLine="284"/>
        <w:jc w:val="both"/>
        <w:rPr>
          <w:rFonts w:ascii="Arial" w:hAnsi="Arial" w:cs="Arial"/>
          <w:i/>
          <w:sz w:val="24"/>
          <w:szCs w:val="24"/>
        </w:rPr>
      </w:pPr>
      <w:r w:rsidRPr="00E341AE">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E341AE" w:rsidRPr="00E341AE" w:rsidRDefault="00E341AE" w:rsidP="00E341AE">
      <w:pPr>
        <w:tabs>
          <w:tab w:val="left" w:pos="284"/>
        </w:tabs>
        <w:spacing w:after="0" w:line="80" w:lineRule="exact"/>
        <w:ind w:firstLine="284"/>
        <w:jc w:val="both"/>
        <w:rPr>
          <w:rFonts w:ascii="Arial" w:hAnsi="Arial" w:cs="Arial"/>
          <w:i/>
          <w:sz w:val="24"/>
          <w:szCs w:val="24"/>
        </w:rPr>
      </w:pP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341AE" w:rsidRPr="00E341AE" w:rsidRDefault="00E341AE" w:rsidP="00E341AE">
      <w:pPr>
        <w:spacing w:after="0" w:line="80" w:lineRule="exact"/>
        <w:ind w:firstLine="284"/>
        <w:jc w:val="both"/>
        <w:rPr>
          <w:rFonts w:ascii="Arial" w:hAnsi="Arial" w:cs="Arial"/>
          <w:i/>
          <w:sz w:val="24"/>
          <w:szCs w:val="24"/>
        </w:rPr>
      </w:pP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w:t>
      </w:r>
      <w:r w:rsidRPr="00E341AE">
        <w:rPr>
          <w:rFonts w:ascii="Arial" w:hAnsi="Arial" w:cs="Arial"/>
          <w:i/>
          <w:sz w:val="24"/>
          <w:szCs w:val="24"/>
        </w:rPr>
        <w:lastRenderedPageBreak/>
        <w:t>respectivei decizii. Solicitarea trebuie înregistrată în termen de 30 de zile de la data aducerii la cunoștința publicului a deciziei.</w:t>
      </w:r>
    </w:p>
    <w:p w:rsidR="00E341AE" w:rsidRPr="00E341AE" w:rsidRDefault="00E341AE" w:rsidP="00E341AE">
      <w:pPr>
        <w:spacing w:after="0" w:line="80" w:lineRule="exact"/>
        <w:ind w:firstLine="284"/>
        <w:jc w:val="both"/>
        <w:rPr>
          <w:rFonts w:ascii="Arial" w:hAnsi="Arial" w:cs="Arial"/>
          <w:i/>
          <w:sz w:val="24"/>
          <w:szCs w:val="24"/>
        </w:rPr>
      </w:pPr>
    </w:p>
    <w:p w:rsidR="00866D76" w:rsidRPr="00E341AE"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Procedura de soluționare a plângerii prealabile prevăzută la art. 22 alin. (1) este gratuită și trebuie să fie echitabilă, rapidă și corectă.</w:t>
      </w:r>
    </w:p>
    <w:p w:rsidR="00E341AE" w:rsidRPr="00E341AE" w:rsidRDefault="00E341AE" w:rsidP="00E341AE">
      <w:pPr>
        <w:spacing w:after="0" w:line="80" w:lineRule="exact"/>
        <w:ind w:firstLine="284"/>
        <w:jc w:val="both"/>
        <w:rPr>
          <w:rFonts w:ascii="Arial" w:hAnsi="Arial" w:cs="Arial"/>
          <w:i/>
          <w:sz w:val="24"/>
          <w:szCs w:val="24"/>
        </w:rPr>
      </w:pPr>
    </w:p>
    <w:p w:rsidR="00866D76" w:rsidRPr="00E341AE"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866D76" w:rsidRDefault="00866D76" w:rsidP="00866D76">
      <w:pPr>
        <w:spacing w:after="0"/>
        <w:ind w:left="567" w:hanging="283"/>
        <w:jc w:val="center"/>
        <w:rPr>
          <w:rStyle w:val="slitbdy"/>
          <w:b/>
          <w:bdr w:val="none" w:sz="0" w:space="0" w:color="auto" w:frame="1"/>
          <w:shd w:val="clear" w:color="auto" w:fill="FFFFFF"/>
        </w:rPr>
      </w:pPr>
    </w:p>
    <w:p w:rsidR="00866D76" w:rsidRDefault="00866D76" w:rsidP="00866D76">
      <w:pPr>
        <w:spacing w:after="0"/>
        <w:ind w:left="568" w:hanging="284"/>
        <w:jc w:val="center"/>
        <w:rPr>
          <w:rStyle w:val="slitbdy"/>
          <w:rFonts w:ascii="Times New Roman" w:hAnsi="Times New Roman" w:cs="Times New Roman"/>
          <w:b/>
          <w:sz w:val="24"/>
          <w:szCs w:val="24"/>
          <w:bdr w:val="none" w:sz="0" w:space="0" w:color="auto" w:frame="1"/>
          <w:shd w:val="clear" w:color="auto" w:fill="FFFFFF"/>
        </w:rPr>
      </w:pPr>
      <w:r w:rsidRPr="00694F87">
        <w:rPr>
          <w:rStyle w:val="slitbdy"/>
          <w:rFonts w:ascii="Times New Roman" w:hAnsi="Times New Roman" w:cs="Times New Roman"/>
          <w:b/>
          <w:sz w:val="24"/>
          <w:szCs w:val="24"/>
          <w:bdr w:val="none" w:sz="0" w:space="0" w:color="auto" w:frame="1"/>
          <w:shd w:val="clear" w:color="auto" w:fill="FFFFFF"/>
        </w:rPr>
        <w:t>DIRECTOR EXECUTIV,</w:t>
      </w:r>
    </w:p>
    <w:p w:rsidR="005F734D" w:rsidRPr="00694F87" w:rsidRDefault="005F734D" w:rsidP="00866D76">
      <w:pPr>
        <w:spacing w:after="0"/>
        <w:ind w:left="568" w:hanging="284"/>
        <w:jc w:val="center"/>
        <w:rPr>
          <w:rStyle w:val="slitbdy"/>
          <w:rFonts w:ascii="Times New Roman" w:hAnsi="Times New Roman" w:cs="Times New Roman"/>
          <w:b/>
          <w:sz w:val="24"/>
          <w:szCs w:val="24"/>
          <w:bdr w:val="none" w:sz="0" w:space="0" w:color="auto" w:frame="1"/>
          <w:shd w:val="clear" w:color="auto" w:fill="FFFFFF"/>
        </w:rPr>
      </w:pPr>
      <w:r>
        <w:rPr>
          <w:rStyle w:val="slitbdy"/>
          <w:rFonts w:ascii="Times New Roman" w:hAnsi="Times New Roman" w:cs="Times New Roman"/>
          <w:b/>
          <w:sz w:val="24"/>
          <w:szCs w:val="24"/>
          <w:bdr w:val="none" w:sz="0" w:space="0" w:color="auto" w:frame="1"/>
          <w:shd w:val="clear" w:color="auto" w:fill="FFFFFF"/>
        </w:rPr>
        <w:t>Constantin Viorel VISAN</w:t>
      </w:r>
    </w:p>
    <w:p w:rsidR="005F734D" w:rsidRDefault="005F734D" w:rsidP="005F734D">
      <w:pPr>
        <w:spacing w:after="0"/>
        <w:ind w:left="568" w:hanging="284"/>
        <w:jc w:val="both"/>
        <w:rPr>
          <w:rStyle w:val="slitbdy"/>
          <w:rFonts w:ascii="Times New Roman" w:hAnsi="Times New Roman" w:cs="Times New Roman"/>
          <w:b/>
          <w:sz w:val="24"/>
          <w:szCs w:val="24"/>
          <w:bdr w:val="none" w:sz="0" w:space="0" w:color="auto" w:frame="1"/>
          <w:shd w:val="clear" w:color="auto" w:fill="FFFFFF"/>
        </w:rPr>
      </w:pPr>
      <w:r w:rsidRPr="00694F87">
        <w:rPr>
          <w:rStyle w:val="slitbdy"/>
          <w:rFonts w:ascii="Times New Roman" w:hAnsi="Times New Roman" w:cs="Times New Roman"/>
          <w:b/>
          <w:sz w:val="24"/>
          <w:szCs w:val="24"/>
          <w:bdr w:val="none" w:sz="0" w:space="0" w:color="auto" w:frame="1"/>
          <w:shd w:val="clear" w:color="auto" w:fill="FFFFFF"/>
        </w:rPr>
        <w:t xml:space="preserve">      ȘEF </w:t>
      </w:r>
      <w:r>
        <w:rPr>
          <w:rStyle w:val="slitbdy"/>
          <w:rFonts w:ascii="Times New Roman" w:hAnsi="Times New Roman" w:cs="Times New Roman"/>
          <w:b/>
          <w:sz w:val="24"/>
          <w:szCs w:val="24"/>
          <w:bdr w:val="none" w:sz="0" w:space="0" w:color="auto" w:frame="1"/>
          <w:shd w:val="clear" w:color="auto" w:fill="FFFFFF"/>
        </w:rPr>
        <w:t>S</w:t>
      </w:r>
      <w:r w:rsidRPr="00694F87">
        <w:rPr>
          <w:rStyle w:val="slitbdy"/>
          <w:rFonts w:ascii="Times New Roman" w:hAnsi="Times New Roman" w:cs="Times New Roman"/>
          <w:b/>
          <w:sz w:val="24"/>
          <w:szCs w:val="24"/>
          <w:bdr w:val="none" w:sz="0" w:space="0" w:color="auto" w:frame="1"/>
          <w:shd w:val="clear" w:color="auto" w:fill="FFFFFF"/>
        </w:rPr>
        <w:t>ERVICIU A.A.A.,</w:t>
      </w:r>
      <w:r>
        <w:rPr>
          <w:rStyle w:val="slitbdy"/>
          <w:rFonts w:ascii="Times New Roman" w:hAnsi="Times New Roman" w:cs="Times New Roman"/>
          <w:b/>
          <w:sz w:val="24"/>
          <w:szCs w:val="24"/>
          <w:bdr w:val="none" w:sz="0" w:space="0" w:color="auto" w:frame="1"/>
          <w:shd w:val="clear" w:color="auto" w:fill="FFFFFF"/>
        </w:rPr>
        <w:t xml:space="preserve">                                                                    INTOCMIT</w:t>
      </w:r>
    </w:p>
    <w:p w:rsidR="005F734D" w:rsidRPr="005F734D" w:rsidRDefault="005F734D" w:rsidP="005F734D">
      <w:pPr>
        <w:spacing w:after="0"/>
        <w:ind w:left="568" w:hanging="284"/>
        <w:jc w:val="both"/>
        <w:rPr>
          <w:rStyle w:val="slitbdy"/>
          <w:rFonts w:ascii="Times New Roman" w:hAnsi="Times New Roman" w:cs="Times New Roman"/>
          <w:b/>
          <w:sz w:val="24"/>
          <w:szCs w:val="24"/>
          <w:bdr w:val="none" w:sz="0" w:space="0" w:color="auto" w:frame="1"/>
          <w:shd w:val="clear" w:color="auto" w:fill="FFFFFF"/>
        </w:rPr>
      </w:pPr>
      <w:r w:rsidRPr="00694F87">
        <w:rPr>
          <w:rStyle w:val="slitbdy"/>
          <w:rFonts w:ascii="Times New Roman" w:hAnsi="Times New Roman" w:cs="Times New Roman"/>
          <w:sz w:val="24"/>
          <w:szCs w:val="24"/>
          <w:bdr w:val="none" w:sz="0" w:space="0" w:color="auto" w:frame="1"/>
          <w:shd w:val="clear" w:color="auto" w:fill="FFFFFF"/>
        </w:rPr>
        <w:t>Dragoș Nicolae TARNIȚĂ</w:t>
      </w:r>
      <w:r w:rsidRPr="005F734D">
        <w:rPr>
          <w:rStyle w:val="slitbdy"/>
          <w:rFonts w:ascii="Times New Roman" w:hAnsi="Times New Roman" w:cs="Times New Roman"/>
          <w:sz w:val="24"/>
          <w:szCs w:val="24"/>
          <w:bdr w:val="none" w:sz="0" w:space="0" w:color="auto" w:frame="1"/>
          <w:shd w:val="clear" w:color="auto" w:fill="FFFFFF"/>
        </w:rPr>
        <w:t xml:space="preserve"> </w:t>
      </w:r>
      <w:r>
        <w:rPr>
          <w:rStyle w:val="slitbdy"/>
          <w:rFonts w:ascii="Times New Roman" w:hAnsi="Times New Roman" w:cs="Times New Roman"/>
          <w:sz w:val="24"/>
          <w:szCs w:val="24"/>
          <w:bdr w:val="none" w:sz="0" w:space="0" w:color="auto" w:frame="1"/>
          <w:shd w:val="clear" w:color="auto" w:fill="FFFFFF"/>
        </w:rPr>
        <w:t xml:space="preserve">                                                                    </w:t>
      </w:r>
      <w:r w:rsidRPr="00694F87">
        <w:rPr>
          <w:rStyle w:val="slitbdy"/>
          <w:rFonts w:ascii="Times New Roman" w:hAnsi="Times New Roman" w:cs="Times New Roman"/>
          <w:sz w:val="24"/>
          <w:szCs w:val="24"/>
          <w:bdr w:val="none" w:sz="0" w:space="0" w:color="auto" w:frame="1"/>
          <w:shd w:val="clear" w:color="auto" w:fill="FFFFFF"/>
        </w:rPr>
        <w:t xml:space="preserve">Marilena FAIER                                                              </w:t>
      </w:r>
      <w:r>
        <w:rPr>
          <w:rStyle w:val="slitbdy"/>
          <w:rFonts w:ascii="Times New Roman" w:hAnsi="Times New Roman" w:cs="Times New Roman"/>
          <w:sz w:val="24"/>
          <w:szCs w:val="24"/>
          <w:bdr w:val="none" w:sz="0" w:space="0" w:color="auto" w:frame="1"/>
          <w:shd w:val="clear" w:color="auto" w:fill="FFFFFF"/>
        </w:rPr>
        <w:t xml:space="preserve">          </w:t>
      </w:r>
      <w:r w:rsidRPr="00694F87">
        <w:rPr>
          <w:rStyle w:val="slitbdy"/>
          <w:rFonts w:ascii="Times New Roman" w:hAnsi="Times New Roman" w:cs="Times New Roman"/>
          <w:sz w:val="24"/>
          <w:szCs w:val="24"/>
          <w:bdr w:val="none" w:sz="0" w:space="0" w:color="auto" w:frame="1"/>
          <w:shd w:val="clear" w:color="auto" w:fill="FFFFFF"/>
        </w:rPr>
        <w:t xml:space="preserve">  </w:t>
      </w:r>
    </w:p>
    <w:p w:rsidR="005F734D" w:rsidRDefault="005F734D" w:rsidP="00694F87">
      <w:pPr>
        <w:spacing w:after="0"/>
        <w:ind w:left="568" w:hanging="284"/>
        <w:jc w:val="both"/>
        <w:rPr>
          <w:rStyle w:val="slitbdy"/>
          <w:rFonts w:ascii="Times New Roman" w:hAnsi="Times New Roman" w:cs="Times New Roman"/>
          <w:b/>
          <w:sz w:val="24"/>
          <w:szCs w:val="24"/>
          <w:bdr w:val="none" w:sz="0" w:space="0" w:color="auto" w:frame="1"/>
          <w:shd w:val="clear" w:color="auto" w:fill="FFFFFF"/>
        </w:rPr>
      </w:pPr>
    </w:p>
    <w:p w:rsidR="00EB58F3" w:rsidRDefault="005F734D" w:rsidP="00694F87">
      <w:pPr>
        <w:spacing w:after="0"/>
        <w:ind w:left="568" w:hanging="284"/>
        <w:jc w:val="both"/>
        <w:rPr>
          <w:rStyle w:val="slitbdy"/>
          <w:rFonts w:ascii="Times New Roman" w:hAnsi="Times New Roman" w:cs="Times New Roman"/>
          <w:sz w:val="24"/>
          <w:szCs w:val="24"/>
          <w:bdr w:val="none" w:sz="0" w:space="0" w:color="auto" w:frame="1"/>
          <w:shd w:val="clear" w:color="auto" w:fill="FFFFFF"/>
        </w:rPr>
      </w:pPr>
      <w:r w:rsidRPr="00694F87">
        <w:rPr>
          <w:rStyle w:val="slitbdy"/>
          <w:rFonts w:ascii="Times New Roman" w:hAnsi="Times New Roman" w:cs="Times New Roman"/>
          <w:b/>
          <w:sz w:val="24"/>
          <w:szCs w:val="24"/>
          <w:bdr w:val="none" w:sz="0" w:space="0" w:color="auto" w:frame="1"/>
          <w:shd w:val="clear" w:color="auto" w:fill="FFFFFF"/>
        </w:rPr>
        <w:t>Șef birou C.F.M.,</w:t>
      </w:r>
    </w:p>
    <w:p w:rsidR="00866D76" w:rsidRDefault="005F734D" w:rsidP="00694F87">
      <w:pPr>
        <w:spacing w:after="0"/>
        <w:ind w:left="568" w:hanging="284"/>
        <w:jc w:val="both"/>
      </w:pPr>
      <w:r w:rsidRPr="00694F87">
        <w:rPr>
          <w:rStyle w:val="slitbdy"/>
          <w:rFonts w:ascii="Times New Roman" w:hAnsi="Times New Roman" w:cs="Times New Roman"/>
          <w:sz w:val="24"/>
          <w:szCs w:val="24"/>
          <w:bdr w:val="none" w:sz="0" w:space="0" w:color="auto" w:frame="1"/>
          <w:shd w:val="clear" w:color="auto" w:fill="FFFFFF"/>
        </w:rPr>
        <w:t>Liviu CĂPRESCU</w:t>
      </w:r>
      <w:r w:rsidR="00EB58F3">
        <w:rPr>
          <w:rStyle w:val="slitbdy"/>
          <w:rFonts w:ascii="Times New Roman" w:hAnsi="Times New Roman" w:cs="Times New Roman"/>
          <w:sz w:val="24"/>
          <w:szCs w:val="24"/>
          <w:bdr w:val="none" w:sz="0" w:space="0" w:color="auto" w:frame="1"/>
          <w:shd w:val="clear" w:color="auto" w:fill="FFFFFF"/>
        </w:rPr>
        <w:t xml:space="preserve">                                                                   </w:t>
      </w:r>
      <w:r>
        <w:rPr>
          <w:rStyle w:val="slitbdy"/>
          <w:rFonts w:ascii="Times New Roman" w:hAnsi="Times New Roman" w:cs="Times New Roman"/>
          <w:sz w:val="24"/>
          <w:szCs w:val="24"/>
          <w:bdr w:val="none" w:sz="0" w:space="0" w:color="auto" w:frame="1"/>
          <w:shd w:val="clear" w:color="auto" w:fill="FFFFFF"/>
        </w:rPr>
        <w:t xml:space="preserve">      </w:t>
      </w:r>
      <w:r w:rsidR="00EB58F3">
        <w:rPr>
          <w:rStyle w:val="slitbdy"/>
          <w:rFonts w:ascii="Times New Roman" w:hAnsi="Times New Roman" w:cs="Times New Roman"/>
          <w:sz w:val="24"/>
          <w:szCs w:val="24"/>
          <w:bdr w:val="none" w:sz="0" w:space="0" w:color="auto" w:frame="1"/>
          <w:shd w:val="clear" w:color="auto" w:fill="FFFFFF"/>
        </w:rPr>
        <w:t xml:space="preserve">     </w:t>
      </w:r>
      <w:r>
        <w:rPr>
          <w:rStyle w:val="slitbdy"/>
          <w:rFonts w:ascii="Times New Roman" w:hAnsi="Times New Roman" w:cs="Times New Roman"/>
          <w:sz w:val="24"/>
          <w:szCs w:val="24"/>
          <w:bdr w:val="none" w:sz="0" w:space="0" w:color="auto" w:frame="1"/>
          <w:shd w:val="clear" w:color="auto" w:fill="FFFFFF"/>
        </w:rPr>
        <w:t>Cristian MIREA</w:t>
      </w:r>
    </w:p>
    <w:p w:rsidR="000E6FFA" w:rsidRDefault="000E6FFA" w:rsidP="00866D76">
      <w:pPr>
        <w:spacing w:after="0" w:line="360" w:lineRule="auto"/>
        <w:jc w:val="center"/>
      </w:pPr>
    </w:p>
    <w:sectPr w:rsidR="000E6FFA" w:rsidSect="00694F87">
      <w:footerReference w:type="default" r:id="rId9"/>
      <w:headerReference w:type="first" r:id="rId10"/>
      <w:footerReference w:type="first" r:id="rId11"/>
      <w:pgSz w:w="12240" w:h="15840"/>
      <w:pgMar w:top="397" w:right="851" w:bottom="851" w:left="1418" w:header="227"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04" w:rsidRDefault="006A2C04">
      <w:pPr>
        <w:spacing w:after="0" w:line="240" w:lineRule="auto"/>
      </w:pPr>
      <w:r>
        <w:separator/>
      </w:r>
    </w:p>
  </w:endnote>
  <w:endnote w:type="continuationSeparator" w:id="0">
    <w:p w:rsidR="006A2C04" w:rsidRDefault="006A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lang w:val="en-US"/>
      </w:rPr>
      <w:id w:val="843362889"/>
      <w:docPartObj>
        <w:docPartGallery w:val="Page Numbers (Bottom of Page)"/>
        <w:docPartUnique/>
      </w:docPartObj>
    </w:sdtPr>
    <w:sdtEndPr>
      <w:rPr>
        <w:rFonts w:asciiTheme="minorHAnsi" w:hAnsiTheme="minorHAnsi" w:cstheme="minorBidi"/>
        <w:noProof/>
        <w:sz w:val="22"/>
        <w:szCs w:val="22"/>
      </w:rPr>
    </w:sdtEndPr>
    <w:sdtContent>
      <w:p w:rsidR="0090413C" w:rsidRPr="00694F87" w:rsidRDefault="006A2C04" w:rsidP="005F4C6E">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noProof/>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3pt;margin-top:.4pt;width:41.9pt;height:34.45pt;z-index:-251655168;mso-position-horizontal-relative:text;mso-position-vertical-relative:text">
              <v:imagedata r:id="rId1" o:title="" grayscale="t" bilevel="t"/>
            </v:shape>
            <o:OLEObject Type="Embed" ProgID="CorelDRAW.Graphic.13" ShapeID="_x0000_s2050" DrawAspect="Content" ObjectID="_1643114281" r:id="rId2"/>
          </w:pict>
        </w:r>
        <w:r w:rsidR="00866D76" w:rsidRPr="00694F87">
          <w:rPr>
            <w:rFonts w:ascii="Times New Roman" w:hAnsi="Times New Roman" w:cs="Times New Roman"/>
            <w:noProof/>
            <w:color w:val="000000"/>
            <w:sz w:val="24"/>
            <w:szCs w:val="24"/>
            <w:lang w:eastAsia="ro-RO"/>
          </w:rPr>
          <mc:AlternateContent>
            <mc:Choice Requires="wps">
              <w:drawing>
                <wp:anchor distT="0" distB="0" distL="114300" distR="114300" simplePos="0" relativeHeight="251660288" behindDoc="0" locked="0" layoutInCell="1" allowOverlap="1" wp14:anchorId="144241C7" wp14:editId="4CE235BA">
                  <wp:simplePos x="0" y="0"/>
                  <wp:positionH relativeFrom="column">
                    <wp:posOffset>-142875</wp:posOffset>
                  </wp:positionH>
                  <wp:positionV relativeFrom="paragraph">
                    <wp:posOffset>-34925</wp:posOffset>
                  </wp:positionV>
                  <wp:extent cx="6248400" cy="635"/>
                  <wp:effectExtent l="0" t="0" r="0" b="18415"/>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FD0F2E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O9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GGjI70pAgAATQQAAA4AAAAAAAAAAAAAAAAALgIAAGRycy9l&#10;Mm9Eb2MueG1sUEsBAi0AFAAGAAgAAAAhAA8xPpzfAAAACQEAAA8AAAAAAAAAAAAAAAAAgwQAAGRy&#10;cy9kb3ducmV2LnhtbFBLBQYAAAAABAAEAPMAAACPBQAAAAA=&#10;" strokecolor="#00214e" strokeweight="1.5pt"/>
              </w:pict>
            </mc:Fallback>
          </mc:AlternateContent>
        </w:r>
        <w:r w:rsidR="0090413C" w:rsidRPr="00694F87">
          <w:rPr>
            <w:rFonts w:ascii="Times New Roman" w:eastAsia="Times New Roman" w:hAnsi="Times New Roman" w:cs="Times New Roman"/>
            <w:b/>
            <w:color w:val="000000"/>
            <w:sz w:val="24"/>
            <w:szCs w:val="24"/>
          </w:rPr>
          <w:t>AGENŢIA PENTRU PROTECŢIA MEDIULUI MEHEDINŢI</w:t>
        </w:r>
      </w:p>
      <w:p w:rsidR="0090413C" w:rsidRPr="00694F87" w:rsidRDefault="0090413C" w:rsidP="005F4C6E">
        <w:pPr>
          <w:spacing w:after="0" w:line="240" w:lineRule="auto"/>
          <w:jc w:val="center"/>
          <w:rPr>
            <w:rFonts w:ascii="Times New Roman" w:eastAsia="Times New Roman" w:hAnsi="Times New Roman" w:cs="Times New Roman"/>
            <w:sz w:val="24"/>
            <w:szCs w:val="24"/>
          </w:rPr>
        </w:pPr>
        <w:r w:rsidRPr="00694F87">
          <w:rPr>
            <w:rFonts w:ascii="Times New Roman" w:eastAsia="Times New Roman" w:hAnsi="Times New Roman" w:cs="Times New Roman"/>
            <w:sz w:val="24"/>
            <w:szCs w:val="24"/>
          </w:rPr>
          <w:t xml:space="preserve">Str. Băile Romane, nr. 3, Drobeta Turnu Severin, Cod 220234 </w:t>
        </w:r>
      </w:p>
      <w:p w:rsidR="0090413C" w:rsidRPr="00694F87" w:rsidRDefault="00694F87" w:rsidP="00694F87">
        <w:pPr>
          <w:spacing w:after="0" w:line="240" w:lineRule="auto"/>
          <w:jc w:val="center"/>
          <w:rPr>
            <w:rFonts w:ascii="Times New Roman" w:hAnsi="Times New Roman" w:cs="Times New Roman"/>
            <w:color w:val="00214E"/>
            <w:sz w:val="24"/>
            <w:szCs w:val="24"/>
          </w:rPr>
        </w:pPr>
        <w:r w:rsidRPr="00694F87">
          <w:rPr>
            <w:rFonts w:ascii="Times New Roman" w:eastAsia="Times New Roman" w:hAnsi="Times New Roman" w:cs="Times New Roman"/>
            <w:sz w:val="24"/>
            <w:szCs w:val="24"/>
          </w:rPr>
          <w:t xml:space="preserve">Tel : 0252/320396; </w:t>
        </w:r>
        <w:r w:rsidR="0090413C" w:rsidRPr="00694F87">
          <w:rPr>
            <w:rFonts w:ascii="Times New Roman" w:eastAsia="Times New Roman" w:hAnsi="Times New Roman" w:cs="Times New Roman"/>
            <w:sz w:val="24"/>
            <w:szCs w:val="24"/>
          </w:rPr>
          <w:t>Fax : 0252/306018</w:t>
        </w:r>
        <w:r w:rsidRPr="00694F87">
          <w:rPr>
            <w:rFonts w:ascii="Times New Roman" w:eastAsia="Times New Roman" w:hAnsi="Times New Roman" w:cs="Times New Roman"/>
            <w:sz w:val="24"/>
            <w:szCs w:val="24"/>
          </w:rPr>
          <w:t xml:space="preserve">; </w:t>
        </w:r>
        <w:r w:rsidR="0090413C" w:rsidRPr="00694F87">
          <w:rPr>
            <w:rFonts w:ascii="Times New Roman" w:eastAsia="Times New Roman" w:hAnsi="Times New Roman" w:cs="Times New Roman"/>
            <w:sz w:val="24"/>
            <w:szCs w:val="24"/>
          </w:rPr>
          <w:t xml:space="preserve">e-mail : </w:t>
        </w:r>
        <w:hyperlink r:id="rId3" w:history="1">
          <w:r w:rsidR="0090413C" w:rsidRPr="00694F87">
            <w:rPr>
              <w:rFonts w:ascii="Times New Roman" w:eastAsia="Times New Roman" w:hAnsi="Times New Roman" w:cs="Times New Roman"/>
              <w:color w:val="0044CC"/>
              <w:sz w:val="24"/>
              <w:szCs w:val="24"/>
            </w:rPr>
            <w:t>office@apmmh.anpm.ro</w:t>
          </w:r>
        </w:hyperlink>
      </w:p>
      <w:p w:rsidR="0090413C" w:rsidRDefault="0090413C" w:rsidP="00DF7D6B">
        <w:pPr>
          <w:pStyle w:val="Footer"/>
          <w:jc w:val="center"/>
        </w:pPr>
        <w:r>
          <w:t xml:space="preserve"> </w:t>
        </w:r>
        <w:r>
          <w:fldChar w:fldCharType="begin"/>
        </w:r>
        <w:r>
          <w:instrText xml:space="preserve"> PAGE   \* MERGEFORMAT </w:instrText>
        </w:r>
        <w:r>
          <w:fldChar w:fldCharType="separate"/>
        </w:r>
        <w:r w:rsidR="007451D1">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3C" w:rsidRDefault="006A2C04" w:rsidP="00BB1C72">
    <w:pPr>
      <w:spacing w:after="0" w:line="240" w:lineRule="auto"/>
      <w:jc w:val="center"/>
      <w:rPr>
        <w:rFonts w:ascii="Times New Roman" w:eastAsia="Times New Roman" w:hAnsi="Times New Roman" w:cs="Times New Roman"/>
        <w:b/>
        <w:color w:val="000000"/>
        <w:sz w:val="20"/>
        <w:szCs w:val="20"/>
      </w:rPr>
    </w:pPr>
    <w:r>
      <w:rPr>
        <w:noProof/>
        <w:color w:val="000000"/>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43114282" r:id="rId2"/>
      </w:pict>
    </w:r>
    <w:r w:rsidR="00866D76">
      <w:rPr>
        <w:noProof/>
        <w:color w:val="000000"/>
        <w:sz w:val="20"/>
        <w:szCs w:val="20"/>
        <w:lang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5D5D746"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0413C" w:rsidRPr="00F27DBD">
      <w:rPr>
        <w:rFonts w:ascii="Times New Roman" w:eastAsia="Times New Roman" w:hAnsi="Times New Roman" w:cs="Times New Roman"/>
        <w:b/>
        <w:color w:val="000000"/>
        <w:sz w:val="24"/>
        <w:szCs w:val="20"/>
      </w:rPr>
      <w:t>A</w:t>
    </w:r>
    <w:r w:rsidR="0090413C" w:rsidRPr="00F27DBD">
      <w:rPr>
        <w:rFonts w:ascii="Times New Roman" w:eastAsia="Times New Roman" w:hAnsi="Times New Roman" w:cs="Times New Roman"/>
        <w:b/>
        <w:color w:val="000000"/>
        <w:sz w:val="20"/>
        <w:szCs w:val="20"/>
      </w:rPr>
      <w:t xml:space="preserve">GENŢIA PENTRU </w:t>
    </w:r>
    <w:r w:rsidR="0090413C" w:rsidRPr="00F27DBD">
      <w:rPr>
        <w:rFonts w:ascii="Times New Roman" w:eastAsia="Times New Roman" w:hAnsi="Times New Roman" w:cs="Times New Roman"/>
        <w:b/>
        <w:color w:val="000000"/>
        <w:sz w:val="24"/>
        <w:szCs w:val="20"/>
      </w:rPr>
      <w:t>P</w:t>
    </w:r>
    <w:r w:rsidR="0090413C" w:rsidRPr="00F27DBD">
      <w:rPr>
        <w:rFonts w:ascii="Times New Roman" w:eastAsia="Times New Roman" w:hAnsi="Times New Roman" w:cs="Times New Roman"/>
        <w:b/>
        <w:color w:val="000000"/>
        <w:sz w:val="20"/>
        <w:szCs w:val="20"/>
      </w:rPr>
      <w:t xml:space="preserve">ROTECŢIA </w:t>
    </w:r>
    <w:r w:rsidR="0090413C" w:rsidRPr="00F27DBD">
      <w:rPr>
        <w:rFonts w:ascii="Times New Roman" w:eastAsia="Times New Roman" w:hAnsi="Times New Roman" w:cs="Times New Roman"/>
        <w:b/>
        <w:color w:val="000000"/>
        <w:sz w:val="24"/>
        <w:szCs w:val="20"/>
      </w:rPr>
      <w:t>M</w:t>
    </w:r>
    <w:r w:rsidR="0090413C">
      <w:rPr>
        <w:rFonts w:ascii="Times New Roman" w:eastAsia="Times New Roman" w:hAnsi="Times New Roman" w:cs="Times New Roman"/>
        <w:b/>
        <w:color w:val="000000"/>
        <w:sz w:val="20"/>
        <w:szCs w:val="20"/>
      </w:rPr>
      <w:t xml:space="preserve">EDIULUI </w:t>
    </w:r>
    <w:r w:rsidR="0090413C" w:rsidRPr="00F27DBD">
      <w:rPr>
        <w:rFonts w:ascii="Times New Roman" w:eastAsia="Times New Roman" w:hAnsi="Times New Roman" w:cs="Times New Roman"/>
        <w:b/>
        <w:color w:val="000000"/>
        <w:sz w:val="24"/>
        <w:szCs w:val="20"/>
      </w:rPr>
      <w:t>M</w:t>
    </w:r>
    <w:r w:rsidR="0090413C" w:rsidRPr="00F27DBD">
      <w:rPr>
        <w:rFonts w:ascii="Times New Roman" w:eastAsia="Times New Roman" w:hAnsi="Times New Roman" w:cs="Times New Roman"/>
        <w:b/>
        <w:color w:val="000000"/>
        <w:sz w:val="20"/>
        <w:szCs w:val="20"/>
      </w:rPr>
      <w:t>EHEDINŢI</w:t>
    </w:r>
  </w:p>
  <w:p w:rsidR="0090413C" w:rsidRDefault="0090413C"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90413C" w:rsidRPr="00F27DBD" w:rsidRDefault="0090413C" w:rsidP="00BB1C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p>
  <w:p w:rsidR="0090413C" w:rsidRPr="00A50C45" w:rsidRDefault="0090413C" w:rsidP="00BB1C72">
    <w:pPr>
      <w:tabs>
        <w:tab w:val="center" w:pos="4320"/>
        <w:tab w:val="right" w:pos="8640"/>
      </w:tabs>
      <w:spacing w:after="0" w:line="240" w:lineRule="auto"/>
      <w:jc w:val="center"/>
      <w:rPr>
        <w:rFonts w:ascii="Arial" w:hAnsi="Arial" w:cs="Arial"/>
        <w:color w:val="00214E"/>
        <w:sz w:val="20"/>
        <w:szCs w:val="20"/>
      </w:rPr>
    </w:pP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90413C" w:rsidRPr="00BB1C72" w:rsidRDefault="0090413C" w:rsidP="00A93742">
    <w:pPr>
      <w:pStyle w:val="Footer"/>
      <w:jc w:val="center"/>
      <w:rPr>
        <w:szCs w:val="20"/>
      </w:rPr>
    </w:pPr>
    <w:r>
      <w:rPr>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04" w:rsidRDefault="006A2C04">
      <w:pPr>
        <w:spacing w:after="0" w:line="240" w:lineRule="auto"/>
      </w:pPr>
      <w:r>
        <w:separator/>
      </w:r>
    </w:p>
  </w:footnote>
  <w:footnote w:type="continuationSeparator" w:id="0">
    <w:p w:rsidR="006A2C04" w:rsidRDefault="006A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3C" w:rsidRPr="00727212" w:rsidRDefault="0090413C" w:rsidP="00727212">
    <w:pPr>
      <w:pStyle w:val="Header"/>
      <w:tabs>
        <w:tab w:val="clear" w:pos="4680"/>
        <w:tab w:val="clear" w:pos="9360"/>
        <w:tab w:val="left" w:pos="9000"/>
      </w:tabs>
      <w:rPr>
        <w:lang w:val="it-IT"/>
      </w:rPr>
    </w:pPr>
    <w:r>
      <w:rPr>
        <w:noProof/>
        <w:lang w:val="ro-RO" w:eastAsia="ro-RO"/>
      </w:rPr>
      <w:drawing>
        <wp:anchor distT="0" distB="0" distL="114300" distR="114300" simplePos="0" relativeHeight="251661824" behindDoc="0" locked="0" layoutInCell="1" allowOverlap="1" wp14:anchorId="1E23CFF7" wp14:editId="5EEDF3CC">
          <wp:simplePos x="0" y="0"/>
          <wp:positionH relativeFrom="column">
            <wp:posOffset>-82550</wp:posOffset>
          </wp:positionH>
          <wp:positionV relativeFrom="paragraph">
            <wp:posOffset>-20320</wp:posOffset>
          </wp:positionV>
          <wp:extent cx="745200" cy="738000"/>
          <wp:effectExtent l="0" t="0" r="0" b="508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00" cy="73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212">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727212">
      <w:rPr>
        <w:rFonts w:ascii="Times New Roman" w:hAnsi="Times New Roman"/>
        <w:b/>
        <w:sz w:val="28"/>
        <w:szCs w:val="28"/>
        <w:lang w:val="it-IT"/>
      </w:rPr>
      <w:t xml:space="preserve">, Apelor si Padurilor               </w:t>
    </w:r>
    <w:r w:rsidR="00727212">
      <w:rPr>
        <w:rFonts w:ascii="Times New Roman" w:hAnsi="Times New Roman"/>
        <w:b/>
        <w:noProof/>
        <w:sz w:val="28"/>
        <w:szCs w:val="28"/>
        <w:lang w:val="ro-RO" w:eastAsia="ro-RO"/>
      </w:rPr>
      <w:drawing>
        <wp:inline distT="0" distB="0" distL="0" distR="0" wp14:anchorId="4879CA01" wp14:editId="0347540B">
          <wp:extent cx="695325" cy="561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561975"/>
                  </a:xfrm>
                  <a:prstGeom prst="rect">
                    <a:avLst/>
                  </a:prstGeom>
                  <a:noFill/>
                </pic:spPr>
              </pic:pic>
            </a:graphicData>
          </a:graphic>
        </wp:inline>
      </w:drawing>
    </w:r>
  </w:p>
  <w:p w:rsidR="0090413C" w:rsidRPr="00E757D2" w:rsidRDefault="0090413C" w:rsidP="00D16D13">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413C" w:rsidRPr="004075B3" w:rsidTr="001254FC">
      <w:trPr>
        <w:trHeight w:val="406"/>
      </w:trPr>
      <w:tc>
        <w:tcPr>
          <w:tcW w:w="10031" w:type="dxa"/>
          <w:tcBorders>
            <w:top w:val="single" w:sz="8" w:space="0" w:color="000000"/>
            <w:bottom w:val="single" w:sz="8" w:space="0" w:color="000000"/>
          </w:tcBorders>
          <w:shd w:val="clear" w:color="auto" w:fill="auto"/>
          <w:vAlign w:val="center"/>
        </w:tcPr>
        <w:p w:rsidR="0090413C" w:rsidRPr="004075B3" w:rsidRDefault="0090413C" w:rsidP="00D16D13">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MEHEDINȚI</w:t>
          </w:r>
        </w:p>
      </w:tc>
    </w:tr>
  </w:tbl>
  <w:p w:rsidR="0090413C" w:rsidRDefault="0090413C" w:rsidP="001254FC">
    <w:pPr>
      <w:tabs>
        <w:tab w:val="left" w:pos="3270"/>
      </w:tabs>
      <w:spacing w:after="0" w:line="120" w:lineRule="exac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931"/>
    <w:multiLevelType w:val="hybridMultilevel"/>
    <w:tmpl w:val="4008E30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
    <w:nsid w:val="0A4B0387"/>
    <w:multiLevelType w:val="hybridMultilevel"/>
    <w:tmpl w:val="D6C49D6C"/>
    <w:lvl w:ilvl="0" w:tplc="C632199C">
      <w:start w:val="2"/>
      <w:numFmt w:val="bullet"/>
      <w:lvlText w:val="-"/>
      <w:lvlJc w:val="left"/>
      <w:pPr>
        <w:ind w:left="1506" w:hanging="360"/>
      </w:pPr>
      <w:rPr>
        <w:rFonts w:ascii="Arial" w:eastAsia="Times New Roman" w:hAnsi="Arial" w:cs="Aria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2">
    <w:nsid w:val="0C2101D9"/>
    <w:multiLevelType w:val="hybridMultilevel"/>
    <w:tmpl w:val="A4FCDF14"/>
    <w:lvl w:ilvl="0" w:tplc="97227A8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11283E"/>
    <w:multiLevelType w:val="hybridMultilevel"/>
    <w:tmpl w:val="FB7C8EB4"/>
    <w:lvl w:ilvl="0" w:tplc="17DA6A90">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
    <w:nsid w:val="291C6172"/>
    <w:multiLevelType w:val="hybridMultilevel"/>
    <w:tmpl w:val="55F874EE"/>
    <w:lvl w:ilvl="0" w:tplc="D6D42F50">
      <w:start w:val="2"/>
      <w:numFmt w:val="bullet"/>
      <w:lvlText w:val="-"/>
      <w:lvlJc w:val="left"/>
      <w:pPr>
        <w:ind w:left="1154" w:hanging="360"/>
      </w:pPr>
      <w:rPr>
        <w:rFonts w:ascii="Arial" w:eastAsiaTheme="minorHAnsi" w:hAnsi="Arial" w:cs="Arial" w:hint="default"/>
      </w:rPr>
    </w:lvl>
    <w:lvl w:ilvl="1" w:tplc="04180003" w:tentative="1">
      <w:start w:val="1"/>
      <w:numFmt w:val="bullet"/>
      <w:lvlText w:val="o"/>
      <w:lvlJc w:val="left"/>
      <w:pPr>
        <w:ind w:left="1874" w:hanging="360"/>
      </w:pPr>
      <w:rPr>
        <w:rFonts w:ascii="Courier New" w:hAnsi="Courier New" w:cs="Courier New" w:hint="default"/>
      </w:rPr>
    </w:lvl>
    <w:lvl w:ilvl="2" w:tplc="04180005" w:tentative="1">
      <w:start w:val="1"/>
      <w:numFmt w:val="bullet"/>
      <w:lvlText w:val=""/>
      <w:lvlJc w:val="left"/>
      <w:pPr>
        <w:ind w:left="2594" w:hanging="360"/>
      </w:pPr>
      <w:rPr>
        <w:rFonts w:ascii="Wingdings" w:hAnsi="Wingdings" w:hint="default"/>
      </w:rPr>
    </w:lvl>
    <w:lvl w:ilvl="3" w:tplc="04180001" w:tentative="1">
      <w:start w:val="1"/>
      <w:numFmt w:val="bullet"/>
      <w:lvlText w:val=""/>
      <w:lvlJc w:val="left"/>
      <w:pPr>
        <w:ind w:left="3314" w:hanging="360"/>
      </w:pPr>
      <w:rPr>
        <w:rFonts w:ascii="Symbol" w:hAnsi="Symbol" w:hint="default"/>
      </w:rPr>
    </w:lvl>
    <w:lvl w:ilvl="4" w:tplc="04180003" w:tentative="1">
      <w:start w:val="1"/>
      <w:numFmt w:val="bullet"/>
      <w:lvlText w:val="o"/>
      <w:lvlJc w:val="left"/>
      <w:pPr>
        <w:ind w:left="4034" w:hanging="360"/>
      </w:pPr>
      <w:rPr>
        <w:rFonts w:ascii="Courier New" w:hAnsi="Courier New" w:cs="Courier New" w:hint="default"/>
      </w:rPr>
    </w:lvl>
    <w:lvl w:ilvl="5" w:tplc="04180005" w:tentative="1">
      <w:start w:val="1"/>
      <w:numFmt w:val="bullet"/>
      <w:lvlText w:val=""/>
      <w:lvlJc w:val="left"/>
      <w:pPr>
        <w:ind w:left="4754" w:hanging="360"/>
      </w:pPr>
      <w:rPr>
        <w:rFonts w:ascii="Wingdings" w:hAnsi="Wingdings" w:hint="default"/>
      </w:rPr>
    </w:lvl>
    <w:lvl w:ilvl="6" w:tplc="04180001" w:tentative="1">
      <w:start w:val="1"/>
      <w:numFmt w:val="bullet"/>
      <w:lvlText w:val=""/>
      <w:lvlJc w:val="left"/>
      <w:pPr>
        <w:ind w:left="5474" w:hanging="360"/>
      </w:pPr>
      <w:rPr>
        <w:rFonts w:ascii="Symbol" w:hAnsi="Symbol" w:hint="default"/>
      </w:rPr>
    </w:lvl>
    <w:lvl w:ilvl="7" w:tplc="04180003" w:tentative="1">
      <w:start w:val="1"/>
      <w:numFmt w:val="bullet"/>
      <w:lvlText w:val="o"/>
      <w:lvlJc w:val="left"/>
      <w:pPr>
        <w:ind w:left="6194" w:hanging="360"/>
      </w:pPr>
      <w:rPr>
        <w:rFonts w:ascii="Courier New" w:hAnsi="Courier New" w:cs="Courier New" w:hint="default"/>
      </w:rPr>
    </w:lvl>
    <w:lvl w:ilvl="8" w:tplc="04180005" w:tentative="1">
      <w:start w:val="1"/>
      <w:numFmt w:val="bullet"/>
      <w:lvlText w:val=""/>
      <w:lvlJc w:val="left"/>
      <w:pPr>
        <w:ind w:left="6914" w:hanging="360"/>
      </w:pPr>
      <w:rPr>
        <w:rFonts w:ascii="Wingdings" w:hAnsi="Wingdings" w:hint="default"/>
      </w:rPr>
    </w:lvl>
  </w:abstractNum>
  <w:abstractNum w:abstractNumId="5">
    <w:nsid w:val="2DA13DC9"/>
    <w:multiLevelType w:val="hybridMultilevel"/>
    <w:tmpl w:val="C7EAD18A"/>
    <w:lvl w:ilvl="0" w:tplc="1DFA5508">
      <w:start w:val="1"/>
      <w:numFmt w:val="decimal"/>
      <w:lvlText w:val="%1."/>
      <w:lvlJc w:val="left"/>
      <w:pPr>
        <w:ind w:left="1287"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
    <w:nsid w:val="367E41E1"/>
    <w:multiLevelType w:val="hybridMultilevel"/>
    <w:tmpl w:val="4C34ED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CB95D4E"/>
    <w:multiLevelType w:val="hybridMultilevel"/>
    <w:tmpl w:val="BE9C13D8"/>
    <w:lvl w:ilvl="0" w:tplc="3FF4E57E">
      <w:start w:val="2"/>
      <w:numFmt w:val="bullet"/>
      <w:lvlText w:val="-"/>
      <w:lvlJc w:val="left"/>
      <w:pPr>
        <w:ind w:left="757" w:hanging="360"/>
      </w:pPr>
      <w:rPr>
        <w:rFonts w:ascii="Arial" w:eastAsia="Times New Roman" w:hAnsi="Arial" w:cs="Arial" w:hint="default"/>
      </w:rPr>
    </w:lvl>
    <w:lvl w:ilvl="1" w:tplc="04180003" w:tentative="1">
      <w:start w:val="1"/>
      <w:numFmt w:val="bullet"/>
      <w:lvlText w:val="o"/>
      <w:lvlJc w:val="left"/>
      <w:pPr>
        <w:ind w:left="1477" w:hanging="360"/>
      </w:pPr>
      <w:rPr>
        <w:rFonts w:ascii="Courier New" w:hAnsi="Courier New" w:cs="Courier New" w:hint="default"/>
      </w:rPr>
    </w:lvl>
    <w:lvl w:ilvl="2" w:tplc="04180005" w:tentative="1">
      <w:start w:val="1"/>
      <w:numFmt w:val="bullet"/>
      <w:lvlText w:val=""/>
      <w:lvlJc w:val="left"/>
      <w:pPr>
        <w:ind w:left="2197" w:hanging="360"/>
      </w:pPr>
      <w:rPr>
        <w:rFonts w:ascii="Wingdings" w:hAnsi="Wingdings" w:hint="default"/>
      </w:rPr>
    </w:lvl>
    <w:lvl w:ilvl="3" w:tplc="04180001" w:tentative="1">
      <w:start w:val="1"/>
      <w:numFmt w:val="bullet"/>
      <w:lvlText w:val=""/>
      <w:lvlJc w:val="left"/>
      <w:pPr>
        <w:ind w:left="2917" w:hanging="360"/>
      </w:pPr>
      <w:rPr>
        <w:rFonts w:ascii="Symbol" w:hAnsi="Symbol" w:hint="default"/>
      </w:rPr>
    </w:lvl>
    <w:lvl w:ilvl="4" w:tplc="04180003" w:tentative="1">
      <w:start w:val="1"/>
      <w:numFmt w:val="bullet"/>
      <w:lvlText w:val="o"/>
      <w:lvlJc w:val="left"/>
      <w:pPr>
        <w:ind w:left="3637" w:hanging="360"/>
      </w:pPr>
      <w:rPr>
        <w:rFonts w:ascii="Courier New" w:hAnsi="Courier New" w:cs="Courier New" w:hint="default"/>
      </w:rPr>
    </w:lvl>
    <w:lvl w:ilvl="5" w:tplc="04180005" w:tentative="1">
      <w:start w:val="1"/>
      <w:numFmt w:val="bullet"/>
      <w:lvlText w:val=""/>
      <w:lvlJc w:val="left"/>
      <w:pPr>
        <w:ind w:left="4357" w:hanging="360"/>
      </w:pPr>
      <w:rPr>
        <w:rFonts w:ascii="Wingdings" w:hAnsi="Wingdings" w:hint="default"/>
      </w:rPr>
    </w:lvl>
    <w:lvl w:ilvl="6" w:tplc="04180001" w:tentative="1">
      <w:start w:val="1"/>
      <w:numFmt w:val="bullet"/>
      <w:lvlText w:val=""/>
      <w:lvlJc w:val="left"/>
      <w:pPr>
        <w:ind w:left="5077" w:hanging="360"/>
      </w:pPr>
      <w:rPr>
        <w:rFonts w:ascii="Symbol" w:hAnsi="Symbol" w:hint="default"/>
      </w:rPr>
    </w:lvl>
    <w:lvl w:ilvl="7" w:tplc="04180003" w:tentative="1">
      <w:start w:val="1"/>
      <w:numFmt w:val="bullet"/>
      <w:lvlText w:val="o"/>
      <w:lvlJc w:val="left"/>
      <w:pPr>
        <w:ind w:left="5797" w:hanging="360"/>
      </w:pPr>
      <w:rPr>
        <w:rFonts w:ascii="Courier New" w:hAnsi="Courier New" w:cs="Courier New" w:hint="default"/>
      </w:rPr>
    </w:lvl>
    <w:lvl w:ilvl="8" w:tplc="04180005" w:tentative="1">
      <w:start w:val="1"/>
      <w:numFmt w:val="bullet"/>
      <w:lvlText w:val=""/>
      <w:lvlJc w:val="left"/>
      <w:pPr>
        <w:ind w:left="6517" w:hanging="360"/>
      </w:pPr>
      <w:rPr>
        <w:rFonts w:ascii="Wingdings" w:hAnsi="Wingdings" w:hint="default"/>
      </w:rPr>
    </w:lvl>
  </w:abstractNum>
  <w:abstractNum w:abstractNumId="8">
    <w:nsid w:val="5E135828"/>
    <w:multiLevelType w:val="hybridMultilevel"/>
    <w:tmpl w:val="531A9768"/>
    <w:lvl w:ilvl="0" w:tplc="2438C342">
      <w:start w:val="1"/>
      <w:numFmt w:val="lowerLetter"/>
      <w:lvlText w:val="%1)"/>
      <w:lvlJc w:val="left"/>
      <w:pPr>
        <w:ind w:left="846" w:hanging="360"/>
      </w:pPr>
      <w:rPr>
        <w:rFonts w:hint="default"/>
      </w:rPr>
    </w:lvl>
    <w:lvl w:ilvl="1" w:tplc="04180019" w:tentative="1">
      <w:start w:val="1"/>
      <w:numFmt w:val="lowerLetter"/>
      <w:lvlText w:val="%2."/>
      <w:lvlJc w:val="left"/>
      <w:pPr>
        <w:ind w:left="1566" w:hanging="360"/>
      </w:pPr>
    </w:lvl>
    <w:lvl w:ilvl="2" w:tplc="0418001B" w:tentative="1">
      <w:start w:val="1"/>
      <w:numFmt w:val="lowerRoman"/>
      <w:lvlText w:val="%3."/>
      <w:lvlJc w:val="right"/>
      <w:pPr>
        <w:ind w:left="2286" w:hanging="180"/>
      </w:pPr>
    </w:lvl>
    <w:lvl w:ilvl="3" w:tplc="0418000F" w:tentative="1">
      <w:start w:val="1"/>
      <w:numFmt w:val="decimal"/>
      <w:lvlText w:val="%4."/>
      <w:lvlJc w:val="left"/>
      <w:pPr>
        <w:ind w:left="3006" w:hanging="360"/>
      </w:pPr>
    </w:lvl>
    <w:lvl w:ilvl="4" w:tplc="04180019" w:tentative="1">
      <w:start w:val="1"/>
      <w:numFmt w:val="lowerLetter"/>
      <w:lvlText w:val="%5."/>
      <w:lvlJc w:val="left"/>
      <w:pPr>
        <w:ind w:left="3726" w:hanging="360"/>
      </w:pPr>
    </w:lvl>
    <w:lvl w:ilvl="5" w:tplc="0418001B" w:tentative="1">
      <w:start w:val="1"/>
      <w:numFmt w:val="lowerRoman"/>
      <w:lvlText w:val="%6."/>
      <w:lvlJc w:val="right"/>
      <w:pPr>
        <w:ind w:left="4446" w:hanging="180"/>
      </w:pPr>
    </w:lvl>
    <w:lvl w:ilvl="6" w:tplc="0418000F" w:tentative="1">
      <w:start w:val="1"/>
      <w:numFmt w:val="decimal"/>
      <w:lvlText w:val="%7."/>
      <w:lvlJc w:val="left"/>
      <w:pPr>
        <w:ind w:left="5166" w:hanging="360"/>
      </w:pPr>
    </w:lvl>
    <w:lvl w:ilvl="7" w:tplc="04180019" w:tentative="1">
      <w:start w:val="1"/>
      <w:numFmt w:val="lowerLetter"/>
      <w:lvlText w:val="%8."/>
      <w:lvlJc w:val="left"/>
      <w:pPr>
        <w:ind w:left="5886" w:hanging="360"/>
      </w:pPr>
    </w:lvl>
    <w:lvl w:ilvl="8" w:tplc="0418001B" w:tentative="1">
      <w:start w:val="1"/>
      <w:numFmt w:val="lowerRoman"/>
      <w:lvlText w:val="%9."/>
      <w:lvlJc w:val="right"/>
      <w:pPr>
        <w:ind w:left="6606" w:hanging="180"/>
      </w:pPr>
    </w:lvl>
  </w:abstractNum>
  <w:abstractNum w:abstractNumId="9">
    <w:nsid w:val="5F296DC4"/>
    <w:multiLevelType w:val="hybridMultilevel"/>
    <w:tmpl w:val="8976EF18"/>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0">
    <w:nsid w:val="7F5D70ED"/>
    <w:multiLevelType w:val="hybridMultilevel"/>
    <w:tmpl w:val="F192225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2"/>
  </w:num>
  <w:num w:numId="2">
    <w:abstractNumId w:val="5"/>
  </w:num>
  <w:num w:numId="3">
    <w:abstractNumId w:val="9"/>
  </w:num>
  <w:num w:numId="4">
    <w:abstractNumId w:val="3"/>
  </w:num>
  <w:num w:numId="5">
    <w:abstractNumId w:val="0"/>
  </w:num>
  <w:num w:numId="6">
    <w:abstractNumId w:val="10"/>
  </w:num>
  <w:num w:numId="7">
    <w:abstractNumId w:val="8"/>
  </w:num>
  <w:num w:numId="8">
    <w:abstractNumId w:val="1"/>
  </w:num>
  <w:num w:numId="9">
    <w:abstractNumId w:val="6"/>
  </w:num>
  <w:num w:numId="10">
    <w:abstractNumId w:val="7"/>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397"/>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11A0"/>
    <w:rsid w:val="00001C21"/>
    <w:rsid w:val="00001CD8"/>
    <w:rsid w:val="00001DF5"/>
    <w:rsid w:val="00002DE8"/>
    <w:rsid w:val="00003B3E"/>
    <w:rsid w:val="00004994"/>
    <w:rsid w:val="0000710F"/>
    <w:rsid w:val="00010014"/>
    <w:rsid w:val="000100D0"/>
    <w:rsid w:val="000173C3"/>
    <w:rsid w:val="00017CB1"/>
    <w:rsid w:val="00020478"/>
    <w:rsid w:val="0002119B"/>
    <w:rsid w:val="00021A0E"/>
    <w:rsid w:val="00022032"/>
    <w:rsid w:val="000220B2"/>
    <w:rsid w:val="0002313C"/>
    <w:rsid w:val="00023992"/>
    <w:rsid w:val="00024F98"/>
    <w:rsid w:val="0002693F"/>
    <w:rsid w:val="00031829"/>
    <w:rsid w:val="0003346C"/>
    <w:rsid w:val="00033A27"/>
    <w:rsid w:val="00033D5A"/>
    <w:rsid w:val="0003422A"/>
    <w:rsid w:val="0004149E"/>
    <w:rsid w:val="00041807"/>
    <w:rsid w:val="00042329"/>
    <w:rsid w:val="000444A8"/>
    <w:rsid w:val="00046EF3"/>
    <w:rsid w:val="00056CA9"/>
    <w:rsid w:val="0005731D"/>
    <w:rsid w:val="00057D54"/>
    <w:rsid w:val="0006224A"/>
    <w:rsid w:val="00062C8F"/>
    <w:rsid w:val="0006371A"/>
    <w:rsid w:val="00065F6E"/>
    <w:rsid w:val="0006614D"/>
    <w:rsid w:val="00067FD1"/>
    <w:rsid w:val="000710CB"/>
    <w:rsid w:val="00075272"/>
    <w:rsid w:val="000768E0"/>
    <w:rsid w:val="00083468"/>
    <w:rsid w:val="000841E0"/>
    <w:rsid w:val="00085915"/>
    <w:rsid w:val="0008686F"/>
    <w:rsid w:val="00087397"/>
    <w:rsid w:val="00090303"/>
    <w:rsid w:val="0009112B"/>
    <w:rsid w:val="00091833"/>
    <w:rsid w:val="00091EAD"/>
    <w:rsid w:val="00093F86"/>
    <w:rsid w:val="000946D2"/>
    <w:rsid w:val="00095A2D"/>
    <w:rsid w:val="000A2E37"/>
    <w:rsid w:val="000A3F3C"/>
    <w:rsid w:val="000A4536"/>
    <w:rsid w:val="000A49E4"/>
    <w:rsid w:val="000A5BB6"/>
    <w:rsid w:val="000A5E33"/>
    <w:rsid w:val="000B04F4"/>
    <w:rsid w:val="000B079F"/>
    <w:rsid w:val="000B14E9"/>
    <w:rsid w:val="000B1857"/>
    <w:rsid w:val="000B2994"/>
    <w:rsid w:val="000B3C02"/>
    <w:rsid w:val="000C0223"/>
    <w:rsid w:val="000C2F42"/>
    <w:rsid w:val="000C2FC4"/>
    <w:rsid w:val="000C60DE"/>
    <w:rsid w:val="000D0087"/>
    <w:rsid w:val="000D4F2A"/>
    <w:rsid w:val="000D58E8"/>
    <w:rsid w:val="000D5A1E"/>
    <w:rsid w:val="000D68A3"/>
    <w:rsid w:val="000D6D73"/>
    <w:rsid w:val="000E184D"/>
    <w:rsid w:val="000E31A2"/>
    <w:rsid w:val="000E4272"/>
    <w:rsid w:val="000E5428"/>
    <w:rsid w:val="000E6A0B"/>
    <w:rsid w:val="000E6FFA"/>
    <w:rsid w:val="000E7CCF"/>
    <w:rsid w:val="000F0436"/>
    <w:rsid w:val="000F2BB8"/>
    <w:rsid w:val="00100AA4"/>
    <w:rsid w:val="00101BDA"/>
    <w:rsid w:val="00101D2D"/>
    <w:rsid w:val="00102D19"/>
    <w:rsid w:val="001070C8"/>
    <w:rsid w:val="001136EA"/>
    <w:rsid w:val="0011381B"/>
    <w:rsid w:val="00113DB6"/>
    <w:rsid w:val="0011636F"/>
    <w:rsid w:val="00122674"/>
    <w:rsid w:val="0012365E"/>
    <w:rsid w:val="00124C7E"/>
    <w:rsid w:val="001254FC"/>
    <w:rsid w:val="00132333"/>
    <w:rsid w:val="00132641"/>
    <w:rsid w:val="0013701E"/>
    <w:rsid w:val="00137C4E"/>
    <w:rsid w:val="00140BC8"/>
    <w:rsid w:val="00143ADB"/>
    <w:rsid w:val="001441FA"/>
    <w:rsid w:val="00144FF8"/>
    <w:rsid w:val="00146376"/>
    <w:rsid w:val="001517E6"/>
    <w:rsid w:val="0015214D"/>
    <w:rsid w:val="00154912"/>
    <w:rsid w:val="00157C1B"/>
    <w:rsid w:val="00157D15"/>
    <w:rsid w:val="00161797"/>
    <w:rsid w:val="0016448D"/>
    <w:rsid w:val="001672AA"/>
    <w:rsid w:val="001675C2"/>
    <w:rsid w:val="001708A5"/>
    <w:rsid w:val="00170DF2"/>
    <w:rsid w:val="0017212B"/>
    <w:rsid w:val="00172DAF"/>
    <w:rsid w:val="0017515B"/>
    <w:rsid w:val="0017789B"/>
    <w:rsid w:val="001838A2"/>
    <w:rsid w:val="001851FA"/>
    <w:rsid w:val="00187357"/>
    <w:rsid w:val="00187F25"/>
    <w:rsid w:val="0019050C"/>
    <w:rsid w:val="00190DDE"/>
    <w:rsid w:val="00191D0A"/>
    <w:rsid w:val="00193318"/>
    <w:rsid w:val="00193495"/>
    <w:rsid w:val="00193798"/>
    <w:rsid w:val="001939E8"/>
    <w:rsid w:val="001949E6"/>
    <w:rsid w:val="00194D34"/>
    <w:rsid w:val="00197ACD"/>
    <w:rsid w:val="001A69DD"/>
    <w:rsid w:val="001A77B8"/>
    <w:rsid w:val="001B0B47"/>
    <w:rsid w:val="001B309D"/>
    <w:rsid w:val="001B4464"/>
    <w:rsid w:val="001B478A"/>
    <w:rsid w:val="001B4A46"/>
    <w:rsid w:val="001B60CE"/>
    <w:rsid w:val="001C15A0"/>
    <w:rsid w:val="001C1D3A"/>
    <w:rsid w:val="001C22A5"/>
    <w:rsid w:val="001C2D61"/>
    <w:rsid w:val="001C589E"/>
    <w:rsid w:val="001C7909"/>
    <w:rsid w:val="001D0079"/>
    <w:rsid w:val="001D1168"/>
    <w:rsid w:val="001D24DA"/>
    <w:rsid w:val="001D3E85"/>
    <w:rsid w:val="001D5253"/>
    <w:rsid w:val="001E4518"/>
    <w:rsid w:val="001E564F"/>
    <w:rsid w:val="001E5CCA"/>
    <w:rsid w:val="001E6983"/>
    <w:rsid w:val="001F3996"/>
    <w:rsid w:val="001F4BEE"/>
    <w:rsid w:val="001F6569"/>
    <w:rsid w:val="00200E21"/>
    <w:rsid w:val="0020123F"/>
    <w:rsid w:val="00203696"/>
    <w:rsid w:val="002045C0"/>
    <w:rsid w:val="002103B2"/>
    <w:rsid w:val="00212B65"/>
    <w:rsid w:val="00213063"/>
    <w:rsid w:val="0021334A"/>
    <w:rsid w:val="00216798"/>
    <w:rsid w:val="00216F8A"/>
    <w:rsid w:val="00223FE1"/>
    <w:rsid w:val="00224E32"/>
    <w:rsid w:val="00225DA5"/>
    <w:rsid w:val="00233678"/>
    <w:rsid w:val="00233CD2"/>
    <w:rsid w:val="0023492C"/>
    <w:rsid w:val="002371B8"/>
    <w:rsid w:val="002374D4"/>
    <w:rsid w:val="00242B4C"/>
    <w:rsid w:val="00242D6C"/>
    <w:rsid w:val="002459CB"/>
    <w:rsid w:val="00245F70"/>
    <w:rsid w:val="00245F7B"/>
    <w:rsid w:val="002471BD"/>
    <w:rsid w:val="00253DD3"/>
    <w:rsid w:val="00255256"/>
    <w:rsid w:val="002556AD"/>
    <w:rsid w:val="00255AD4"/>
    <w:rsid w:val="00257C8E"/>
    <w:rsid w:val="00261460"/>
    <w:rsid w:val="0026198B"/>
    <w:rsid w:val="00264D9B"/>
    <w:rsid w:val="0027107B"/>
    <w:rsid w:val="00272AF9"/>
    <w:rsid w:val="00275696"/>
    <w:rsid w:val="00283DC0"/>
    <w:rsid w:val="0028560A"/>
    <w:rsid w:val="002903D4"/>
    <w:rsid w:val="00290AB6"/>
    <w:rsid w:val="00290D56"/>
    <w:rsid w:val="00291813"/>
    <w:rsid w:val="002923C1"/>
    <w:rsid w:val="00292C26"/>
    <w:rsid w:val="002968CB"/>
    <w:rsid w:val="0029717D"/>
    <w:rsid w:val="0029791C"/>
    <w:rsid w:val="002A0213"/>
    <w:rsid w:val="002A241C"/>
    <w:rsid w:val="002A345C"/>
    <w:rsid w:val="002A34D5"/>
    <w:rsid w:val="002A41B9"/>
    <w:rsid w:val="002A5165"/>
    <w:rsid w:val="002A66A6"/>
    <w:rsid w:val="002A71E8"/>
    <w:rsid w:val="002B0094"/>
    <w:rsid w:val="002B0228"/>
    <w:rsid w:val="002B1CF3"/>
    <w:rsid w:val="002B2B1D"/>
    <w:rsid w:val="002B3702"/>
    <w:rsid w:val="002C1CAA"/>
    <w:rsid w:val="002C33AE"/>
    <w:rsid w:val="002C4CE0"/>
    <w:rsid w:val="002C6AC5"/>
    <w:rsid w:val="002D067B"/>
    <w:rsid w:val="002D0EEA"/>
    <w:rsid w:val="002D1672"/>
    <w:rsid w:val="002D442E"/>
    <w:rsid w:val="002D5D4C"/>
    <w:rsid w:val="002E0127"/>
    <w:rsid w:val="002E2010"/>
    <w:rsid w:val="002F7C10"/>
    <w:rsid w:val="00301814"/>
    <w:rsid w:val="00302912"/>
    <w:rsid w:val="003032DE"/>
    <w:rsid w:val="003035DB"/>
    <w:rsid w:val="0031050A"/>
    <w:rsid w:val="00310591"/>
    <w:rsid w:val="0031391F"/>
    <w:rsid w:val="0031438A"/>
    <w:rsid w:val="00314E34"/>
    <w:rsid w:val="003157B2"/>
    <w:rsid w:val="00315D01"/>
    <w:rsid w:val="003215E5"/>
    <w:rsid w:val="00321AC0"/>
    <w:rsid w:val="00321FA1"/>
    <w:rsid w:val="00322062"/>
    <w:rsid w:val="0032403C"/>
    <w:rsid w:val="00324392"/>
    <w:rsid w:val="00325088"/>
    <w:rsid w:val="00327230"/>
    <w:rsid w:val="0033175C"/>
    <w:rsid w:val="0033224B"/>
    <w:rsid w:val="00336826"/>
    <w:rsid w:val="00340D97"/>
    <w:rsid w:val="0034162D"/>
    <w:rsid w:val="0034291B"/>
    <w:rsid w:val="0034724B"/>
    <w:rsid w:val="00347C60"/>
    <w:rsid w:val="00351765"/>
    <w:rsid w:val="00351E48"/>
    <w:rsid w:val="00353552"/>
    <w:rsid w:val="00354EA1"/>
    <w:rsid w:val="00357272"/>
    <w:rsid w:val="003575DF"/>
    <w:rsid w:val="0036402A"/>
    <w:rsid w:val="0036503B"/>
    <w:rsid w:val="00367056"/>
    <w:rsid w:val="00367497"/>
    <w:rsid w:val="00370334"/>
    <w:rsid w:val="00373DEF"/>
    <w:rsid w:val="003747A3"/>
    <w:rsid w:val="003765A9"/>
    <w:rsid w:val="00380AA9"/>
    <w:rsid w:val="0038180E"/>
    <w:rsid w:val="00382552"/>
    <w:rsid w:val="00383E05"/>
    <w:rsid w:val="003842E3"/>
    <w:rsid w:val="00385FD5"/>
    <w:rsid w:val="003947AD"/>
    <w:rsid w:val="003A0EA3"/>
    <w:rsid w:val="003A12DF"/>
    <w:rsid w:val="003A21B2"/>
    <w:rsid w:val="003A4A50"/>
    <w:rsid w:val="003A6FE4"/>
    <w:rsid w:val="003A74E6"/>
    <w:rsid w:val="003A7591"/>
    <w:rsid w:val="003A7E10"/>
    <w:rsid w:val="003B0820"/>
    <w:rsid w:val="003B08E2"/>
    <w:rsid w:val="003B3CAD"/>
    <w:rsid w:val="003B4931"/>
    <w:rsid w:val="003B5429"/>
    <w:rsid w:val="003B76D2"/>
    <w:rsid w:val="003C4451"/>
    <w:rsid w:val="003C4C5F"/>
    <w:rsid w:val="003D16E1"/>
    <w:rsid w:val="003D2259"/>
    <w:rsid w:val="003D58F1"/>
    <w:rsid w:val="003E12FC"/>
    <w:rsid w:val="003E1FE4"/>
    <w:rsid w:val="003E4536"/>
    <w:rsid w:val="003F597E"/>
    <w:rsid w:val="00404ECB"/>
    <w:rsid w:val="00406617"/>
    <w:rsid w:val="0040684C"/>
    <w:rsid w:val="00411C32"/>
    <w:rsid w:val="00413127"/>
    <w:rsid w:val="0041339C"/>
    <w:rsid w:val="00414EEB"/>
    <w:rsid w:val="00416489"/>
    <w:rsid w:val="00421DE8"/>
    <w:rsid w:val="0042287E"/>
    <w:rsid w:val="00423ADC"/>
    <w:rsid w:val="004262C3"/>
    <w:rsid w:val="00426F01"/>
    <w:rsid w:val="00427679"/>
    <w:rsid w:val="00430230"/>
    <w:rsid w:val="00432AE6"/>
    <w:rsid w:val="004332CA"/>
    <w:rsid w:val="00435575"/>
    <w:rsid w:val="0043770F"/>
    <w:rsid w:val="004404B6"/>
    <w:rsid w:val="00442BCD"/>
    <w:rsid w:val="00443DA8"/>
    <w:rsid w:val="004440CC"/>
    <w:rsid w:val="004465B2"/>
    <w:rsid w:val="00447F5F"/>
    <w:rsid w:val="004535ED"/>
    <w:rsid w:val="004545E1"/>
    <w:rsid w:val="00456C26"/>
    <w:rsid w:val="00457806"/>
    <w:rsid w:val="0046125D"/>
    <w:rsid w:val="0046576F"/>
    <w:rsid w:val="00466B3B"/>
    <w:rsid w:val="00471130"/>
    <w:rsid w:val="00474AF1"/>
    <w:rsid w:val="004754B0"/>
    <w:rsid w:val="004775E4"/>
    <w:rsid w:val="00477F0F"/>
    <w:rsid w:val="00482EEF"/>
    <w:rsid w:val="00486301"/>
    <w:rsid w:val="004874B3"/>
    <w:rsid w:val="004876D9"/>
    <w:rsid w:val="00491501"/>
    <w:rsid w:val="0049178F"/>
    <w:rsid w:val="004927CC"/>
    <w:rsid w:val="004930A9"/>
    <w:rsid w:val="004947D5"/>
    <w:rsid w:val="00496128"/>
    <w:rsid w:val="00496C0E"/>
    <w:rsid w:val="004A04C0"/>
    <w:rsid w:val="004A10FA"/>
    <w:rsid w:val="004A15CF"/>
    <w:rsid w:val="004A2EA2"/>
    <w:rsid w:val="004A34C1"/>
    <w:rsid w:val="004B0C04"/>
    <w:rsid w:val="004B1111"/>
    <w:rsid w:val="004B2240"/>
    <w:rsid w:val="004B5C07"/>
    <w:rsid w:val="004B6B23"/>
    <w:rsid w:val="004C4292"/>
    <w:rsid w:val="004C4BB9"/>
    <w:rsid w:val="004C64C5"/>
    <w:rsid w:val="004D48D5"/>
    <w:rsid w:val="004D789D"/>
    <w:rsid w:val="004E1EAD"/>
    <w:rsid w:val="004E5ADD"/>
    <w:rsid w:val="004E5AEC"/>
    <w:rsid w:val="004E5B8F"/>
    <w:rsid w:val="004E7A8B"/>
    <w:rsid w:val="004F0A53"/>
    <w:rsid w:val="004F1A9E"/>
    <w:rsid w:val="004F232C"/>
    <w:rsid w:val="004F6E3D"/>
    <w:rsid w:val="0050067E"/>
    <w:rsid w:val="00504D64"/>
    <w:rsid w:val="00505CB9"/>
    <w:rsid w:val="00507BA4"/>
    <w:rsid w:val="0051230D"/>
    <w:rsid w:val="0051257E"/>
    <w:rsid w:val="00514653"/>
    <w:rsid w:val="005168D6"/>
    <w:rsid w:val="00517A5F"/>
    <w:rsid w:val="00521ADD"/>
    <w:rsid w:val="005250B6"/>
    <w:rsid w:val="00525FE8"/>
    <w:rsid w:val="005263F5"/>
    <w:rsid w:val="005314A2"/>
    <w:rsid w:val="0053226D"/>
    <w:rsid w:val="00532888"/>
    <w:rsid w:val="005329F5"/>
    <w:rsid w:val="00533012"/>
    <w:rsid w:val="00533B54"/>
    <w:rsid w:val="00534CF0"/>
    <w:rsid w:val="00534D0E"/>
    <w:rsid w:val="00537AB3"/>
    <w:rsid w:val="00537DF4"/>
    <w:rsid w:val="00537FCC"/>
    <w:rsid w:val="00542CA1"/>
    <w:rsid w:val="005441BE"/>
    <w:rsid w:val="005444F1"/>
    <w:rsid w:val="00546D67"/>
    <w:rsid w:val="00547469"/>
    <w:rsid w:val="00547C64"/>
    <w:rsid w:val="005514C4"/>
    <w:rsid w:val="0055238A"/>
    <w:rsid w:val="005538CB"/>
    <w:rsid w:val="00555904"/>
    <w:rsid w:val="00560C23"/>
    <w:rsid w:val="00561CDC"/>
    <w:rsid w:val="005645D6"/>
    <w:rsid w:val="0056610C"/>
    <w:rsid w:val="005670EA"/>
    <w:rsid w:val="00567F97"/>
    <w:rsid w:val="00570126"/>
    <w:rsid w:val="00577B91"/>
    <w:rsid w:val="005833A6"/>
    <w:rsid w:val="00583581"/>
    <w:rsid w:val="00583E13"/>
    <w:rsid w:val="005868C9"/>
    <w:rsid w:val="00586B75"/>
    <w:rsid w:val="00587E38"/>
    <w:rsid w:val="00591D23"/>
    <w:rsid w:val="005932D4"/>
    <w:rsid w:val="00595AD4"/>
    <w:rsid w:val="00597884"/>
    <w:rsid w:val="005A1D49"/>
    <w:rsid w:val="005A22AD"/>
    <w:rsid w:val="005A38E9"/>
    <w:rsid w:val="005A7EE7"/>
    <w:rsid w:val="005B2F88"/>
    <w:rsid w:val="005B45DA"/>
    <w:rsid w:val="005B4896"/>
    <w:rsid w:val="005B6DAD"/>
    <w:rsid w:val="005B73A9"/>
    <w:rsid w:val="005B7AC5"/>
    <w:rsid w:val="005C0137"/>
    <w:rsid w:val="005C294D"/>
    <w:rsid w:val="005C3AA6"/>
    <w:rsid w:val="005D1162"/>
    <w:rsid w:val="005D74CB"/>
    <w:rsid w:val="005D77A5"/>
    <w:rsid w:val="005D78AE"/>
    <w:rsid w:val="005E1205"/>
    <w:rsid w:val="005E16D2"/>
    <w:rsid w:val="005E698A"/>
    <w:rsid w:val="005E6BE6"/>
    <w:rsid w:val="005F29B3"/>
    <w:rsid w:val="005F3A72"/>
    <w:rsid w:val="005F4C6E"/>
    <w:rsid w:val="005F53DC"/>
    <w:rsid w:val="005F734D"/>
    <w:rsid w:val="005F73CF"/>
    <w:rsid w:val="006002B9"/>
    <w:rsid w:val="00602B7C"/>
    <w:rsid w:val="006044D1"/>
    <w:rsid w:val="00606860"/>
    <w:rsid w:val="00607E2E"/>
    <w:rsid w:val="0061097F"/>
    <w:rsid w:val="00611584"/>
    <w:rsid w:val="00620F55"/>
    <w:rsid w:val="00624A3B"/>
    <w:rsid w:val="00625958"/>
    <w:rsid w:val="006303F0"/>
    <w:rsid w:val="006326FD"/>
    <w:rsid w:val="00634420"/>
    <w:rsid w:val="00640B0C"/>
    <w:rsid w:val="00641111"/>
    <w:rsid w:val="0064147F"/>
    <w:rsid w:val="00641CC4"/>
    <w:rsid w:val="00642F76"/>
    <w:rsid w:val="00643A0C"/>
    <w:rsid w:val="00643EFD"/>
    <w:rsid w:val="00644B3A"/>
    <w:rsid w:val="00646D17"/>
    <w:rsid w:val="0065163B"/>
    <w:rsid w:val="006537BC"/>
    <w:rsid w:val="00655D35"/>
    <w:rsid w:val="006565E2"/>
    <w:rsid w:val="00660F99"/>
    <w:rsid w:val="006633B8"/>
    <w:rsid w:val="00664F15"/>
    <w:rsid w:val="00666787"/>
    <w:rsid w:val="00666BBC"/>
    <w:rsid w:val="006671F4"/>
    <w:rsid w:val="00675177"/>
    <w:rsid w:val="00675EA2"/>
    <w:rsid w:val="00680117"/>
    <w:rsid w:val="00686805"/>
    <w:rsid w:val="00691251"/>
    <w:rsid w:val="00694F87"/>
    <w:rsid w:val="00695684"/>
    <w:rsid w:val="00695DB1"/>
    <w:rsid w:val="006971EB"/>
    <w:rsid w:val="006A1E5A"/>
    <w:rsid w:val="006A2C04"/>
    <w:rsid w:val="006A421E"/>
    <w:rsid w:val="006A4AF1"/>
    <w:rsid w:val="006A4B9B"/>
    <w:rsid w:val="006A58CC"/>
    <w:rsid w:val="006A6790"/>
    <w:rsid w:val="006A756F"/>
    <w:rsid w:val="006B0381"/>
    <w:rsid w:val="006B3332"/>
    <w:rsid w:val="006B34CB"/>
    <w:rsid w:val="006B34F7"/>
    <w:rsid w:val="006B564F"/>
    <w:rsid w:val="006C1B6D"/>
    <w:rsid w:val="006C2F57"/>
    <w:rsid w:val="006C33D7"/>
    <w:rsid w:val="006C4D55"/>
    <w:rsid w:val="006C6090"/>
    <w:rsid w:val="006C73B9"/>
    <w:rsid w:val="006D048A"/>
    <w:rsid w:val="006D1620"/>
    <w:rsid w:val="006D3BB0"/>
    <w:rsid w:val="006E196C"/>
    <w:rsid w:val="006E5E7E"/>
    <w:rsid w:val="006F03C1"/>
    <w:rsid w:val="006F0EAC"/>
    <w:rsid w:val="006F1F88"/>
    <w:rsid w:val="00701F02"/>
    <w:rsid w:val="00704B54"/>
    <w:rsid w:val="00704D91"/>
    <w:rsid w:val="00704F5D"/>
    <w:rsid w:val="00711C7B"/>
    <w:rsid w:val="0071466F"/>
    <w:rsid w:val="00715845"/>
    <w:rsid w:val="007242C0"/>
    <w:rsid w:val="00725115"/>
    <w:rsid w:val="00727212"/>
    <w:rsid w:val="0073033D"/>
    <w:rsid w:val="00731347"/>
    <w:rsid w:val="00734324"/>
    <w:rsid w:val="007358EF"/>
    <w:rsid w:val="007368FC"/>
    <w:rsid w:val="00736A67"/>
    <w:rsid w:val="00736D81"/>
    <w:rsid w:val="0074099C"/>
    <w:rsid w:val="007419D4"/>
    <w:rsid w:val="00743010"/>
    <w:rsid w:val="007448D5"/>
    <w:rsid w:val="007451D1"/>
    <w:rsid w:val="00746BA1"/>
    <w:rsid w:val="00755E58"/>
    <w:rsid w:val="0076173D"/>
    <w:rsid w:val="00763F69"/>
    <w:rsid w:val="00765106"/>
    <w:rsid w:val="00766C06"/>
    <w:rsid w:val="0076721D"/>
    <w:rsid w:val="00767846"/>
    <w:rsid w:val="00770124"/>
    <w:rsid w:val="00770F85"/>
    <w:rsid w:val="007762D0"/>
    <w:rsid w:val="0077635C"/>
    <w:rsid w:val="00776A71"/>
    <w:rsid w:val="00776F74"/>
    <w:rsid w:val="00787428"/>
    <w:rsid w:val="007876CC"/>
    <w:rsid w:val="00787EC4"/>
    <w:rsid w:val="00793B17"/>
    <w:rsid w:val="00797C4E"/>
    <w:rsid w:val="007A051E"/>
    <w:rsid w:val="007A177A"/>
    <w:rsid w:val="007A3458"/>
    <w:rsid w:val="007A3B24"/>
    <w:rsid w:val="007A4D01"/>
    <w:rsid w:val="007A5C78"/>
    <w:rsid w:val="007A7177"/>
    <w:rsid w:val="007A7330"/>
    <w:rsid w:val="007A7EED"/>
    <w:rsid w:val="007B1255"/>
    <w:rsid w:val="007B12D1"/>
    <w:rsid w:val="007B1AC0"/>
    <w:rsid w:val="007B2E5A"/>
    <w:rsid w:val="007B30B7"/>
    <w:rsid w:val="007B6958"/>
    <w:rsid w:val="007B6D12"/>
    <w:rsid w:val="007C0D36"/>
    <w:rsid w:val="007D0000"/>
    <w:rsid w:val="007D086C"/>
    <w:rsid w:val="007D13A7"/>
    <w:rsid w:val="007D422C"/>
    <w:rsid w:val="007D4491"/>
    <w:rsid w:val="007D5251"/>
    <w:rsid w:val="007D6995"/>
    <w:rsid w:val="007D6C4A"/>
    <w:rsid w:val="007E0073"/>
    <w:rsid w:val="007E220A"/>
    <w:rsid w:val="007E2CEF"/>
    <w:rsid w:val="007E3AC4"/>
    <w:rsid w:val="007E78AB"/>
    <w:rsid w:val="007F256B"/>
    <w:rsid w:val="007F25A7"/>
    <w:rsid w:val="007F26A2"/>
    <w:rsid w:val="007F2FD3"/>
    <w:rsid w:val="007F47AC"/>
    <w:rsid w:val="007F58DF"/>
    <w:rsid w:val="008001CB"/>
    <w:rsid w:val="00805C0F"/>
    <w:rsid w:val="0080623B"/>
    <w:rsid w:val="00812802"/>
    <w:rsid w:val="008132A6"/>
    <w:rsid w:val="008147B8"/>
    <w:rsid w:val="00816653"/>
    <w:rsid w:val="00820AF2"/>
    <w:rsid w:val="0082286E"/>
    <w:rsid w:val="0082375E"/>
    <w:rsid w:val="008311BF"/>
    <w:rsid w:val="00835FE6"/>
    <w:rsid w:val="00836D62"/>
    <w:rsid w:val="00837CA4"/>
    <w:rsid w:val="008410DB"/>
    <w:rsid w:val="00845830"/>
    <w:rsid w:val="0084591A"/>
    <w:rsid w:val="00845D54"/>
    <w:rsid w:val="00846A6E"/>
    <w:rsid w:val="00852682"/>
    <w:rsid w:val="00852A4B"/>
    <w:rsid w:val="008549C4"/>
    <w:rsid w:val="00855BD2"/>
    <w:rsid w:val="00857067"/>
    <w:rsid w:val="008610E7"/>
    <w:rsid w:val="008612E6"/>
    <w:rsid w:val="00861A23"/>
    <w:rsid w:val="00861ACD"/>
    <w:rsid w:val="008626DE"/>
    <w:rsid w:val="008627E9"/>
    <w:rsid w:val="008644B1"/>
    <w:rsid w:val="00864DBB"/>
    <w:rsid w:val="00866D76"/>
    <w:rsid w:val="00867398"/>
    <w:rsid w:val="00867905"/>
    <w:rsid w:val="00875100"/>
    <w:rsid w:val="008774DB"/>
    <w:rsid w:val="00877F03"/>
    <w:rsid w:val="0088118D"/>
    <w:rsid w:val="00885E4B"/>
    <w:rsid w:val="00886901"/>
    <w:rsid w:val="00887EE8"/>
    <w:rsid w:val="00891946"/>
    <w:rsid w:val="008919D9"/>
    <w:rsid w:val="0089315E"/>
    <w:rsid w:val="008A062E"/>
    <w:rsid w:val="008A1902"/>
    <w:rsid w:val="008A5BA5"/>
    <w:rsid w:val="008A6136"/>
    <w:rsid w:val="008B0F04"/>
    <w:rsid w:val="008B3189"/>
    <w:rsid w:val="008B61C9"/>
    <w:rsid w:val="008B6F16"/>
    <w:rsid w:val="008C0447"/>
    <w:rsid w:val="008C0FFE"/>
    <w:rsid w:val="008C112C"/>
    <w:rsid w:val="008C1AEE"/>
    <w:rsid w:val="008C6EC6"/>
    <w:rsid w:val="008C7311"/>
    <w:rsid w:val="008D4D46"/>
    <w:rsid w:val="008E4D73"/>
    <w:rsid w:val="008E6178"/>
    <w:rsid w:val="008E7C0D"/>
    <w:rsid w:val="008F3914"/>
    <w:rsid w:val="008F5522"/>
    <w:rsid w:val="008F5ED3"/>
    <w:rsid w:val="008F6AA7"/>
    <w:rsid w:val="008F7162"/>
    <w:rsid w:val="008F7972"/>
    <w:rsid w:val="0090061E"/>
    <w:rsid w:val="0090251D"/>
    <w:rsid w:val="009031B6"/>
    <w:rsid w:val="0090413C"/>
    <w:rsid w:val="009052D4"/>
    <w:rsid w:val="00906D82"/>
    <w:rsid w:val="00910C74"/>
    <w:rsid w:val="00911792"/>
    <w:rsid w:val="009149B3"/>
    <w:rsid w:val="009341A9"/>
    <w:rsid w:val="00934DC8"/>
    <w:rsid w:val="009356AE"/>
    <w:rsid w:val="009411D1"/>
    <w:rsid w:val="00942C9A"/>
    <w:rsid w:val="00943AEA"/>
    <w:rsid w:val="00946149"/>
    <w:rsid w:val="0095704C"/>
    <w:rsid w:val="00964351"/>
    <w:rsid w:val="00964A1D"/>
    <w:rsid w:val="00965EA2"/>
    <w:rsid w:val="00967774"/>
    <w:rsid w:val="00970453"/>
    <w:rsid w:val="009709CD"/>
    <w:rsid w:val="00970DE4"/>
    <w:rsid w:val="00973B0F"/>
    <w:rsid w:val="009741C3"/>
    <w:rsid w:val="00975335"/>
    <w:rsid w:val="00975B41"/>
    <w:rsid w:val="00976ADB"/>
    <w:rsid w:val="00976B04"/>
    <w:rsid w:val="0098084F"/>
    <w:rsid w:val="009826B0"/>
    <w:rsid w:val="00982B73"/>
    <w:rsid w:val="00985DAE"/>
    <w:rsid w:val="00986750"/>
    <w:rsid w:val="00987971"/>
    <w:rsid w:val="00991514"/>
    <w:rsid w:val="009950D7"/>
    <w:rsid w:val="00995CA4"/>
    <w:rsid w:val="00996DAA"/>
    <w:rsid w:val="009A1781"/>
    <w:rsid w:val="009A1DCE"/>
    <w:rsid w:val="009A2A53"/>
    <w:rsid w:val="009A3EC4"/>
    <w:rsid w:val="009A4C43"/>
    <w:rsid w:val="009A6772"/>
    <w:rsid w:val="009A6ED4"/>
    <w:rsid w:val="009B07DB"/>
    <w:rsid w:val="009B4D8F"/>
    <w:rsid w:val="009B594D"/>
    <w:rsid w:val="009B5E4D"/>
    <w:rsid w:val="009B6616"/>
    <w:rsid w:val="009B78C7"/>
    <w:rsid w:val="009B799C"/>
    <w:rsid w:val="009C06E6"/>
    <w:rsid w:val="009C24F7"/>
    <w:rsid w:val="009C28B1"/>
    <w:rsid w:val="009C5E89"/>
    <w:rsid w:val="009C6C00"/>
    <w:rsid w:val="009C6E34"/>
    <w:rsid w:val="009D112A"/>
    <w:rsid w:val="009E75B5"/>
    <w:rsid w:val="009E7DAF"/>
    <w:rsid w:val="009F2220"/>
    <w:rsid w:val="009F4A6F"/>
    <w:rsid w:val="009F62BE"/>
    <w:rsid w:val="009F715F"/>
    <w:rsid w:val="009F7D45"/>
    <w:rsid w:val="00A01C64"/>
    <w:rsid w:val="00A0466C"/>
    <w:rsid w:val="00A1349F"/>
    <w:rsid w:val="00A137F9"/>
    <w:rsid w:val="00A13F36"/>
    <w:rsid w:val="00A15273"/>
    <w:rsid w:val="00A21BD9"/>
    <w:rsid w:val="00A24CDB"/>
    <w:rsid w:val="00A24FA2"/>
    <w:rsid w:val="00A32D1C"/>
    <w:rsid w:val="00A33D1A"/>
    <w:rsid w:val="00A355FE"/>
    <w:rsid w:val="00A4183C"/>
    <w:rsid w:val="00A43928"/>
    <w:rsid w:val="00A4411D"/>
    <w:rsid w:val="00A443E0"/>
    <w:rsid w:val="00A457E0"/>
    <w:rsid w:val="00A4699E"/>
    <w:rsid w:val="00A46BEE"/>
    <w:rsid w:val="00A51D61"/>
    <w:rsid w:val="00A53F8E"/>
    <w:rsid w:val="00A55151"/>
    <w:rsid w:val="00A55D99"/>
    <w:rsid w:val="00A56521"/>
    <w:rsid w:val="00A569FF"/>
    <w:rsid w:val="00A57458"/>
    <w:rsid w:val="00A61ADA"/>
    <w:rsid w:val="00A622A0"/>
    <w:rsid w:val="00A6254F"/>
    <w:rsid w:val="00A704B4"/>
    <w:rsid w:val="00A74523"/>
    <w:rsid w:val="00A76327"/>
    <w:rsid w:val="00A76336"/>
    <w:rsid w:val="00A805A2"/>
    <w:rsid w:val="00A81E32"/>
    <w:rsid w:val="00A86F31"/>
    <w:rsid w:val="00A91C2D"/>
    <w:rsid w:val="00A91FA4"/>
    <w:rsid w:val="00A93742"/>
    <w:rsid w:val="00A94527"/>
    <w:rsid w:val="00A96452"/>
    <w:rsid w:val="00A9745E"/>
    <w:rsid w:val="00AA05AC"/>
    <w:rsid w:val="00AA09FE"/>
    <w:rsid w:val="00AA0E0E"/>
    <w:rsid w:val="00AA1771"/>
    <w:rsid w:val="00AA2A2C"/>
    <w:rsid w:val="00AA537D"/>
    <w:rsid w:val="00AA5576"/>
    <w:rsid w:val="00AA781A"/>
    <w:rsid w:val="00AA78B7"/>
    <w:rsid w:val="00AB2228"/>
    <w:rsid w:val="00AB3C72"/>
    <w:rsid w:val="00AB536B"/>
    <w:rsid w:val="00AC08A8"/>
    <w:rsid w:val="00AC24EA"/>
    <w:rsid w:val="00AC51A0"/>
    <w:rsid w:val="00AC69FC"/>
    <w:rsid w:val="00AC7A8F"/>
    <w:rsid w:val="00AC7E1F"/>
    <w:rsid w:val="00AD20CC"/>
    <w:rsid w:val="00AD2497"/>
    <w:rsid w:val="00AD26C8"/>
    <w:rsid w:val="00AD3064"/>
    <w:rsid w:val="00AD474D"/>
    <w:rsid w:val="00AD48C6"/>
    <w:rsid w:val="00AD5D2E"/>
    <w:rsid w:val="00AD69CB"/>
    <w:rsid w:val="00AD7908"/>
    <w:rsid w:val="00AD7D04"/>
    <w:rsid w:val="00AF1A2B"/>
    <w:rsid w:val="00AF41FB"/>
    <w:rsid w:val="00AF4665"/>
    <w:rsid w:val="00AF786A"/>
    <w:rsid w:val="00B00EBF"/>
    <w:rsid w:val="00B018C0"/>
    <w:rsid w:val="00B0444C"/>
    <w:rsid w:val="00B04BC3"/>
    <w:rsid w:val="00B0598A"/>
    <w:rsid w:val="00B06153"/>
    <w:rsid w:val="00B0654B"/>
    <w:rsid w:val="00B06B52"/>
    <w:rsid w:val="00B06DB7"/>
    <w:rsid w:val="00B06FFA"/>
    <w:rsid w:val="00B0727E"/>
    <w:rsid w:val="00B144EC"/>
    <w:rsid w:val="00B1723A"/>
    <w:rsid w:val="00B17464"/>
    <w:rsid w:val="00B176C4"/>
    <w:rsid w:val="00B20D7D"/>
    <w:rsid w:val="00B225D7"/>
    <w:rsid w:val="00B2277F"/>
    <w:rsid w:val="00B22B24"/>
    <w:rsid w:val="00B23017"/>
    <w:rsid w:val="00B2375D"/>
    <w:rsid w:val="00B263E0"/>
    <w:rsid w:val="00B31579"/>
    <w:rsid w:val="00B31880"/>
    <w:rsid w:val="00B334D4"/>
    <w:rsid w:val="00B33FF8"/>
    <w:rsid w:val="00B37210"/>
    <w:rsid w:val="00B41C58"/>
    <w:rsid w:val="00B42CC1"/>
    <w:rsid w:val="00B431ED"/>
    <w:rsid w:val="00B45F16"/>
    <w:rsid w:val="00B4646A"/>
    <w:rsid w:val="00B46DAF"/>
    <w:rsid w:val="00B476D8"/>
    <w:rsid w:val="00B539BE"/>
    <w:rsid w:val="00B54395"/>
    <w:rsid w:val="00B55A19"/>
    <w:rsid w:val="00B5665E"/>
    <w:rsid w:val="00B6288A"/>
    <w:rsid w:val="00B64056"/>
    <w:rsid w:val="00B648EC"/>
    <w:rsid w:val="00B71F74"/>
    <w:rsid w:val="00B7220F"/>
    <w:rsid w:val="00B7311E"/>
    <w:rsid w:val="00B73EC4"/>
    <w:rsid w:val="00B777FC"/>
    <w:rsid w:val="00B77C82"/>
    <w:rsid w:val="00B77E7C"/>
    <w:rsid w:val="00B810CC"/>
    <w:rsid w:val="00B8207C"/>
    <w:rsid w:val="00B83430"/>
    <w:rsid w:val="00B83B1B"/>
    <w:rsid w:val="00B86DAF"/>
    <w:rsid w:val="00B87BF9"/>
    <w:rsid w:val="00B90421"/>
    <w:rsid w:val="00B9043E"/>
    <w:rsid w:val="00B9511A"/>
    <w:rsid w:val="00B9755D"/>
    <w:rsid w:val="00BA1FC7"/>
    <w:rsid w:val="00BA4EAF"/>
    <w:rsid w:val="00BA65EC"/>
    <w:rsid w:val="00BA6773"/>
    <w:rsid w:val="00BB1C44"/>
    <w:rsid w:val="00BB1C72"/>
    <w:rsid w:val="00BB2D63"/>
    <w:rsid w:val="00BB5413"/>
    <w:rsid w:val="00BB55A2"/>
    <w:rsid w:val="00BB63BB"/>
    <w:rsid w:val="00BB7DBB"/>
    <w:rsid w:val="00BC1F58"/>
    <w:rsid w:val="00BC26EA"/>
    <w:rsid w:val="00BC361F"/>
    <w:rsid w:val="00BC5E49"/>
    <w:rsid w:val="00BD29FC"/>
    <w:rsid w:val="00BD2E82"/>
    <w:rsid w:val="00BD3299"/>
    <w:rsid w:val="00BD575B"/>
    <w:rsid w:val="00BD66AC"/>
    <w:rsid w:val="00BD750C"/>
    <w:rsid w:val="00BE3D29"/>
    <w:rsid w:val="00BE40FB"/>
    <w:rsid w:val="00BE5023"/>
    <w:rsid w:val="00BF7F00"/>
    <w:rsid w:val="00C0206F"/>
    <w:rsid w:val="00C110A7"/>
    <w:rsid w:val="00C13DA5"/>
    <w:rsid w:val="00C20399"/>
    <w:rsid w:val="00C20E53"/>
    <w:rsid w:val="00C216B6"/>
    <w:rsid w:val="00C22FE6"/>
    <w:rsid w:val="00C259EC"/>
    <w:rsid w:val="00C302A9"/>
    <w:rsid w:val="00C31298"/>
    <w:rsid w:val="00C3283B"/>
    <w:rsid w:val="00C32F84"/>
    <w:rsid w:val="00C34B42"/>
    <w:rsid w:val="00C37A9D"/>
    <w:rsid w:val="00C46292"/>
    <w:rsid w:val="00C4695C"/>
    <w:rsid w:val="00C54018"/>
    <w:rsid w:val="00C55BC2"/>
    <w:rsid w:val="00C61398"/>
    <w:rsid w:val="00C630A7"/>
    <w:rsid w:val="00C63616"/>
    <w:rsid w:val="00C6578F"/>
    <w:rsid w:val="00C65F8B"/>
    <w:rsid w:val="00C662FF"/>
    <w:rsid w:val="00C6766C"/>
    <w:rsid w:val="00C72792"/>
    <w:rsid w:val="00C77A3C"/>
    <w:rsid w:val="00C8273D"/>
    <w:rsid w:val="00C82E8D"/>
    <w:rsid w:val="00C85D22"/>
    <w:rsid w:val="00C85F62"/>
    <w:rsid w:val="00C87A86"/>
    <w:rsid w:val="00CA20F1"/>
    <w:rsid w:val="00CA414F"/>
    <w:rsid w:val="00CA6DC1"/>
    <w:rsid w:val="00CB0188"/>
    <w:rsid w:val="00CB0AD8"/>
    <w:rsid w:val="00CB0AD9"/>
    <w:rsid w:val="00CB3A35"/>
    <w:rsid w:val="00CB44E5"/>
    <w:rsid w:val="00CB6D53"/>
    <w:rsid w:val="00CC146F"/>
    <w:rsid w:val="00CC2FED"/>
    <w:rsid w:val="00CC34CB"/>
    <w:rsid w:val="00CC717F"/>
    <w:rsid w:val="00CD1307"/>
    <w:rsid w:val="00CD2B70"/>
    <w:rsid w:val="00CD3366"/>
    <w:rsid w:val="00CD455A"/>
    <w:rsid w:val="00CD672F"/>
    <w:rsid w:val="00CD7121"/>
    <w:rsid w:val="00CE01D5"/>
    <w:rsid w:val="00CE78BD"/>
    <w:rsid w:val="00CE7987"/>
    <w:rsid w:val="00CE7A80"/>
    <w:rsid w:val="00CF323B"/>
    <w:rsid w:val="00CF3AE1"/>
    <w:rsid w:val="00CF4E8E"/>
    <w:rsid w:val="00D0389F"/>
    <w:rsid w:val="00D03F71"/>
    <w:rsid w:val="00D07464"/>
    <w:rsid w:val="00D07BEB"/>
    <w:rsid w:val="00D07F50"/>
    <w:rsid w:val="00D10E1C"/>
    <w:rsid w:val="00D12E7A"/>
    <w:rsid w:val="00D131EC"/>
    <w:rsid w:val="00D146D1"/>
    <w:rsid w:val="00D16D13"/>
    <w:rsid w:val="00D20199"/>
    <w:rsid w:val="00D207B5"/>
    <w:rsid w:val="00D224DE"/>
    <w:rsid w:val="00D25830"/>
    <w:rsid w:val="00D259AA"/>
    <w:rsid w:val="00D320C2"/>
    <w:rsid w:val="00D34F48"/>
    <w:rsid w:val="00D40D47"/>
    <w:rsid w:val="00D41349"/>
    <w:rsid w:val="00D425F4"/>
    <w:rsid w:val="00D43BD3"/>
    <w:rsid w:val="00D454D4"/>
    <w:rsid w:val="00D47726"/>
    <w:rsid w:val="00D500D2"/>
    <w:rsid w:val="00D50357"/>
    <w:rsid w:val="00D5227D"/>
    <w:rsid w:val="00D52456"/>
    <w:rsid w:val="00D5338F"/>
    <w:rsid w:val="00D56DAB"/>
    <w:rsid w:val="00D615A2"/>
    <w:rsid w:val="00D704E2"/>
    <w:rsid w:val="00D70A65"/>
    <w:rsid w:val="00D71F1A"/>
    <w:rsid w:val="00D72C92"/>
    <w:rsid w:val="00D74458"/>
    <w:rsid w:val="00D74A6A"/>
    <w:rsid w:val="00D760E1"/>
    <w:rsid w:val="00D77823"/>
    <w:rsid w:val="00D77D8A"/>
    <w:rsid w:val="00D81831"/>
    <w:rsid w:val="00D8198A"/>
    <w:rsid w:val="00D84DD5"/>
    <w:rsid w:val="00D86AC1"/>
    <w:rsid w:val="00D90A05"/>
    <w:rsid w:val="00D913E5"/>
    <w:rsid w:val="00D93B76"/>
    <w:rsid w:val="00D9595E"/>
    <w:rsid w:val="00DA01AA"/>
    <w:rsid w:val="00DA1123"/>
    <w:rsid w:val="00DA21DB"/>
    <w:rsid w:val="00DA2487"/>
    <w:rsid w:val="00DA7216"/>
    <w:rsid w:val="00DA7B4D"/>
    <w:rsid w:val="00DB1885"/>
    <w:rsid w:val="00DB2C08"/>
    <w:rsid w:val="00DB69BD"/>
    <w:rsid w:val="00DC2006"/>
    <w:rsid w:val="00DC23BD"/>
    <w:rsid w:val="00DC3A06"/>
    <w:rsid w:val="00DD1927"/>
    <w:rsid w:val="00DD3F50"/>
    <w:rsid w:val="00DD3F9D"/>
    <w:rsid w:val="00DD48EF"/>
    <w:rsid w:val="00DE786F"/>
    <w:rsid w:val="00DF15E9"/>
    <w:rsid w:val="00DF17B9"/>
    <w:rsid w:val="00DF3B04"/>
    <w:rsid w:val="00DF3F55"/>
    <w:rsid w:val="00DF4435"/>
    <w:rsid w:val="00DF4924"/>
    <w:rsid w:val="00DF4FCC"/>
    <w:rsid w:val="00DF7406"/>
    <w:rsid w:val="00DF7D6B"/>
    <w:rsid w:val="00E00749"/>
    <w:rsid w:val="00E01361"/>
    <w:rsid w:val="00E027AF"/>
    <w:rsid w:val="00E02B31"/>
    <w:rsid w:val="00E04762"/>
    <w:rsid w:val="00E077BA"/>
    <w:rsid w:val="00E10DE1"/>
    <w:rsid w:val="00E1657E"/>
    <w:rsid w:val="00E2105D"/>
    <w:rsid w:val="00E21496"/>
    <w:rsid w:val="00E216CE"/>
    <w:rsid w:val="00E21911"/>
    <w:rsid w:val="00E222AB"/>
    <w:rsid w:val="00E26CCD"/>
    <w:rsid w:val="00E26E11"/>
    <w:rsid w:val="00E27C40"/>
    <w:rsid w:val="00E31A4A"/>
    <w:rsid w:val="00E33005"/>
    <w:rsid w:val="00E33836"/>
    <w:rsid w:val="00E341AE"/>
    <w:rsid w:val="00E34376"/>
    <w:rsid w:val="00E353A3"/>
    <w:rsid w:val="00E36076"/>
    <w:rsid w:val="00E3703F"/>
    <w:rsid w:val="00E426D1"/>
    <w:rsid w:val="00E440E5"/>
    <w:rsid w:val="00E44830"/>
    <w:rsid w:val="00E45DE1"/>
    <w:rsid w:val="00E4614A"/>
    <w:rsid w:val="00E46B14"/>
    <w:rsid w:val="00E54597"/>
    <w:rsid w:val="00E627A8"/>
    <w:rsid w:val="00E6324E"/>
    <w:rsid w:val="00E633CB"/>
    <w:rsid w:val="00E676AA"/>
    <w:rsid w:val="00E70A1B"/>
    <w:rsid w:val="00E71C7F"/>
    <w:rsid w:val="00E734F5"/>
    <w:rsid w:val="00E76342"/>
    <w:rsid w:val="00E76B65"/>
    <w:rsid w:val="00E76BA4"/>
    <w:rsid w:val="00E76D1C"/>
    <w:rsid w:val="00E80149"/>
    <w:rsid w:val="00E84735"/>
    <w:rsid w:val="00E85456"/>
    <w:rsid w:val="00E8647C"/>
    <w:rsid w:val="00E8676A"/>
    <w:rsid w:val="00E86B33"/>
    <w:rsid w:val="00E874C4"/>
    <w:rsid w:val="00E90471"/>
    <w:rsid w:val="00E93046"/>
    <w:rsid w:val="00E93867"/>
    <w:rsid w:val="00E944C5"/>
    <w:rsid w:val="00E95394"/>
    <w:rsid w:val="00E96020"/>
    <w:rsid w:val="00E96761"/>
    <w:rsid w:val="00EA30F6"/>
    <w:rsid w:val="00EA496A"/>
    <w:rsid w:val="00EA5C38"/>
    <w:rsid w:val="00EA6B28"/>
    <w:rsid w:val="00EA7695"/>
    <w:rsid w:val="00EB005C"/>
    <w:rsid w:val="00EB0415"/>
    <w:rsid w:val="00EB4B94"/>
    <w:rsid w:val="00EB58F3"/>
    <w:rsid w:val="00EC221E"/>
    <w:rsid w:val="00EC457B"/>
    <w:rsid w:val="00ED027C"/>
    <w:rsid w:val="00ED1040"/>
    <w:rsid w:val="00ED20CA"/>
    <w:rsid w:val="00ED4949"/>
    <w:rsid w:val="00ED50FC"/>
    <w:rsid w:val="00EE0449"/>
    <w:rsid w:val="00EE1B42"/>
    <w:rsid w:val="00EE26D9"/>
    <w:rsid w:val="00EE3D85"/>
    <w:rsid w:val="00EE67AC"/>
    <w:rsid w:val="00EE7210"/>
    <w:rsid w:val="00EF26D0"/>
    <w:rsid w:val="00EF30E9"/>
    <w:rsid w:val="00EF716F"/>
    <w:rsid w:val="00F003C4"/>
    <w:rsid w:val="00F00F6D"/>
    <w:rsid w:val="00F01198"/>
    <w:rsid w:val="00F027B6"/>
    <w:rsid w:val="00F02800"/>
    <w:rsid w:val="00F02B73"/>
    <w:rsid w:val="00F032C9"/>
    <w:rsid w:val="00F03FCC"/>
    <w:rsid w:val="00F049BC"/>
    <w:rsid w:val="00F1076F"/>
    <w:rsid w:val="00F11907"/>
    <w:rsid w:val="00F119F9"/>
    <w:rsid w:val="00F119FE"/>
    <w:rsid w:val="00F13F8E"/>
    <w:rsid w:val="00F23038"/>
    <w:rsid w:val="00F23754"/>
    <w:rsid w:val="00F26136"/>
    <w:rsid w:val="00F32909"/>
    <w:rsid w:val="00F340E3"/>
    <w:rsid w:val="00F343E5"/>
    <w:rsid w:val="00F359DA"/>
    <w:rsid w:val="00F40026"/>
    <w:rsid w:val="00F41E54"/>
    <w:rsid w:val="00F42348"/>
    <w:rsid w:val="00F44809"/>
    <w:rsid w:val="00F47DC7"/>
    <w:rsid w:val="00F516BE"/>
    <w:rsid w:val="00F51F74"/>
    <w:rsid w:val="00F52EA8"/>
    <w:rsid w:val="00F55316"/>
    <w:rsid w:val="00F56DAF"/>
    <w:rsid w:val="00F57D51"/>
    <w:rsid w:val="00F6082F"/>
    <w:rsid w:val="00F62156"/>
    <w:rsid w:val="00F63C83"/>
    <w:rsid w:val="00F656C5"/>
    <w:rsid w:val="00F661BF"/>
    <w:rsid w:val="00F70385"/>
    <w:rsid w:val="00F73CD7"/>
    <w:rsid w:val="00F7463C"/>
    <w:rsid w:val="00F74A2E"/>
    <w:rsid w:val="00F82341"/>
    <w:rsid w:val="00F8573A"/>
    <w:rsid w:val="00F86B9B"/>
    <w:rsid w:val="00F86C7F"/>
    <w:rsid w:val="00F87BD3"/>
    <w:rsid w:val="00F87C1A"/>
    <w:rsid w:val="00F87C64"/>
    <w:rsid w:val="00F87D95"/>
    <w:rsid w:val="00F93984"/>
    <w:rsid w:val="00F939BE"/>
    <w:rsid w:val="00F93AB9"/>
    <w:rsid w:val="00F95A67"/>
    <w:rsid w:val="00F96822"/>
    <w:rsid w:val="00F97046"/>
    <w:rsid w:val="00FA11DD"/>
    <w:rsid w:val="00FA1770"/>
    <w:rsid w:val="00FA545E"/>
    <w:rsid w:val="00FA59FC"/>
    <w:rsid w:val="00FA5F48"/>
    <w:rsid w:val="00FA6292"/>
    <w:rsid w:val="00FA6BA4"/>
    <w:rsid w:val="00FB2450"/>
    <w:rsid w:val="00FB2BD1"/>
    <w:rsid w:val="00FB3E1C"/>
    <w:rsid w:val="00FB4070"/>
    <w:rsid w:val="00FB7D00"/>
    <w:rsid w:val="00FC00E4"/>
    <w:rsid w:val="00FC137B"/>
    <w:rsid w:val="00FC189D"/>
    <w:rsid w:val="00FC1CAA"/>
    <w:rsid w:val="00FC2BAE"/>
    <w:rsid w:val="00FC6DFA"/>
    <w:rsid w:val="00FC7800"/>
    <w:rsid w:val="00FD0E18"/>
    <w:rsid w:val="00FD2143"/>
    <w:rsid w:val="00FD2E71"/>
    <w:rsid w:val="00FD308B"/>
    <w:rsid w:val="00FD3845"/>
    <w:rsid w:val="00FD3877"/>
    <w:rsid w:val="00FD3E7E"/>
    <w:rsid w:val="00FD4B94"/>
    <w:rsid w:val="00FD744D"/>
    <w:rsid w:val="00FE13EE"/>
    <w:rsid w:val="00FE17CC"/>
    <w:rsid w:val="00FE1E99"/>
    <w:rsid w:val="00FE61B9"/>
    <w:rsid w:val="00FE6565"/>
    <w:rsid w:val="00FE6F94"/>
    <w:rsid w:val="00FF0353"/>
    <w:rsid w:val="00FF074C"/>
    <w:rsid w:val="00FF17C6"/>
    <w:rsid w:val="00FF1FFA"/>
    <w:rsid w:val="00FF2943"/>
    <w:rsid w:val="00FF2BAC"/>
    <w:rsid w:val="00FF359C"/>
    <w:rsid w:val="00FF436D"/>
    <w:rsid w:val="00FF49DD"/>
    <w:rsid w:val="00FF4A60"/>
    <w:rsid w:val="00FF6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A"/>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DF7D6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rsid w:val="0096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uiPriority w:val="99"/>
    <w:semiHidden/>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basedOn w:val="Normal"/>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uiPriority w:val="9"/>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64A1D"/>
    <w:rPr>
      <w:rFonts w:asciiTheme="majorHAnsi" w:eastAsiaTheme="majorEastAsia" w:hAnsiTheme="majorHAnsi" w:cstheme="majorBidi"/>
      <w:b/>
      <w:bCs/>
      <w:color w:val="4F81BD" w:themeColor="accent1"/>
    </w:rPr>
  </w:style>
  <w:style w:type="character" w:customStyle="1" w:styleId="slitbdy">
    <w:name w:val="s_lit_bdy"/>
    <w:basedOn w:val="DefaultParagraphFont"/>
    <w:rsid w:val="00866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A"/>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DF7D6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rsid w:val="0096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uiPriority w:val="99"/>
    <w:semiHidden/>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basedOn w:val="Normal"/>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uiPriority w:val="9"/>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64A1D"/>
    <w:rPr>
      <w:rFonts w:asciiTheme="majorHAnsi" w:eastAsiaTheme="majorEastAsia" w:hAnsiTheme="majorHAnsi" w:cstheme="majorBidi"/>
      <w:b/>
      <w:bCs/>
      <w:color w:val="4F81BD" w:themeColor="accent1"/>
    </w:rPr>
  </w:style>
  <w:style w:type="character" w:customStyle="1" w:styleId="slitbdy">
    <w:name w:val="s_lit_bdy"/>
    <w:basedOn w:val="DefaultParagraphFont"/>
    <w:rsid w:val="0086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3721">
      <w:bodyDiv w:val="1"/>
      <w:marLeft w:val="0"/>
      <w:marRight w:val="0"/>
      <w:marTop w:val="0"/>
      <w:marBottom w:val="0"/>
      <w:divBdr>
        <w:top w:val="none" w:sz="0" w:space="0" w:color="auto"/>
        <w:left w:val="none" w:sz="0" w:space="0" w:color="auto"/>
        <w:bottom w:val="none" w:sz="0" w:space="0" w:color="auto"/>
        <w:right w:val="none" w:sz="0" w:space="0" w:color="auto"/>
      </w:divBdr>
    </w:div>
    <w:div w:id="671225388">
      <w:bodyDiv w:val="1"/>
      <w:marLeft w:val="0"/>
      <w:marRight w:val="0"/>
      <w:marTop w:val="0"/>
      <w:marBottom w:val="0"/>
      <w:divBdr>
        <w:top w:val="none" w:sz="0" w:space="0" w:color="auto"/>
        <w:left w:val="none" w:sz="0" w:space="0" w:color="auto"/>
        <w:bottom w:val="none" w:sz="0" w:space="0" w:color="auto"/>
        <w:right w:val="none" w:sz="0" w:space="0" w:color="auto"/>
      </w:divBdr>
    </w:div>
    <w:div w:id="844906945">
      <w:bodyDiv w:val="1"/>
      <w:marLeft w:val="0"/>
      <w:marRight w:val="0"/>
      <w:marTop w:val="0"/>
      <w:marBottom w:val="0"/>
      <w:divBdr>
        <w:top w:val="none" w:sz="0" w:space="0" w:color="auto"/>
        <w:left w:val="none" w:sz="0" w:space="0" w:color="auto"/>
        <w:bottom w:val="none" w:sz="0" w:space="0" w:color="auto"/>
        <w:right w:val="none" w:sz="0" w:space="0" w:color="auto"/>
      </w:divBdr>
    </w:div>
    <w:div w:id="1832596173">
      <w:bodyDiv w:val="1"/>
      <w:marLeft w:val="0"/>
      <w:marRight w:val="0"/>
      <w:marTop w:val="0"/>
      <w:marBottom w:val="0"/>
      <w:divBdr>
        <w:top w:val="none" w:sz="0" w:space="0" w:color="auto"/>
        <w:left w:val="none" w:sz="0" w:space="0" w:color="auto"/>
        <w:bottom w:val="none" w:sz="0" w:space="0" w:color="auto"/>
        <w:right w:val="none" w:sz="0" w:space="0" w:color="auto"/>
      </w:divBdr>
    </w:div>
    <w:div w:id="1864592232">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2665740">
      <w:bodyDiv w:val="1"/>
      <w:marLeft w:val="0"/>
      <w:marRight w:val="0"/>
      <w:marTop w:val="0"/>
      <w:marBottom w:val="0"/>
      <w:divBdr>
        <w:top w:val="none" w:sz="0" w:space="0" w:color="auto"/>
        <w:left w:val="none" w:sz="0" w:space="0" w:color="auto"/>
        <w:bottom w:val="none" w:sz="0" w:space="0" w:color="auto"/>
        <w:right w:val="none" w:sz="0" w:space="0" w:color="auto"/>
      </w:divBdr>
    </w:div>
    <w:div w:id="20802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5A7A-6B05-4EE4-8F52-73DEDAEF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2840</Words>
  <Characters>16478</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25</cp:revision>
  <cp:lastPrinted>2019-01-11T07:09:00Z</cp:lastPrinted>
  <dcterms:created xsi:type="dcterms:W3CDTF">2020-02-13T11:52:00Z</dcterms:created>
  <dcterms:modified xsi:type="dcterms:W3CDTF">2020-02-13T13:51:00Z</dcterms:modified>
</cp:coreProperties>
</file>