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26" w:rsidRDefault="00527326" w:rsidP="00527326">
      <w:pPr>
        <w:pStyle w:val="BodyText"/>
        <w:jc w:val="both"/>
        <w:rPr>
          <w:i/>
          <w:u w:val="single"/>
          <w:lang w:val="ro-RO"/>
        </w:rPr>
      </w:pPr>
    </w:p>
    <w:p w:rsidR="00527326" w:rsidRPr="003A4236" w:rsidRDefault="00240499" w:rsidP="00527326">
      <w:pPr>
        <w:pStyle w:val="Header"/>
        <w:tabs>
          <w:tab w:val="left" w:pos="9000"/>
        </w:tabs>
        <w:rPr>
          <w:lang w:val="ro-RO"/>
        </w:rPr>
      </w:pPr>
      <w:r w:rsidRPr="00C83EE0">
        <w:rPr>
          <w:rFonts w:ascii="Arial" w:eastAsia="Arial" w:hAnsi="Arial" w:cs="Arial"/>
          <w:noProof/>
          <w:sz w:val="21"/>
        </w:rPr>
        <w:drawing>
          <wp:anchor distT="0" distB="0" distL="114300" distR="114300" simplePos="0" relativeHeight="251705344" behindDoc="0" locked="0" layoutInCell="1" allowOverlap="1" wp14:anchorId="33DA1B6C" wp14:editId="515AC544">
            <wp:simplePos x="0" y="0"/>
            <wp:positionH relativeFrom="column">
              <wp:posOffset>0</wp:posOffset>
            </wp:positionH>
            <wp:positionV relativeFrom="paragraph">
              <wp:posOffset>-635</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6">
                      <a:extLst>
                        <a:ext uri="{28A0092B-C50C-407E-A947-70E740481C1C}">
                          <a14:useLocalDpi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p>
    <w:p w:rsidR="00527326" w:rsidRPr="00F035A7" w:rsidRDefault="00233191" w:rsidP="00527326">
      <w:pPr>
        <w:pStyle w:val="Header"/>
        <w:tabs>
          <w:tab w:val="left" w:pos="9000"/>
        </w:tabs>
        <w:rPr>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8.75pt;margin-top:-9.1pt;width:52pt;height:43.8pt;z-index:-251625472">
            <v:imagedata r:id="rId7" o:title=""/>
          </v:shape>
          <o:OLEObject Type="Embed" ProgID="CorelDRAW.Graphic.13" ShapeID="_x0000_s1046" DrawAspect="Content" ObjectID="_1655280629" r:id="rId8"/>
        </w:object>
      </w:r>
      <w:r w:rsidR="00527326" w:rsidRPr="003A4236">
        <w:rPr>
          <w:lang w:val="ro-RO"/>
        </w:rPr>
        <w:tab/>
      </w:r>
      <w:r w:rsidR="00AA66E7">
        <w:rPr>
          <w:lang w:val="ro-RO"/>
        </w:rPr>
        <w:t xml:space="preserve">    </w:t>
      </w:r>
      <w:r w:rsidR="00240499">
        <w:rPr>
          <w:lang w:val="ro-RO"/>
        </w:rPr>
        <w:t xml:space="preserve">                      </w:t>
      </w:r>
      <w:r w:rsidR="00AA66E7">
        <w:rPr>
          <w:lang w:val="ro-RO"/>
        </w:rPr>
        <w:t xml:space="preserve"> </w:t>
      </w:r>
      <w:r w:rsidR="00527326" w:rsidRPr="00F035A7">
        <w:rPr>
          <w:b/>
          <w:color w:val="00214E"/>
          <w:sz w:val="32"/>
          <w:szCs w:val="32"/>
          <w:lang w:val="ro-RO"/>
        </w:rPr>
        <w:t>Ministerul Mediului</w:t>
      </w:r>
      <w:r w:rsidR="00240499">
        <w:rPr>
          <w:b/>
          <w:color w:val="00214E"/>
          <w:sz w:val="32"/>
          <w:szCs w:val="32"/>
          <w:lang w:val="ro-RO"/>
        </w:rPr>
        <w:t>, Apelor și Pădurilor</w:t>
      </w:r>
    </w:p>
    <w:p w:rsidR="00527326" w:rsidRPr="00F035A7" w:rsidRDefault="00527326" w:rsidP="00527326">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27326" w:rsidRPr="003A4236" w:rsidTr="007C5768">
        <w:trPr>
          <w:trHeight w:val="226"/>
        </w:trPr>
        <w:tc>
          <w:tcPr>
            <w:tcW w:w="9676" w:type="dxa"/>
            <w:shd w:val="clear" w:color="auto" w:fill="DAEEF3"/>
          </w:tcPr>
          <w:p w:rsidR="00527326" w:rsidRPr="00F035A7" w:rsidRDefault="00527326" w:rsidP="007C576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527326" w:rsidRDefault="00527326" w:rsidP="00527326">
      <w:pPr>
        <w:tabs>
          <w:tab w:val="left" w:pos="9000"/>
        </w:tabs>
        <w:spacing w:line="300" w:lineRule="atLeast"/>
        <w:textAlignment w:val="baseline"/>
        <w:rPr>
          <w:rStyle w:val="stpar"/>
          <w:rFonts w:ascii="Times New Roman" w:hAnsi="Times New Roman"/>
          <w:lang w:val="ro-RO"/>
        </w:rPr>
      </w:pPr>
      <w:r w:rsidRPr="00504D7E">
        <w:rPr>
          <w:rStyle w:val="stpar"/>
          <w:rFonts w:ascii="Arial" w:hAnsi="Arial" w:cs="Arial"/>
          <w:sz w:val="21"/>
          <w:szCs w:val="21"/>
          <w:lang w:val="ro-RO"/>
        </w:rPr>
        <w:t> </w:t>
      </w:r>
      <w:r w:rsidRPr="00C738BF">
        <w:rPr>
          <w:rStyle w:val="stpar"/>
          <w:rFonts w:ascii="Times New Roman" w:hAnsi="Times New Roman"/>
          <w:lang w:val="ro-RO"/>
        </w:rPr>
        <w:t>Nr:</w:t>
      </w:r>
    </w:p>
    <w:p w:rsidR="0006500F" w:rsidRPr="00C567EB" w:rsidRDefault="0006500F" w:rsidP="0006500F">
      <w:pPr>
        <w:pStyle w:val="Heading1"/>
        <w:tabs>
          <w:tab w:val="left" w:pos="1714"/>
          <w:tab w:val="center" w:pos="5197"/>
        </w:tabs>
        <w:spacing w:after="120"/>
        <w:ind w:firstLine="0"/>
        <w:jc w:val="left"/>
        <w:rPr>
          <w:rFonts w:ascii="Arial" w:hAnsi="Arial" w:cs="Arial"/>
          <w:b/>
        </w:rPr>
      </w:pPr>
    </w:p>
    <w:p w:rsidR="002835A7" w:rsidRDefault="0006500F" w:rsidP="002835A7">
      <w:pPr>
        <w:pStyle w:val="Heading1"/>
        <w:tabs>
          <w:tab w:val="left" w:pos="1714"/>
          <w:tab w:val="center" w:pos="5197"/>
        </w:tabs>
        <w:spacing w:after="120"/>
        <w:jc w:val="left"/>
        <w:rPr>
          <w:rFonts w:ascii="Arial" w:hAnsi="Arial" w:cs="Arial"/>
          <w:b/>
          <w:bCs/>
        </w:rPr>
      </w:pPr>
      <w:r w:rsidRPr="00C567EB">
        <w:rPr>
          <w:rFonts w:ascii="Arial" w:hAnsi="Arial" w:cs="Arial"/>
          <w:b/>
        </w:rPr>
        <w:tab/>
      </w:r>
      <w:r w:rsidR="002835A7">
        <w:rPr>
          <w:rFonts w:ascii="Arial" w:hAnsi="Arial" w:cs="Arial"/>
          <w:b/>
        </w:rPr>
        <w:t xml:space="preserve">              DECIZIA ETAPEI DE ÎNCADRARE</w:t>
      </w:r>
    </w:p>
    <w:p w:rsidR="002835A7" w:rsidRDefault="00240499" w:rsidP="002835A7">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Proiect</w:t>
      </w:r>
    </w:p>
    <w:p w:rsidR="002835A7" w:rsidRDefault="002835A7" w:rsidP="002835A7">
      <w:pPr>
        <w:rPr>
          <w:rFonts w:ascii="Arial" w:hAnsi="Arial" w:cs="Arial"/>
          <w:b/>
          <w:bCs/>
          <w:sz w:val="24"/>
          <w:szCs w:val="24"/>
          <w:lang w:val="ro-RO"/>
        </w:rPr>
      </w:pPr>
    </w:p>
    <w:p w:rsidR="002835A7" w:rsidRDefault="002835A7" w:rsidP="002835A7">
      <w:pPr>
        <w:ind w:firstLine="360"/>
        <w:rPr>
          <w:rFonts w:ascii="Arial" w:hAnsi="Arial" w:cs="Arial"/>
          <w:sz w:val="24"/>
          <w:szCs w:val="24"/>
          <w:lang w:val="ro-RO"/>
        </w:rPr>
      </w:pPr>
      <w:r>
        <w:rPr>
          <w:rFonts w:ascii="Arial" w:hAnsi="Arial" w:cs="Arial"/>
          <w:sz w:val="24"/>
          <w:szCs w:val="24"/>
          <w:lang w:val="ro-RO"/>
        </w:rPr>
        <w:t xml:space="preserve">Ca urmare a notificării adresate de </w:t>
      </w:r>
      <w:r w:rsidR="00240499" w:rsidRPr="00316EAA">
        <w:rPr>
          <w:rFonts w:ascii="Arial" w:hAnsi="Arial" w:cs="Arial"/>
          <w:b/>
          <w:sz w:val="24"/>
          <w:szCs w:val="24"/>
          <w:lang w:val="ro-RO"/>
        </w:rPr>
        <w:t>CECIU ION-LUCREȚIU</w:t>
      </w:r>
      <w:r>
        <w:rPr>
          <w:rFonts w:ascii="Arial" w:hAnsi="Arial" w:cs="Arial"/>
          <w:sz w:val="24"/>
          <w:szCs w:val="24"/>
          <w:lang w:val="ro-RO"/>
        </w:rPr>
        <w:t xml:space="preserve">, cu domiciliul în localitatea Drobeta Turnu Severin, str. </w:t>
      </w:r>
      <w:r w:rsidR="00240499">
        <w:rPr>
          <w:rFonts w:ascii="Arial" w:hAnsi="Arial" w:cs="Arial"/>
          <w:sz w:val="24"/>
          <w:szCs w:val="24"/>
          <w:lang w:val="ro-RO"/>
        </w:rPr>
        <w:t xml:space="preserve">Dorobanți, nr.54, </w:t>
      </w:r>
      <w:r>
        <w:rPr>
          <w:rFonts w:ascii="Arial" w:hAnsi="Arial" w:cs="Arial"/>
          <w:sz w:val="24"/>
          <w:szCs w:val="24"/>
          <w:lang w:val="ro-RO"/>
        </w:rPr>
        <w:t xml:space="preserve"> judetul Mehedinti, elaborare Plan Urbanistic Zonal „Elaborare PUZ </w:t>
      </w:r>
      <w:r w:rsidR="00240499">
        <w:rPr>
          <w:rFonts w:ascii="Arial" w:hAnsi="Arial" w:cs="Arial"/>
          <w:sz w:val="24"/>
          <w:szCs w:val="24"/>
          <w:lang w:val="ro-RO"/>
        </w:rPr>
        <w:t>în vederea construirii de</w:t>
      </w:r>
      <w:r w:rsidR="00D04992">
        <w:rPr>
          <w:rFonts w:ascii="Arial" w:hAnsi="Arial" w:cs="Arial"/>
          <w:sz w:val="24"/>
          <w:szCs w:val="24"/>
          <w:lang w:val="ro-RO"/>
        </w:rPr>
        <w:t xml:space="preserve"> locuinţe</w:t>
      </w:r>
      <w:r w:rsidR="00240499">
        <w:rPr>
          <w:rFonts w:ascii="Arial" w:hAnsi="Arial" w:cs="Arial"/>
          <w:sz w:val="24"/>
          <w:szCs w:val="24"/>
          <w:lang w:val="ro-RO"/>
        </w:rPr>
        <w:t xml:space="preserve"> cu funcțiuni complementare</w:t>
      </w:r>
      <w:r>
        <w:rPr>
          <w:rFonts w:ascii="Arial" w:hAnsi="Arial" w:cs="Arial"/>
          <w:sz w:val="24"/>
          <w:szCs w:val="24"/>
          <w:lang w:val="ro-RO"/>
        </w:rPr>
        <w:t xml:space="preserve">” din intravilanul </w:t>
      </w:r>
      <w:r w:rsidR="00924D28">
        <w:rPr>
          <w:rFonts w:ascii="Arial" w:hAnsi="Arial" w:cs="Arial"/>
          <w:sz w:val="24"/>
          <w:szCs w:val="24"/>
          <w:lang w:val="ro-RO"/>
        </w:rPr>
        <w:t>localităţii Drobeta T</w:t>
      </w:r>
      <w:r w:rsidR="00240499">
        <w:rPr>
          <w:rFonts w:ascii="Arial" w:hAnsi="Arial" w:cs="Arial"/>
          <w:sz w:val="24"/>
          <w:szCs w:val="24"/>
          <w:lang w:val="ro-RO"/>
        </w:rPr>
        <w:t>urnu Severin, Tarlaua 2, Parcela 10</w:t>
      </w:r>
      <w:r w:rsidR="008244E9">
        <w:rPr>
          <w:rFonts w:ascii="Arial" w:hAnsi="Arial" w:cs="Arial"/>
          <w:sz w:val="24"/>
          <w:szCs w:val="24"/>
          <w:lang w:val="ro-RO"/>
        </w:rPr>
        <w:t xml:space="preserve">, </w:t>
      </w:r>
      <w:r w:rsidR="00240499">
        <w:rPr>
          <w:rFonts w:ascii="Arial" w:hAnsi="Arial" w:cs="Arial"/>
          <w:sz w:val="24"/>
          <w:szCs w:val="24"/>
          <w:lang w:val="ro-RO"/>
        </w:rPr>
        <w:t>documentație de carte funciară</w:t>
      </w:r>
      <w:r>
        <w:rPr>
          <w:rFonts w:ascii="Arial" w:hAnsi="Arial" w:cs="Arial"/>
          <w:sz w:val="24"/>
          <w:szCs w:val="24"/>
          <w:lang w:val="ro-RO"/>
        </w:rPr>
        <w:t xml:space="preserve"> </w:t>
      </w:r>
      <w:r w:rsidR="00240499">
        <w:rPr>
          <w:rFonts w:ascii="Arial" w:hAnsi="Arial" w:cs="Arial"/>
          <w:sz w:val="24"/>
          <w:szCs w:val="24"/>
          <w:lang w:val="ro-RO"/>
        </w:rPr>
        <w:t>nr. cadastral 65611 și 65563</w:t>
      </w:r>
      <w:r w:rsidR="002629C4">
        <w:rPr>
          <w:rFonts w:ascii="Arial" w:hAnsi="Arial" w:cs="Arial"/>
          <w:sz w:val="24"/>
          <w:szCs w:val="24"/>
          <w:lang w:val="ro-RO"/>
        </w:rPr>
        <w:t xml:space="preserve">, </w:t>
      </w:r>
      <w:r>
        <w:rPr>
          <w:rFonts w:ascii="Arial" w:hAnsi="Arial" w:cs="Arial"/>
          <w:sz w:val="24"/>
          <w:szCs w:val="24"/>
          <w:lang w:val="ro-RO"/>
        </w:rPr>
        <w:t>judeţul Mehedinţi, înregistrată</w:t>
      </w:r>
      <w:r w:rsidR="00240499">
        <w:rPr>
          <w:rFonts w:ascii="Arial" w:hAnsi="Arial" w:cs="Arial"/>
          <w:sz w:val="24"/>
          <w:szCs w:val="24"/>
          <w:lang w:val="ro-RO"/>
        </w:rPr>
        <w:t xml:space="preserve"> la A.P.M. Mehedinti cu nr. 6062/11.06.2020</w:t>
      </w:r>
      <w:r>
        <w:rPr>
          <w:rFonts w:ascii="Arial" w:hAnsi="Arial" w:cs="Arial"/>
          <w:sz w:val="24"/>
          <w:szCs w:val="24"/>
          <w:lang w:val="ro-RO"/>
        </w:rPr>
        <w:t>, în baza:</w:t>
      </w:r>
    </w:p>
    <w:sdt>
      <w:sdtPr>
        <w:rPr>
          <w:lang w:val="ro-RO"/>
        </w:rPr>
        <w:alias w:val="Câmp editabil text"/>
        <w:tag w:val="CampEditabil"/>
        <w:id w:val="1242823822"/>
        <w:placeholder>
          <w:docPart w:val="CD2F3B1CFA6846058A988271272284A8"/>
        </w:placeholder>
      </w:sdtPr>
      <w:sdtEndPr/>
      <w:sdtContent>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nr.195/2005 privind protecţia mediului, aprobată cu modificări prin Legea nr. 265/2006,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nr.995/2006 pentru aprobarea listei planurilor şi programelor care intră sub incidenţa  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835A7" w:rsidRDefault="002835A7" w:rsidP="002835A7">
          <w:pPr>
            <w:pStyle w:val="ListParagraph"/>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2835A7" w:rsidRDefault="002835A7" w:rsidP="002835A7">
          <w:pPr>
            <w:autoSpaceDE w:val="0"/>
            <w:autoSpaceDN w:val="0"/>
            <w:adjustRightInd w:val="0"/>
            <w:spacing w:after="0" w:line="240" w:lineRule="auto"/>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Agenţia pentru Protecţia Mediului Mehedinti</w:t>
          </w:r>
        </w:p>
        <w:p w:rsidR="00233191" w:rsidRDefault="00233191" w:rsidP="00233191">
          <w:pPr>
            <w:numPr>
              <w:ilvl w:val="1"/>
              <w:numId w:val="2"/>
            </w:numPr>
            <w:autoSpaceDE w:val="0"/>
            <w:autoSpaceDN w:val="0"/>
            <w:adjustRightInd w:val="0"/>
            <w:spacing w:after="120" w:line="240" w:lineRule="auto"/>
            <w:ind w:left="180" w:hanging="550"/>
            <w:jc w:val="center"/>
            <w:rPr>
              <w:sz w:val="20"/>
              <w:szCs w:val="20"/>
              <w:lang w:val="ro-RO"/>
            </w:rPr>
          </w:pPr>
          <w:r>
            <w:object w:dxaOrig="1440" w:dyaOrig="1440">
              <v:shape id="_x0000_s1039" type="#_x0000_t75" style="position:absolute;left:0;text-align:left;margin-left:-22.1pt;margin-top:44.35pt;width:41.9pt;height:34.45pt;z-index:-251634688">
                <v:imagedata r:id="rId7" o:title="" grayscale="t" bilevel="t"/>
              </v:shape>
              <o:OLEObject Type="Embed" ProgID="CorelDRAW.Graphic.13" ShapeID="_x0000_s1039" DrawAspect="Content" ObjectID="_1655280630" r:id="rId9"/>
            </w:object>
          </w:r>
          <w:r w:rsidR="002835A7" w:rsidRPr="00233191">
            <w:rPr>
              <w:rFonts w:ascii="Arial" w:hAnsi="Arial" w:cs="Arial"/>
              <w:color w:val="000000"/>
              <w:sz w:val="24"/>
              <w:szCs w:val="24"/>
              <w:lang w:val="ro-RO"/>
            </w:rPr>
            <w:t>ca urmare a consultării autorităţilor publice</w:t>
          </w:r>
          <w:r w:rsidR="00014ECB" w:rsidRPr="00233191">
            <w:rPr>
              <w:rFonts w:ascii="Arial" w:hAnsi="Arial" w:cs="Arial"/>
              <w:color w:val="000000"/>
              <w:sz w:val="24"/>
              <w:szCs w:val="24"/>
              <w:lang w:val="ro-RO"/>
            </w:rPr>
            <w:t xml:space="preserve"> participante în cadrul şedinţelor</w:t>
          </w:r>
          <w:r>
            <w:rPr>
              <w:rFonts w:ascii="Arial" w:hAnsi="Arial" w:cs="Arial"/>
              <w:color w:val="000000"/>
              <w:sz w:val="24"/>
              <w:szCs w:val="24"/>
              <w:lang w:val="ro-RO"/>
            </w:rPr>
            <w:t xml:space="preserve"> Comitetului</w:t>
          </w:r>
        </w:p>
        <w:p w:rsidR="00233191" w:rsidRPr="00233191" w:rsidRDefault="00233191" w:rsidP="00233191">
          <w:pPr>
            <w:autoSpaceDE w:val="0"/>
            <w:autoSpaceDN w:val="0"/>
            <w:adjustRightInd w:val="0"/>
            <w:spacing w:after="120" w:line="240" w:lineRule="auto"/>
            <w:rPr>
              <w:sz w:val="20"/>
              <w:szCs w:val="20"/>
              <w:lang w:val="ro-RO"/>
            </w:rPr>
          </w:pPr>
          <w:r>
            <w:rPr>
              <w:rFonts w:ascii="Arial" w:hAnsi="Arial" w:cs="Arial"/>
              <w:color w:val="000000"/>
              <w:sz w:val="24"/>
              <w:szCs w:val="24"/>
              <w:lang w:val="ro-RO"/>
            </w:rPr>
            <w:t xml:space="preserve">        </w:t>
          </w:r>
          <w:r w:rsidRPr="00233191">
            <w:rPr>
              <w:rFonts w:ascii="Arial" w:hAnsi="Arial" w:cs="Arial"/>
              <w:color w:val="000000"/>
              <w:sz w:val="24"/>
              <w:szCs w:val="24"/>
              <w:lang w:val="ro-RO"/>
            </w:rPr>
            <w:t xml:space="preserve"> </w:t>
          </w:r>
          <w:r w:rsidR="002835A7" w:rsidRPr="00233191">
            <w:rPr>
              <w:rFonts w:ascii="Arial" w:hAnsi="Arial" w:cs="Arial"/>
              <w:color w:val="000000"/>
              <w:sz w:val="24"/>
              <w:szCs w:val="24"/>
              <w:lang w:val="ro-RO"/>
            </w:rPr>
            <w:t>S</w:t>
          </w:r>
          <w:r w:rsidR="008244E9" w:rsidRPr="00233191">
            <w:rPr>
              <w:rFonts w:ascii="Arial" w:hAnsi="Arial" w:cs="Arial"/>
              <w:color w:val="000000"/>
              <w:sz w:val="24"/>
              <w:szCs w:val="24"/>
              <w:lang w:val="ro-RO"/>
            </w:rPr>
            <w:t xml:space="preserve">pecial Constituit din data de </w:t>
          </w:r>
          <w:r w:rsidR="00446C86" w:rsidRPr="00233191">
            <w:rPr>
              <w:rFonts w:ascii="Arial" w:hAnsi="Arial" w:cs="Arial"/>
              <w:color w:val="000000"/>
              <w:sz w:val="24"/>
              <w:szCs w:val="24"/>
              <w:lang w:val="ro-RO"/>
            </w:rPr>
            <w:t>02.07</w:t>
          </w:r>
          <w:r w:rsidR="00240499" w:rsidRPr="00233191">
            <w:rPr>
              <w:rFonts w:ascii="Arial" w:hAnsi="Arial" w:cs="Arial"/>
              <w:color w:val="000000"/>
              <w:sz w:val="24"/>
              <w:szCs w:val="24"/>
              <w:lang w:val="ro-RO"/>
            </w:rPr>
            <w:t>.2020</w:t>
          </w:r>
          <w:r w:rsidR="00A95A1B" w:rsidRPr="00233191">
            <w:rPr>
              <w:rFonts w:ascii="Arial" w:hAnsi="Arial" w:cs="Arial"/>
              <w:color w:val="000000"/>
              <w:sz w:val="24"/>
              <w:szCs w:val="24"/>
              <w:lang w:val="ro-RO"/>
            </w:rPr>
            <w:t xml:space="preserve"> ;</w:t>
          </w:r>
          <w:r w:rsidR="00A95A1B" w:rsidRPr="00233191">
            <w:rPr>
              <w:rFonts w:ascii="Arial" w:hAnsi="Arial" w:cs="Arial"/>
              <w:color w:val="FF0000"/>
              <w:sz w:val="24"/>
              <w:szCs w:val="24"/>
              <w:lang w:val="ro-RO"/>
            </w:rPr>
            <w:t xml:space="preserve"> </w:t>
          </w:r>
        </w:p>
        <w:p w:rsidR="002835A7" w:rsidRPr="00233191" w:rsidRDefault="00233191" w:rsidP="00233191">
          <w:pPr>
            <w:autoSpaceDE w:val="0"/>
            <w:autoSpaceDN w:val="0"/>
            <w:adjustRightInd w:val="0"/>
            <w:spacing w:after="120" w:line="240" w:lineRule="auto"/>
            <w:ind w:left="2496" w:firstLine="336"/>
            <w:rPr>
              <w:sz w:val="20"/>
              <w:szCs w:val="20"/>
              <w:lang w:val="ro-RO"/>
            </w:rPr>
          </w:pPr>
          <w:r>
            <w:rPr>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2835A7" w:rsidRPr="00233191">
            <w:rPr>
              <w:b/>
              <w:lang w:val="ro-RO"/>
            </w:rPr>
            <w:t>A</w:t>
          </w:r>
          <w:r w:rsidR="002835A7" w:rsidRPr="00233191">
            <w:rPr>
              <w:b/>
              <w:sz w:val="20"/>
              <w:szCs w:val="20"/>
              <w:lang w:val="ro-RO"/>
            </w:rPr>
            <w:t xml:space="preserve">GENŢIA PENTRU </w:t>
          </w:r>
          <w:r w:rsidR="002835A7" w:rsidRPr="00233191">
            <w:rPr>
              <w:b/>
              <w:lang w:val="ro-RO"/>
            </w:rPr>
            <w:t>P</w:t>
          </w:r>
          <w:r w:rsidR="002835A7" w:rsidRPr="00233191">
            <w:rPr>
              <w:b/>
              <w:sz w:val="20"/>
              <w:szCs w:val="20"/>
              <w:lang w:val="ro-RO"/>
            </w:rPr>
            <w:t xml:space="preserve">ROTECŢIA </w:t>
          </w:r>
          <w:r w:rsidR="002835A7" w:rsidRPr="00233191">
            <w:rPr>
              <w:b/>
              <w:lang w:val="ro-RO"/>
            </w:rPr>
            <w:t>M</w:t>
          </w:r>
          <w:r w:rsidR="002835A7" w:rsidRPr="00233191">
            <w:rPr>
              <w:b/>
              <w:sz w:val="20"/>
              <w:szCs w:val="20"/>
              <w:lang w:val="ro-RO"/>
            </w:rPr>
            <w:t xml:space="preserve">EDIULUI </w:t>
          </w:r>
          <w:r w:rsidR="002835A7" w:rsidRPr="00233191">
            <w:rPr>
              <w:b/>
              <w:lang w:val="ro-RO"/>
            </w:rPr>
            <w:t>M</w:t>
          </w:r>
          <w:r w:rsidR="002835A7" w:rsidRPr="00233191">
            <w:rPr>
              <w:b/>
              <w:sz w:val="20"/>
              <w:szCs w:val="20"/>
              <w:lang w:val="ro-RO"/>
            </w:rPr>
            <w:t>EHEDINŢI</w:t>
          </w:r>
        </w:p>
        <w:p w:rsidR="002835A7" w:rsidRDefault="002835A7" w:rsidP="002835A7">
          <w:pPr>
            <w:pStyle w:val="Header"/>
            <w:ind w:left="540"/>
            <w:rPr>
              <w:sz w:val="20"/>
              <w:szCs w:val="20"/>
              <w:lang w:val="ro-RO"/>
            </w:rPr>
          </w:pPr>
          <w:r>
            <w:rPr>
              <w:sz w:val="20"/>
              <w:szCs w:val="20"/>
              <w:lang w:val="ro-RO"/>
            </w:rPr>
            <w:tab/>
            <w:t xml:space="preserve">                                Str. Băile Romane, nr. 3, Drobeta Turnu Severin, Cod 220234</w:t>
          </w:r>
        </w:p>
        <w:p w:rsidR="002835A7" w:rsidRDefault="002835A7" w:rsidP="002835A7">
          <w:pPr>
            <w:pStyle w:val="Header"/>
            <w:ind w:left="540"/>
            <w:rPr>
              <w:sz w:val="20"/>
              <w:szCs w:val="20"/>
              <w:lang w:val="ro-RO"/>
            </w:rPr>
          </w:pPr>
          <w:r>
            <w:rPr>
              <w:sz w:val="20"/>
              <w:szCs w:val="20"/>
              <w:lang w:val="ro-RO"/>
            </w:rPr>
            <w:tab/>
            <w:t xml:space="preserve">                                   Tel : 0040252/320396 Fax : 0040252/306018</w:t>
          </w:r>
        </w:p>
        <w:p w:rsidR="002835A7" w:rsidRDefault="002835A7" w:rsidP="002835A7">
          <w:pPr>
            <w:pStyle w:val="Header"/>
            <w:ind w:left="180"/>
            <w:jc w:val="center"/>
            <w:rPr>
              <w:sz w:val="20"/>
              <w:szCs w:val="20"/>
              <w:lang w:val="ro-RO"/>
            </w:rPr>
          </w:pPr>
          <w:r>
            <w:rPr>
              <w:sz w:val="20"/>
              <w:szCs w:val="20"/>
              <w:lang w:val="ro-RO"/>
            </w:rPr>
            <w:t xml:space="preserve">e-mail: </w:t>
          </w:r>
          <w:hyperlink r:id="rId10" w:history="1">
            <w:r>
              <w:rPr>
                <w:rStyle w:val="Hyperlink"/>
                <w:rFonts w:eastAsia="SimSun"/>
                <w:sz w:val="20"/>
                <w:szCs w:val="20"/>
                <w:lang w:val="ro-RO"/>
              </w:rPr>
              <w:t>office@apmmh.anpm.ro</w:t>
            </w:r>
          </w:hyperlink>
        </w:p>
        <w:p w:rsidR="00297379" w:rsidRPr="00FD2336" w:rsidRDefault="00297379" w:rsidP="00297379">
          <w:pPr>
            <w:pStyle w:val="Header"/>
            <w:ind w:left="180"/>
            <w:jc w:val="center"/>
            <w:rPr>
              <w:sz w:val="20"/>
              <w:szCs w:val="20"/>
              <w:lang w:val="ro-RO"/>
            </w:rPr>
          </w:pPr>
          <w:r>
            <w:rPr>
              <w:sz w:val="20"/>
              <w:szCs w:val="20"/>
              <w:lang w:val="ro-RO"/>
            </w:rPr>
            <w:t>Operator de date cu caracter personal, conform Regulamentului (UE)2016/679</w:t>
          </w:r>
        </w:p>
        <w:p w:rsidR="002835A7" w:rsidRDefault="002835A7" w:rsidP="002835A7">
          <w:pPr>
            <w:autoSpaceDE w:val="0"/>
            <w:autoSpaceDN w:val="0"/>
            <w:adjustRightInd w:val="0"/>
            <w:spacing w:after="120" w:line="240" w:lineRule="auto"/>
            <w:jc w:val="both"/>
            <w:rPr>
              <w:rFonts w:ascii="Arial" w:hAnsi="Arial" w:cs="Arial"/>
              <w:color w:val="FF0000"/>
              <w:sz w:val="24"/>
              <w:szCs w:val="24"/>
              <w:lang w:val="ro-RO"/>
            </w:rPr>
          </w:pP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lastRenderedPageBreak/>
            <w:t>în conformitate cu prevederile art.5 alin.2 lit.a): „amenajarea teritoriului si urbanism” si</w:t>
          </w:r>
          <w:r>
            <w:rPr>
              <w:rFonts w:ascii="Arial" w:hAnsi="Arial" w:cs="Arial"/>
              <w:bCs/>
              <w:color w:val="000000"/>
              <w:sz w:val="24"/>
              <w:szCs w:val="24"/>
              <w:lang w:val="ro-RO"/>
            </w:rPr>
            <w:t xml:space="preserve"> a anexei nr.1 – Criterii pentru determinarea efectelor semnificative potenţiale asupra mediului din</w:t>
          </w:r>
          <w:r>
            <w:rPr>
              <w:rFonts w:ascii="Arial" w:hAnsi="Arial" w:cs="Arial"/>
              <w:color w:val="000000"/>
              <w:sz w:val="24"/>
              <w:szCs w:val="24"/>
              <w:lang w:val="ro-RO"/>
            </w:rPr>
            <w:t xml:space="preserve">H.G. 1076/2004 privind stabilirea procedurii de realizare a evaluării de mediu pentru planuri şi programe; </w:t>
          </w: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lipsa comentariilor motivate din partea publicului interesat,</w:t>
          </w:r>
        </w:p>
        <w:p w:rsidR="002835A7" w:rsidRDefault="002835A7" w:rsidP="002835A7">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2835A7" w:rsidRDefault="00233191" w:rsidP="002835A7">
      <w:pPr>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3740DB9A182047C68D3B62F21A3638D9"/>
          </w:placeholder>
        </w:sdtPr>
        <w:sdtEndPr/>
        <w:sdtContent>
          <w:r w:rsidR="002835A7">
            <w:rPr>
              <w:rFonts w:ascii="Arial" w:hAnsi="Arial" w:cs="Arial"/>
              <w:b/>
              <w:color w:val="000000"/>
              <w:sz w:val="24"/>
              <w:szCs w:val="24"/>
              <w:lang w:val="ro-RO"/>
            </w:rPr>
            <w:t>Planul/programul „</w:t>
          </w:r>
          <w:r w:rsidR="00316EAA" w:rsidRPr="00316EAA">
            <w:rPr>
              <w:rFonts w:ascii="Arial" w:hAnsi="Arial" w:cs="Arial"/>
              <w:b/>
              <w:sz w:val="24"/>
              <w:szCs w:val="24"/>
              <w:lang w:val="ro-RO"/>
            </w:rPr>
            <w:t>Elaborare PUZ în vederea construirii de locuinţe cu funcțiuni complementare</w:t>
          </w:r>
          <w:r w:rsidR="002835A7">
            <w:rPr>
              <w:rFonts w:ascii="Arial" w:hAnsi="Arial" w:cs="Arial"/>
              <w:b/>
              <w:color w:val="000000"/>
              <w:sz w:val="24"/>
              <w:szCs w:val="24"/>
              <w:lang w:val="ro-RO"/>
            </w:rPr>
            <w:t>”, Drobeta Turnu Severin</w:t>
          </w:r>
          <w:r w:rsidR="00316EAA">
            <w:rPr>
              <w:rFonts w:ascii="Arial" w:hAnsi="Arial" w:cs="Arial"/>
              <w:b/>
              <w:color w:val="000000"/>
              <w:sz w:val="24"/>
              <w:szCs w:val="24"/>
              <w:lang w:val="ro-RO"/>
            </w:rPr>
            <w:t>, Tarlaua 2, Parcela 10</w:t>
          </w:r>
          <w:r w:rsidR="005B37F6">
            <w:rPr>
              <w:rFonts w:ascii="Arial" w:hAnsi="Arial" w:cs="Arial"/>
              <w:b/>
              <w:color w:val="000000"/>
              <w:sz w:val="24"/>
              <w:szCs w:val="24"/>
              <w:lang w:val="ro-RO"/>
            </w:rPr>
            <w:t xml:space="preserve">, </w:t>
          </w:r>
          <w:r w:rsidR="00316EAA">
            <w:rPr>
              <w:rFonts w:ascii="Arial" w:hAnsi="Arial" w:cs="Arial"/>
              <w:b/>
              <w:color w:val="000000"/>
              <w:sz w:val="24"/>
              <w:szCs w:val="24"/>
              <w:lang w:val="ro-RO"/>
            </w:rPr>
            <w:t>documentație de carte funciară număr cadastral 65611 și 65563</w:t>
          </w:r>
          <w:r w:rsidR="005B37F6">
            <w:rPr>
              <w:rFonts w:ascii="Arial" w:hAnsi="Arial" w:cs="Arial"/>
              <w:b/>
              <w:color w:val="000000"/>
              <w:sz w:val="24"/>
              <w:szCs w:val="24"/>
              <w:lang w:val="ro-RO"/>
            </w:rPr>
            <w:t>, judeţ Mehedinţ</w:t>
          </w:r>
          <w:r w:rsidR="002835A7">
            <w:rPr>
              <w:rFonts w:ascii="Arial" w:hAnsi="Arial" w:cs="Arial"/>
              <w:b/>
              <w:color w:val="000000"/>
              <w:sz w:val="24"/>
              <w:szCs w:val="24"/>
              <w:lang w:val="ro-RO"/>
            </w:rPr>
            <w:t xml:space="preserve">i, </w:t>
          </w:r>
        </w:sdtContent>
      </w:sdt>
      <w:r w:rsidR="002835A7">
        <w:rPr>
          <w:rFonts w:ascii="Arial" w:hAnsi="Arial" w:cs="Arial"/>
          <w:b/>
          <w:color w:val="000000"/>
          <w:sz w:val="24"/>
          <w:szCs w:val="24"/>
          <w:lang w:val="ro-RO"/>
        </w:rPr>
        <w:t xml:space="preserve">titular </w:t>
      </w:r>
      <w:r w:rsidR="00316EAA">
        <w:rPr>
          <w:rFonts w:ascii="Arial" w:hAnsi="Arial" w:cs="Arial"/>
          <w:b/>
          <w:color w:val="000000"/>
          <w:sz w:val="24"/>
          <w:szCs w:val="24"/>
          <w:lang w:val="ro-RO"/>
        </w:rPr>
        <w:t>CECIU ION-LUCREȚIU</w:t>
      </w:r>
      <w:r w:rsidR="002835A7">
        <w:rPr>
          <w:rFonts w:ascii="Arial" w:hAnsi="Arial" w:cs="Arial"/>
          <w:b/>
          <w:color w:val="000000"/>
          <w:sz w:val="24"/>
          <w:szCs w:val="24"/>
          <w:lang w:val="ro-RO"/>
        </w:rPr>
        <w:t>, nu necesită evaluare de mediu şi nu necesită evaluare adecvată şi se va supune adoptării fără aviz de mediu</w:t>
      </w:r>
      <w:r w:rsidR="006E2FC7">
        <w:rPr>
          <w:rFonts w:ascii="Arial" w:hAnsi="Arial" w:cs="Arial"/>
          <w:b/>
          <w:i/>
          <w:color w:val="000000"/>
          <w:sz w:val="24"/>
          <w:szCs w:val="24"/>
          <w:lang w:val="ro-RO"/>
        </w:rPr>
        <w:t>.</w:t>
      </w:r>
    </w:p>
    <w:p w:rsidR="002835A7" w:rsidRDefault="002835A7" w:rsidP="002835A7">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2835A7" w:rsidRDefault="002835A7" w:rsidP="002835A7">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in care planul sau programul creează un cadru pentru proiecte şi alte activităţi viitoare fie în ceea ce priveşte amplasamentul, natura, mărimea şi condiţiile de funcţionare, fie în privinţa alocării resurselor;</w:t>
      </w:r>
    </w:p>
    <w:p w:rsidR="003E3F7B" w:rsidRDefault="002835A7" w:rsidP="002835A7">
      <w:pPr>
        <w:spacing w:after="0" w:line="278" w:lineRule="exact"/>
        <w:ind w:left="20" w:right="40" w:firstLine="380"/>
        <w:jc w:val="both"/>
        <w:rPr>
          <w:rFonts w:ascii="Arial" w:hAnsi="Arial" w:cs="Arial"/>
          <w:color w:val="000000"/>
          <w:sz w:val="24"/>
          <w:szCs w:val="24"/>
          <w:lang w:val="ro-RO"/>
        </w:rPr>
      </w:pPr>
      <w:r>
        <w:rPr>
          <w:rFonts w:ascii="Arial" w:hAnsi="Arial" w:cs="Arial"/>
          <w:i/>
          <w:color w:val="000000"/>
          <w:sz w:val="24"/>
          <w:szCs w:val="24"/>
          <w:lang w:val="ro-RO"/>
        </w:rPr>
        <w:t>-</w:t>
      </w:r>
      <w:r w:rsidR="006F5785">
        <w:rPr>
          <w:rFonts w:ascii="Arial" w:hAnsi="Arial" w:cs="Arial"/>
          <w:color w:val="000000"/>
          <w:sz w:val="24"/>
          <w:szCs w:val="24"/>
          <w:lang w:val="ro-RO"/>
        </w:rPr>
        <w:t xml:space="preserve"> Obiectivul lucrarii P.U.Z. – “</w:t>
      </w:r>
      <w:r w:rsidR="006E2FC7" w:rsidRPr="006E2FC7">
        <w:rPr>
          <w:rFonts w:ascii="Arial" w:hAnsi="Arial" w:cs="Arial"/>
          <w:sz w:val="24"/>
          <w:szCs w:val="24"/>
          <w:lang w:val="ro-RO"/>
        </w:rPr>
        <w:t xml:space="preserve"> </w:t>
      </w:r>
      <w:r w:rsidR="006E2FC7">
        <w:rPr>
          <w:rFonts w:ascii="Arial" w:hAnsi="Arial" w:cs="Arial"/>
          <w:sz w:val="24"/>
          <w:szCs w:val="24"/>
          <w:lang w:val="ro-RO"/>
        </w:rPr>
        <w:t>Elaborare PUZ în vederea construirii de locuinţe cu funcțiuni complementare</w:t>
      </w:r>
      <w:r>
        <w:rPr>
          <w:rFonts w:ascii="Arial" w:hAnsi="Arial" w:cs="Arial"/>
          <w:color w:val="000000"/>
          <w:sz w:val="24"/>
          <w:szCs w:val="24"/>
          <w:lang w:val="ro-RO"/>
        </w:rPr>
        <w:t xml:space="preserve">”  - </w:t>
      </w:r>
      <w:r w:rsidR="00881D99">
        <w:rPr>
          <w:rFonts w:ascii="Arial" w:hAnsi="Arial" w:cs="Arial"/>
          <w:color w:val="000000"/>
          <w:sz w:val="24"/>
          <w:szCs w:val="24"/>
          <w:lang w:val="ro-RO"/>
        </w:rPr>
        <w:t xml:space="preserve">scopul acestui Plan Urbanistic Zonal este de stabilire a condiţiilor de construire pe suprafaţa de teren </w:t>
      </w:r>
      <w:r w:rsidR="00577567">
        <w:rPr>
          <w:rFonts w:ascii="Arial" w:hAnsi="Arial" w:cs="Arial"/>
          <w:color w:val="000000"/>
          <w:sz w:val="24"/>
          <w:szCs w:val="24"/>
          <w:lang w:val="ro-RO"/>
        </w:rPr>
        <w:t xml:space="preserve"> </w:t>
      </w:r>
      <w:r w:rsidR="00014ECB">
        <w:rPr>
          <w:rFonts w:ascii="Arial" w:hAnsi="Arial" w:cs="Arial"/>
          <w:color w:val="000000"/>
          <w:sz w:val="24"/>
          <w:szCs w:val="24"/>
          <w:lang w:val="ro-RO"/>
        </w:rPr>
        <w:t>situată în intravilanul municipiului Drobeta Turnu Severin – delimitată conform c</w:t>
      </w:r>
      <w:r w:rsidR="006E2FC7">
        <w:rPr>
          <w:rFonts w:ascii="Arial" w:hAnsi="Arial" w:cs="Arial"/>
          <w:color w:val="000000"/>
          <w:sz w:val="24"/>
          <w:szCs w:val="24"/>
          <w:lang w:val="ro-RO"/>
        </w:rPr>
        <w:t>ertificatului de urbanism nr.261 din 27.02.2020 (nr.5789 din 27.02.2020)</w:t>
      </w:r>
      <w:r w:rsidR="00014ECB">
        <w:rPr>
          <w:rFonts w:ascii="Arial" w:hAnsi="Arial" w:cs="Arial"/>
          <w:color w:val="000000"/>
          <w:sz w:val="24"/>
          <w:szCs w:val="24"/>
          <w:lang w:val="ro-RO"/>
        </w:rPr>
        <w:t xml:space="preserve"> emis de Primăria Drob</w:t>
      </w:r>
      <w:r w:rsidR="006E2FC7">
        <w:rPr>
          <w:rFonts w:ascii="Arial" w:hAnsi="Arial" w:cs="Arial"/>
          <w:color w:val="000000"/>
          <w:sz w:val="24"/>
          <w:szCs w:val="24"/>
          <w:lang w:val="ro-RO"/>
        </w:rPr>
        <w:t xml:space="preserve">eta Turnu Severin - astfel Sud </w:t>
      </w:r>
      <w:r w:rsidR="00014ECB">
        <w:rPr>
          <w:rFonts w:ascii="Arial" w:hAnsi="Arial" w:cs="Arial"/>
          <w:color w:val="000000"/>
          <w:sz w:val="24"/>
          <w:szCs w:val="24"/>
          <w:lang w:val="ro-RO"/>
        </w:rPr>
        <w:t xml:space="preserve">–drum de tarla, </w:t>
      </w:r>
      <w:r w:rsidR="006E2FC7">
        <w:rPr>
          <w:rFonts w:ascii="Arial" w:hAnsi="Arial" w:cs="Arial"/>
          <w:color w:val="000000"/>
          <w:sz w:val="24"/>
          <w:szCs w:val="24"/>
          <w:lang w:val="ro-RO"/>
        </w:rPr>
        <w:t>Nord</w:t>
      </w:r>
      <w:r w:rsidR="00014ECB">
        <w:rPr>
          <w:rFonts w:ascii="Arial" w:hAnsi="Arial" w:cs="Arial"/>
          <w:color w:val="000000"/>
          <w:sz w:val="24"/>
          <w:szCs w:val="24"/>
          <w:lang w:val="ro-RO"/>
        </w:rPr>
        <w:t xml:space="preserve"> – </w:t>
      </w:r>
      <w:r w:rsidR="006E2FC7">
        <w:rPr>
          <w:rFonts w:ascii="Arial" w:hAnsi="Arial" w:cs="Arial"/>
          <w:color w:val="000000"/>
          <w:sz w:val="24"/>
          <w:szCs w:val="24"/>
          <w:lang w:val="ro-RO"/>
        </w:rPr>
        <w:t>proprietăți private NC 62290, NC 62472, NC 56420</w:t>
      </w:r>
      <w:r w:rsidR="00014ECB">
        <w:rPr>
          <w:rFonts w:ascii="Arial" w:hAnsi="Arial" w:cs="Arial"/>
          <w:color w:val="000000"/>
          <w:sz w:val="24"/>
          <w:szCs w:val="24"/>
          <w:lang w:val="ro-RO"/>
        </w:rPr>
        <w:t xml:space="preserve">, Vest – </w:t>
      </w:r>
      <w:r w:rsidR="006E2FC7">
        <w:rPr>
          <w:rFonts w:ascii="Arial" w:hAnsi="Arial" w:cs="Arial"/>
          <w:color w:val="000000"/>
          <w:sz w:val="24"/>
          <w:szCs w:val="24"/>
          <w:lang w:val="ro-RO"/>
        </w:rPr>
        <w:t>proprietăți private NC 65604 și NC 65562, Est – proprietate privată N.C. 8313</w:t>
      </w:r>
      <w:r w:rsidR="003E3F7B">
        <w:rPr>
          <w:rFonts w:ascii="Arial" w:hAnsi="Arial" w:cs="Arial"/>
          <w:color w:val="000000"/>
          <w:sz w:val="24"/>
          <w:szCs w:val="24"/>
          <w:lang w:val="ro-RO"/>
        </w:rPr>
        <w:t xml:space="preserve">. Terenul este situat în </w:t>
      </w:r>
      <w:r w:rsidR="000C0E3E">
        <w:rPr>
          <w:rFonts w:ascii="Arial" w:hAnsi="Arial" w:cs="Arial"/>
          <w:color w:val="000000"/>
          <w:sz w:val="24"/>
          <w:szCs w:val="24"/>
          <w:lang w:val="ro-RO"/>
        </w:rPr>
        <w:t xml:space="preserve">intravilanul localității Drobeta Turnu Severin, în </w:t>
      </w:r>
      <w:r w:rsidR="003E3F7B">
        <w:rPr>
          <w:rFonts w:ascii="Arial" w:hAnsi="Arial" w:cs="Arial"/>
          <w:color w:val="000000"/>
          <w:sz w:val="24"/>
          <w:szCs w:val="24"/>
          <w:lang w:val="ro-RO"/>
        </w:rPr>
        <w:t>partea de nord a mun</w:t>
      </w:r>
      <w:r w:rsidR="00F13764">
        <w:rPr>
          <w:rFonts w:ascii="Arial" w:hAnsi="Arial" w:cs="Arial"/>
          <w:color w:val="000000"/>
          <w:sz w:val="24"/>
          <w:szCs w:val="24"/>
          <w:lang w:val="ro-RO"/>
        </w:rPr>
        <w:t xml:space="preserve">icipiului, </w:t>
      </w:r>
      <w:r w:rsidR="006E2FC7">
        <w:rPr>
          <w:rFonts w:ascii="Arial" w:hAnsi="Arial" w:cs="Arial"/>
          <w:color w:val="000000"/>
          <w:sz w:val="24"/>
          <w:szCs w:val="24"/>
          <w:lang w:val="ro-RO"/>
        </w:rPr>
        <w:t xml:space="preserve">suprafața </w:t>
      </w:r>
      <w:r w:rsidR="003558AA">
        <w:rPr>
          <w:rFonts w:ascii="Arial" w:hAnsi="Arial" w:cs="Arial"/>
          <w:color w:val="000000"/>
          <w:sz w:val="24"/>
          <w:szCs w:val="24"/>
          <w:lang w:val="ro-RO"/>
        </w:rPr>
        <w:t xml:space="preserve">totală măsurată a </w:t>
      </w:r>
      <w:r w:rsidR="006E2FC7">
        <w:rPr>
          <w:rFonts w:ascii="Arial" w:hAnsi="Arial" w:cs="Arial"/>
          <w:color w:val="000000"/>
          <w:sz w:val="24"/>
          <w:szCs w:val="24"/>
          <w:lang w:val="ro-RO"/>
        </w:rPr>
        <w:t>terenului</w:t>
      </w:r>
      <w:r w:rsidR="00014ECB">
        <w:rPr>
          <w:rFonts w:ascii="Arial" w:hAnsi="Arial" w:cs="Arial"/>
          <w:color w:val="000000"/>
          <w:sz w:val="24"/>
          <w:szCs w:val="24"/>
          <w:lang w:val="ro-RO"/>
        </w:rPr>
        <w:t xml:space="preserve"> fiind </w:t>
      </w:r>
      <w:r w:rsidR="00F13764">
        <w:rPr>
          <w:rFonts w:ascii="Arial" w:hAnsi="Arial" w:cs="Arial"/>
          <w:color w:val="000000"/>
          <w:sz w:val="24"/>
          <w:szCs w:val="24"/>
          <w:lang w:val="ro-RO"/>
        </w:rPr>
        <w:t xml:space="preserve">de </w:t>
      </w:r>
      <w:r w:rsidR="006E2FC7">
        <w:rPr>
          <w:rFonts w:ascii="Arial" w:hAnsi="Arial" w:cs="Arial"/>
          <w:color w:val="000000"/>
          <w:sz w:val="24"/>
          <w:szCs w:val="24"/>
          <w:lang w:val="ro-RO"/>
        </w:rPr>
        <w:t>12631</w:t>
      </w:r>
      <w:r w:rsidR="006F5785">
        <w:rPr>
          <w:rFonts w:ascii="Arial" w:hAnsi="Arial" w:cs="Arial"/>
          <w:color w:val="000000"/>
          <w:sz w:val="24"/>
          <w:szCs w:val="24"/>
          <w:lang w:val="ro-RO"/>
        </w:rPr>
        <w:t xml:space="preserve"> mp</w:t>
      </w:r>
      <w:r w:rsidR="006E2FC7">
        <w:rPr>
          <w:rFonts w:ascii="Arial" w:hAnsi="Arial" w:cs="Arial"/>
          <w:color w:val="000000"/>
          <w:sz w:val="24"/>
          <w:szCs w:val="24"/>
          <w:lang w:val="ro-RO"/>
        </w:rPr>
        <w:t>. Terenul este format din două loturi – conform contractului de vânzare-cumpărare – încheiere de autentificare nr.2216/15.10.2019, și anume:</w:t>
      </w:r>
      <w:r w:rsidR="003558AA">
        <w:rPr>
          <w:rFonts w:ascii="Arial" w:hAnsi="Arial" w:cs="Arial"/>
          <w:color w:val="000000"/>
          <w:sz w:val="24"/>
          <w:szCs w:val="24"/>
          <w:lang w:val="ro-RO"/>
        </w:rPr>
        <w:t xml:space="preserve"> un lot în suprafață de </w:t>
      </w:r>
      <w:r w:rsidR="006E2FC7">
        <w:rPr>
          <w:rFonts w:ascii="Arial" w:hAnsi="Arial" w:cs="Arial"/>
          <w:color w:val="000000"/>
          <w:sz w:val="24"/>
          <w:szCs w:val="24"/>
          <w:lang w:val="ro-RO"/>
        </w:rPr>
        <w:t xml:space="preserve"> </w:t>
      </w:r>
      <w:r w:rsidR="003558AA">
        <w:rPr>
          <w:rFonts w:ascii="Arial" w:hAnsi="Arial" w:cs="Arial"/>
          <w:color w:val="000000"/>
          <w:sz w:val="24"/>
          <w:szCs w:val="24"/>
          <w:lang w:val="ro-RO"/>
        </w:rPr>
        <w:t>2783 mp – teren arabil cu nr. cadastral 65563 și al doilea lot în suprafață de 9848 mp –teren arabil cu nr. cadastral 65611</w:t>
      </w:r>
      <w:r w:rsidR="000C0E3E">
        <w:rPr>
          <w:rFonts w:ascii="Arial" w:hAnsi="Arial" w:cs="Arial"/>
          <w:color w:val="000000"/>
          <w:sz w:val="24"/>
          <w:szCs w:val="24"/>
          <w:lang w:val="ro-RO"/>
        </w:rPr>
        <w:t>. Prin acest PUZ se vor stabili reglementările specifice pentru zona studiată respectiv</w:t>
      </w:r>
      <w:r w:rsidR="003E3F7B">
        <w:rPr>
          <w:rFonts w:ascii="Arial" w:hAnsi="Arial" w:cs="Arial"/>
          <w:color w:val="000000"/>
          <w:sz w:val="24"/>
          <w:szCs w:val="24"/>
          <w:lang w:val="ro-RO"/>
        </w:rPr>
        <w:t xml:space="preserve"> dimensionarea, volumetria şi aspectul arhitectural-urbanistic al construcţiilor,</w:t>
      </w:r>
      <w:r w:rsidR="00557E91">
        <w:rPr>
          <w:rFonts w:ascii="Arial" w:hAnsi="Arial" w:cs="Arial"/>
          <w:color w:val="000000"/>
          <w:sz w:val="24"/>
          <w:szCs w:val="24"/>
          <w:lang w:val="ro-RO"/>
        </w:rPr>
        <w:t>retrageri de la a</w:t>
      </w:r>
      <w:r w:rsidR="000C0E3E">
        <w:rPr>
          <w:rFonts w:ascii="Arial" w:hAnsi="Arial" w:cs="Arial"/>
          <w:color w:val="000000"/>
          <w:sz w:val="24"/>
          <w:szCs w:val="24"/>
          <w:lang w:val="ro-RO"/>
        </w:rPr>
        <w:t>liniamente, altimetria, plastică</w:t>
      </w:r>
      <w:r w:rsidR="00557E91">
        <w:rPr>
          <w:rFonts w:ascii="Arial" w:hAnsi="Arial" w:cs="Arial"/>
          <w:color w:val="000000"/>
          <w:sz w:val="24"/>
          <w:szCs w:val="24"/>
          <w:lang w:val="ro-RO"/>
        </w:rPr>
        <w:t xml:space="preserve"> arhitecturală,</w:t>
      </w:r>
      <w:r w:rsidR="000C0E3E">
        <w:rPr>
          <w:rFonts w:ascii="Arial" w:hAnsi="Arial" w:cs="Arial"/>
          <w:color w:val="000000"/>
          <w:sz w:val="24"/>
          <w:szCs w:val="24"/>
          <w:lang w:val="ro-RO"/>
        </w:rPr>
        <w:t xml:space="preserve"> </w:t>
      </w:r>
      <w:r w:rsidR="003E3F7B">
        <w:rPr>
          <w:rFonts w:ascii="Arial" w:hAnsi="Arial" w:cs="Arial"/>
          <w:color w:val="000000"/>
          <w:sz w:val="24"/>
          <w:szCs w:val="24"/>
          <w:lang w:val="ro-RO"/>
        </w:rPr>
        <w:t xml:space="preserve">integrarea noilor construcţii în zona construită existentă şi armonizarea lor cu exteriorul, cu spaţiile adiacente, regimul tehnic şi juridic al terenurilor, echiparea tehnico-edilitară, circulaţiile, </w:t>
      </w:r>
      <w:r w:rsidR="00BE78E6">
        <w:rPr>
          <w:rFonts w:ascii="Arial" w:hAnsi="Arial" w:cs="Arial"/>
          <w:color w:val="000000"/>
          <w:sz w:val="24"/>
          <w:szCs w:val="24"/>
          <w:lang w:val="ro-RO"/>
        </w:rPr>
        <w:t xml:space="preserve"> stabilire de permisiuni și restricții ce vor fi incluse în R.L.U. aferent P.U.Z., </w:t>
      </w:r>
      <w:r w:rsidR="003E3F7B">
        <w:rPr>
          <w:rFonts w:ascii="Arial" w:hAnsi="Arial" w:cs="Arial"/>
          <w:color w:val="000000"/>
          <w:sz w:val="24"/>
          <w:szCs w:val="24"/>
          <w:lang w:val="ro-RO"/>
        </w:rPr>
        <w:t>etc.</w:t>
      </w:r>
    </w:p>
    <w:p w:rsidR="003E3F7B" w:rsidRDefault="003E3F7B" w:rsidP="002835A7">
      <w:pPr>
        <w:spacing w:after="0" w:line="278" w:lineRule="exact"/>
        <w:ind w:left="20" w:right="40" w:firstLine="380"/>
        <w:jc w:val="both"/>
        <w:rPr>
          <w:rFonts w:ascii="Arial" w:hAnsi="Arial" w:cs="Arial"/>
          <w:color w:val="000000"/>
          <w:sz w:val="24"/>
          <w:szCs w:val="24"/>
          <w:lang w:val="ro-RO"/>
        </w:rPr>
      </w:pPr>
      <w:r w:rsidRPr="003E3F7B">
        <w:rPr>
          <w:rFonts w:ascii="Arial" w:hAnsi="Arial" w:cs="Arial"/>
          <w:color w:val="000000"/>
          <w:sz w:val="24"/>
          <w:szCs w:val="24"/>
          <w:lang w:val="ro-RO"/>
        </w:rPr>
        <w:t xml:space="preserve">Terenul luat în considerare pentru construirea şi amenajarea de locuinţe </w:t>
      </w:r>
      <w:r w:rsidR="00BE78E6">
        <w:rPr>
          <w:rFonts w:ascii="Arial" w:hAnsi="Arial" w:cs="Arial"/>
          <w:color w:val="000000"/>
          <w:sz w:val="24"/>
          <w:szCs w:val="24"/>
          <w:lang w:val="ro-RO"/>
        </w:rPr>
        <w:t>cu funcțiuni complementare</w:t>
      </w:r>
      <w:r w:rsidRPr="003E3F7B">
        <w:rPr>
          <w:rFonts w:ascii="Arial" w:hAnsi="Arial" w:cs="Arial"/>
          <w:color w:val="000000"/>
          <w:sz w:val="24"/>
          <w:szCs w:val="24"/>
          <w:lang w:val="ro-RO"/>
        </w:rPr>
        <w:t xml:space="preserve">, se află </w:t>
      </w:r>
      <w:r w:rsidR="006F5785">
        <w:rPr>
          <w:rFonts w:ascii="Arial" w:hAnsi="Arial" w:cs="Arial"/>
          <w:color w:val="000000"/>
          <w:sz w:val="24"/>
          <w:szCs w:val="24"/>
          <w:lang w:val="ro-RO"/>
        </w:rPr>
        <w:t xml:space="preserve">în </w:t>
      </w:r>
      <w:r w:rsidR="00483ABC">
        <w:rPr>
          <w:rFonts w:ascii="Arial" w:hAnsi="Arial" w:cs="Arial"/>
          <w:color w:val="000000"/>
          <w:sz w:val="24"/>
          <w:szCs w:val="24"/>
          <w:lang w:val="ro-RO"/>
        </w:rPr>
        <w:t xml:space="preserve">partea de nord a municipiului, </w:t>
      </w:r>
      <w:r w:rsidR="006F5785">
        <w:rPr>
          <w:rFonts w:ascii="Arial" w:hAnsi="Arial" w:cs="Arial"/>
          <w:color w:val="000000"/>
          <w:sz w:val="24"/>
          <w:szCs w:val="24"/>
          <w:lang w:val="ro-RO"/>
        </w:rPr>
        <w:t xml:space="preserve">zona </w:t>
      </w:r>
      <w:r w:rsidRPr="003E3F7B">
        <w:rPr>
          <w:rFonts w:ascii="Arial" w:hAnsi="Arial" w:cs="Arial"/>
          <w:color w:val="000000"/>
          <w:sz w:val="24"/>
          <w:szCs w:val="24"/>
          <w:lang w:val="ro-RO"/>
        </w:rPr>
        <w:t xml:space="preserve"> străzii Walter Mărăcineanu, pe partea de est.</w:t>
      </w:r>
      <w:r>
        <w:rPr>
          <w:rFonts w:ascii="Arial" w:hAnsi="Arial" w:cs="Arial"/>
          <w:color w:val="000000"/>
          <w:sz w:val="24"/>
          <w:szCs w:val="24"/>
          <w:lang w:val="ro-RO"/>
        </w:rPr>
        <w:t xml:space="preserve"> Terenul are folosinţa actuală de teren arabil şi este destinat conform PUG aprobat prin HCL nr.219/2010 construrii de locuinţe </w:t>
      </w:r>
      <w:r w:rsidR="00BE78E6">
        <w:rPr>
          <w:rFonts w:ascii="Arial" w:hAnsi="Arial" w:cs="Arial"/>
          <w:color w:val="000000"/>
          <w:sz w:val="24"/>
          <w:szCs w:val="24"/>
          <w:lang w:val="ro-RO"/>
        </w:rPr>
        <w:t xml:space="preserve"> cu regim de înălțime P+M, P+1, P+1+M, P+2, instituții publice, servicii, funcțiuni complementare zonei de locuit. </w:t>
      </w:r>
    </w:p>
    <w:p w:rsidR="001A0CAF" w:rsidRDefault="003E3F7B"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PUZ-ul va fi corelat programelor de dezvoltare urbană integrată</w:t>
      </w:r>
      <w:r w:rsidR="001A0CAF">
        <w:rPr>
          <w:rFonts w:ascii="Arial" w:hAnsi="Arial" w:cs="Arial"/>
          <w:color w:val="000000"/>
          <w:sz w:val="24"/>
          <w:szCs w:val="24"/>
          <w:lang w:val="ro-RO"/>
        </w:rPr>
        <w:t xml:space="preserve"> zonei cu PUG-ul aprobat prin HCL nr.219/2010 şi se va elabor</w:t>
      </w:r>
      <w:r w:rsidR="009C75D5">
        <w:rPr>
          <w:rFonts w:ascii="Arial" w:hAnsi="Arial" w:cs="Arial"/>
          <w:color w:val="000000"/>
          <w:sz w:val="24"/>
          <w:szCs w:val="24"/>
          <w:lang w:val="ro-RO"/>
        </w:rPr>
        <w:t>a pentru zona delimitată conform regimului tehnic din</w:t>
      </w:r>
      <w:r w:rsidR="00BE78E6">
        <w:rPr>
          <w:rFonts w:ascii="Arial" w:hAnsi="Arial" w:cs="Arial"/>
          <w:color w:val="000000"/>
          <w:sz w:val="24"/>
          <w:szCs w:val="24"/>
          <w:lang w:val="ro-RO"/>
        </w:rPr>
        <w:t xml:space="preserve"> certificatul de urbanism nr.261</w:t>
      </w:r>
      <w:r w:rsidR="009C75D5">
        <w:rPr>
          <w:rFonts w:ascii="Arial" w:hAnsi="Arial" w:cs="Arial"/>
          <w:color w:val="000000"/>
          <w:sz w:val="24"/>
          <w:szCs w:val="24"/>
          <w:lang w:val="ro-RO"/>
        </w:rPr>
        <w:t>/</w:t>
      </w:r>
      <w:r w:rsidR="00BE78E6">
        <w:rPr>
          <w:rFonts w:ascii="Arial" w:hAnsi="Arial" w:cs="Arial"/>
          <w:color w:val="000000"/>
          <w:sz w:val="24"/>
          <w:szCs w:val="24"/>
          <w:lang w:val="ro-RO"/>
        </w:rPr>
        <w:t>27.02.2020 (nr.5789/27.02.2020</w:t>
      </w:r>
      <w:r w:rsidR="009C75D5">
        <w:rPr>
          <w:rFonts w:ascii="Arial" w:hAnsi="Arial" w:cs="Arial"/>
          <w:color w:val="000000"/>
          <w:sz w:val="24"/>
          <w:szCs w:val="24"/>
          <w:lang w:val="ro-RO"/>
        </w:rPr>
        <w:t>).</w:t>
      </w:r>
    </w:p>
    <w:p w:rsidR="001A0CAF" w:rsidRDefault="001A0CAF" w:rsidP="001A0CAF">
      <w:pPr>
        <w:spacing w:after="0" w:line="278" w:lineRule="exact"/>
        <w:ind w:right="40" w:firstLine="400"/>
        <w:jc w:val="both"/>
        <w:rPr>
          <w:rFonts w:ascii="Arial" w:hAnsi="Arial" w:cs="Arial"/>
          <w:color w:val="000000"/>
          <w:sz w:val="24"/>
          <w:szCs w:val="24"/>
          <w:lang w:val="ro-RO"/>
        </w:rPr>
      </w:pPr>
      <w:r w:rsidRPr="001A0CAF">
        <w:rPr>
          <w:rFonts w:ascii="Arial" w:hAnsi="Arial" w:cs="Arial"/>
          <w:color w:val="000000"/>
          <w:sz w:val="24"/>
          <w:szCs w:val="24"/>
          <w:lang w:val="ro-RO"/>
        </w:rPr>
        <w:t>Terenul este situat în UTR 22, care prevede const</w:t>
      </w:r>
      <w:r>
        <w:rPr>
          <w:rFonts w:ascii="Arial" w:hAnsi="Arial" w:cs="Arial"/>
          <w:color w:val="000000"/>
          <w:sz w:val="24"/>
          <w:szCs w:val="24"/>
          <w:lang w:val="ro-RO"/>
        </w:rPr>
        <w:t>ruirea de locuinţe</w:t>
      </w:r>
      <w:r w:rsidR="00537615">
        <w:rPr>
          <w:rFonts w:ascii="Arial" w:hAnsi="Arial" w:cs="Arial"/>
          <w:color w:val="000000"/>
          <w:sz w:val="24"/>
          <w:szCs w:val="24"/>
          <w:lang w:val="ro-RO"/>
        </w:rPr>
        <w:t xml:space="preserve">, instituții publice, servicii , funcțiuni complementare, </w:t>
      </w:r>
      <w:r>
        <w:rPr>
          <w:rFonts w:ascii="Arial" w:hAnsi="Arial" w:cs="Arial"/>
          <w:color w:val="000000"/>
          <w:sz w:val="24"/>
          <w:szCs w:val="24"/>
          <w:lang w:val="ro-RO"/>
        </w:rPr>
        <w:t xml:space="preserve"> POT propus=40%</w:t>
      </w:r>
      <w:r w:rsidR="00924D28">
        <w:rPr>
          <w:rFonts w:ascii="Arial" w:hAnsi="Arial" w:cs="Arial"/>
          <w:color w:val="000000"/>
          <w:sz w:val="24"/>
          <w:szCs w:val="24"/>
          <w:lang w:val="ro-RO"/>
        </w:rPr>
        <w:t xml:space="preserve"> (al UTR 22)</w:t>
      </w:r>
      <w:r>
        <w:rPr>
          <w:rFonts w:ascii="Arial" w:hAnsi="Arial" w:cs="Arial"/>
          <w:color w:val="000000"/>
          <w:sz w:val="24"/>
          <w:szCs w:val="24"/>
          <w:lang w:val="ro-RO"/>
        </w:rPr>
        <w:t>, CUTpropus=max.1,0 (Lm).</w:t>
      </w:r>
    </w:p>
    <w:p w:rsidR="00121EB5" w:rsidRDefault="00121EB5"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Funcțiunea dominantă a zonei este de spații de locuit.</w:t>
      </w:r>
    </w:p>
    <w:p w:rsidR="00121EB5" w:rsidRDefault="00121EB5"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Zona va fi compusă din construcții având funcțiunea predominantă de locuințe, cu regim de înălțime P+M, P+1E+M și maxim P+2E de tip urban, în sistem izolat sau cuplat.</w:t>
      </w:r>
      <w:r w:rsidR="00DB180B">
        <w:rPr>
          <w:rFonts w:ascii="Arial" w:hAnsi="Arial" w:cs="Arial"/>
          <w:color w:val="000000"/>
          <w:sz w:val="24"/>
          <w:szCs w:val="24"/>
          <w:lang w:val="ro-RO"/>
        </w:rPr>
        <w:t xml:space="preserve"> Zona aferentă construcțiilor va avea o suprafață de 2500, 00 mp, luând în calcul o suprafață construită de aproximativ 120,00 mp/locuință –20 loturi</w:t>
      </w:r>
      <w:r w:rsidR="00AC32ED">
        <w:rPr>
          <w:rFonts w:ascii="Arial" w:hAnsi="Arial" w:cs="Arial"/>
          <w:color w:val="000000"/>
          <w:sz w:val="24"/>
          <w:szCs w:val="24"/>
          <w:lang w:val="ro-RO"/>
        </w:rPr>
        <w:t>/20 locuințe</w:t>
      </w:r>
      <w:r w:rsidR="00DB180B">
        <w:rPr>
          <w:rFonts w:ascii="Arial" w:hAnsi="Arial" w:cs="Arial"/>
          <w:color w:val="000000"/>
          <w:sz w:val="24"/>
          <w:szCs w:val="24"/>
          <w:lang w:val="ro-RO"/>
        </w:rPr>
        <w:t>.</w:t>
      </w:r>
    </w:p>
    <w:p w:rsidR="00121EB5" w:rsidRDefault="00121EB5"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Funcțiunile complementare admise pentru zona studiată sunt: spații comerciale și servicii, administrative (birouri), compatibile cu funcția de locuire, spații verzi amenaj</w:t>
      </w:r>
      <w:r w:rsidR="00883BA8">
        <w:rPr>
          <w:rFonts w:ascii="Arial" w:hAnsi="Arial" w:cs="Arial"/>
          <w:color w:val="000000"/>
          <w:sz w:val="24"/>
          <w:szCs w:val="24"/>
          <w:lang w:val="ro-RO"/>
        </w:rPr>
        <w:t>ate, accese pietonale și carosa</w:t>
      </w:r>
      <w:r>
        <w:rPr>
          <w:rFonts w:ascii="Arial" w:hAnsi="Arial" w:cs="Arial"/>
          <w:color w:val="000000"/>
          <w:sz w:val="24"/>
          <w:szCs w:val="24"/>
          <w:lang w:val="ro-RO"/>
        </w:rPr>
        <w:t>bile, parcaje, garaje, rețele tehnico-edilitare.</w:t>
      </w:r>
    </w:p>
    <w:p w:rsidR="00121EB5" w:rsidRDefault="00121EB5"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lastRenderedPageBreak/>
        <w:t>Terenul fiind proprietate privată – persoană fizică – va asigura premizele realizării unei zone cu construcții private și controlate din punct de vedere urbanistic și arhitectural, fapt ce va conduce la dezvoltarea localității.</w:t>
      </w:r>
    </w:p>
    <w:p w:rsidR="00121EB5" w:rsidRDefault="00121EB5"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Potențialul de dezvoltare</w:t>
      </w:r>
      <w:r w:rsidR="00883BA8">
        <w:rPr>
          <w:rFonts w:ascii="Arial" w:hAnsi="Arial" w:cs="Arial"/>
          <w:color w:val="000000"/>
          <w:sz w:val="24"/>
          <w:szCs w:val="24"/>
          <w:lang w:val="ro-RO"/>
        </w:rPr>
        <w:t xml:space="preserve"> este dat de existența posibilității de racordare la rețelele majore existente în zonă și zonele învecinate privind utilitățile și circulația carosabilă și pietonală.</w:t>
      </w:r>
    </w:p>
    <w:p w:rsidR="00883BA8" w:rsidRDefault="00883BA8"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ab/>
        <w:t>Zona beneficiază de o singură arteră de circulație majoră, respectiv strada Walter Mărăcineanu, ce face legătura între municipiul Drobeta Turnu Severin și centură.</w:t>
      </w:r>
    </w:p>
    <w:p w:rsidR="006F1CA8" w:rsidRDefault="00557E91" w:rsidP="00883BA8">
      <w:pPr>
        <w:spacing w:after="0" w:line="278" w:lineRule="exact"/>
        <w:ind w:right="40" w:firstLine="400"/>
        <w:jc w:val="both"/>
        <w:rPr>
          <w:rFonts w:ascii="Arial" w:hAnsi="Arial" w:cs="Arial"/>
          <w:sz w:val="24"/>
          <w:szCs w:val="24"/>
          <w:lang w:val="ro-RO"/>
        </w:rPr>
      </w:pPr>
      <w:r>
        <w:rPr>
          <w:rFonts w:ascii="Arial" w:hAnsi="Arial" w:cs="Arial"/>
          <w:color w:val="000000"/>
          <w:sz w:val="24"/>
          <w:szCs w:val="24"/>
          <w:lang w:val="ro-RO"/>
        </w:rPr>
        <w:tab/>
      </w:r>
      <w:r w:rsidR="007B543A" w:rsidRPr="00455E08">
        <w:rPr>
          <w:rFonts w:ascii="Arial" w:hAnsi="Arial" w:cs="Arial"/>
          <w:sz w:val="24"/>
          <w:szCs w:val="24"/>
          <w:lang w:val="ro-RO"/>
        </w:rPr>
        <w:t>Accesul</w:t>
      </w:r>
      <w:r w:rsidR="006F1CA8">
        <w:rPr>
          <w:rFonts w:ascii="Arial" w:hAnsi="Arial" w:cs="Arial"/>
          <w:sz w:val="24"/>
          <w:szCs w:val="24"/>
          <w:lang w:val="ro-RO"/>
        </w:rPr>
        <w:t xml:space="preserve"> carosabil la loturile existente se va face prin străzi noi propuse cu lățimea de 6,00 m (două sensuri) și trotuare de 1,50 m pe ambele laturi, rezultând un gabarit între frontul proprietăților de 9,00 m. Sistematizarea pe verticalăp se va realiza pe un teren plat, care nu creează probleme privind construcția locuințelor și nici </w:t>
      </w:r>
      <w:r w:rsidR="00D85A5B">
        <w:rPr>
          <w:rFonts w:ascii="Arial" w:hAnsi="Arial" w:cs="Arial"/>
          <w:sz w:val="24"/>
          <w:szCs w:val="24"/>
          <w:lang w:val="ro-RO"/>
        </w:rPr>
        <w:t>acumulării și evacuării apelor pluviale la rigole.</w:t>
      </w:r>
    </w:p>
    <w:p w:rsidR="0098267F" w:rsidRPr="00455E08" w:rsidRDefault="006F1CA8" w:rsidP="00883BA8">
      <w:pPr>
        <w:spacing w:after="0" w:line="278" w:lineRule="exact"/>
        <w:ind w:right="40" w:firstLine="400"/>
        <w:jc w:val="both"/>
        <w:rPr>
          <w:rFonts w:ascii="Arial" w:hAnsi="Arial" w:cs="Arial"/>
          <w:sz w:val="24"/>
          <w:szCs w:val="24"/>
          <w:lang w:val="ro-RO"/>
        </w:rPr>
      </w:pPr>
      <w:r>
        <w:rPr>
          <w:rFonts w:ascii="Arial" w:hAnsi="Arial" w:cs="Arial"/>
          <w:sz w:val="24"/>
          <w:szCs w:val="24"/>
          <w:lang w:val="ro-RO"/>
        </w:rPr>
        <w:t>Aliniamentul propus s-a stabilit la o distanță de 6,00 m față de limitele loturilor către străzi. Trotuarele de o parte și de alta a carosabilului vor avea o lățime de 1,50m</w:t>
      </w:r>
    </w:p>
    <w:p w:rsidR="00755255" w:rsidRPr="006F1CA8" w:rsidRDefault="00755255" w:rsidP="006F1CA8">
      <w:pPr>
        <w:spacing w:after="0" w:line="240" w:lineRule="auto"/>
        <w:ind w:right="40" w:firstLine="400"/>
        <w:jc w:val="both"/>
        <w:rPr>
          <w:rFonts w:ascii="Arial" w:hAnsi="Arial" w:cs="Arial"/>
          <w:sz w:val="24"/>
          <w:szCs w:val="24"/>
        </w:rPr>
      </w:pPr>
      <w:r w:rsidRPr="006F1CA8">
        <w:rPr>
          <w:rFonts w:ascii="Arial" w:hAnsi="Arial" w:cs="Arial"/>
          <w:sz w:val="24"/>
          <w:szCs w:val="24"/>
          <w:lang w:val="ro-RO"/>
        </w:rPr>
        <w:t>Echiparea tehnico-edilitară a zonei se va realiza în funcţie de capacităţile propuse, cu posibilităţi de racordări ai noilor consumatori la reţelele din zonă (apă-canal, energie electrică şi termică, gaz).</w:t>
      </w:r>
    </w:p>
    <w:p w:rsidR="006F1CA8" w:rsidRPr="006F1CA8" w:rsidRDefault="001D097A" w:rsidP="006F1CA8">
      <w:pPr>
        <w:autoSpaceDE w:val="0"/>
        <w:autoSpaceDN w:val="0"/>
        <w:adjustRightInd w:val="0"/>
        <w:spacing w:after="120" w:line="240" w:lineRule="auto"/>
        <w:jc w:val="both"/>
        <w:rPr>
          <w:rFonts w:ascii="Arial" w:hAnsi="Arial" w:cs="Arial"/>
          <w:sz w:val="24"/>
          <w:szCs w:val="24"/>
          <w:lang w:val="ro-RO"/>
        </w:rPr>
      </w:pPr>
      <w:r w:rsidRPr="006F1CA8">
        <w:rPr>
          <w:rFonts w:ascii="Arial" w:hAnsi="Arial" w:cs="Arial"/>
          <w:sz w:val="24"/>
          <w:szCs w:val="24"/>
          <w:lang w:val="ro-RO"/>
        </w:rPr>
        <w:t>Pe terenul titularului nu exist</w:t>
      </w:r>
      <w:r w:rsidR="006F1CA8" w:rsidRPr="006F1CA8">
        <w:rPr>
          <w:rFonts w:ascii="Arial" w:hAnsi="Arial" w:cs="Arial"/>
          <w:sz w:val="24"/>
          <w:szCs w:val="24"/>
          <w:lang w:val="ro-RO"/>
        </w:rPr>
        <w:t>ă în prezent nici o construcție.</w:t>
      </w:r>
    </w:p>
    <w:p w:rsidR="001D097A" w:rsidRPr="006F1CA8" w:rsidRDefault="001D097A" w:rsidP="006F1CA8">
      <w:pPr>
        <w:autoSpaceDE w:val="0"/>
        <w:autoSpaceDN w:val="0"/>
        <w:adjustRightInd w:val="0"/>
        <w:spacing w:after="120" w:line="240" w:lineRule="auto"/>
        <w:jc w:val="both"/>
        <w:rPr>
          <w:rFonts w:ascii="Arial" w:hAnsi="Arial" w:cs="Arial"/>
          <w:sz w:val="24"/>
          <w:szCs w:val="24"/>
          <w:lang w:val="ro-RO"/>
        </w:rPr>
      </w:pPr>
      <w:r w:rsidRPr="006F1CA8">
        <w:rPr>
          <w:rFonts w:ascii="Arial" w:hAnsi="Arial" w:cs="Arial"/>
          <w:sz w:val="24"/>
          <w:szCs w:val="24"/>
          <w:lang w:val="ro-RO"/>
        </w:rPr>
        <w:t>În prezent în zona amplasamentului nu există rețele de alimentare cu apă , respectiv canalizare în sistem centralizat.</w:t>
      </w:r>
    </w:p>
    <w:p w:rsidR="00291BE9" w:rsidRPr="006F1CA8" w:rsidRDefault="00291BE9" w:rsidP="006F1CA8">
      <w:pPr>
        <w:autoSpaceDE w:val="0"/>
        <w:autoSpaceDN w:val="0"/>
        <w:adjustRightInd w:val="0"/>
        <w:spacing w:after="120" w:line="240" w:lineRule="auto"/>
        <w:jc w:val="both"/>
        <w:rPr>
          <w:rFonts w:ascii="Arial" w:hAnsi="Arial" w:cs="Arial"/>
          <w:sz w:val="24"/>
          <w:szCs w:val="24"/>
          <w:lang w:val="ro-RO"/>
        </w:rPr>
      </w:pPr>
      <w:r w:rsidRPr="006F1CA8">
        <w:rPr>
          <w:rFonts w:ascii="Arial" w:hAnsi="Arial" w:cs="Arial"/>
          <w:sz w:val="24"/>
          <w:szCs w:val="24"/>
          <w:lang w:val="ro-RO"/>
        </w:rPr>
        <w:t>În imediata apropiere a amplasamentului există rețele de distribuție energie electrică (LEA) de medie tensiune de 20 KV – Breznița, care însă nu traversează cele două loturi de teren.</w:t>
      </w:r>
    </w:p>
    <w:p w:rsidR="00291BE9" w:rsidRDefault="00291BE9" w:rsidP="006F1CA8">
      <w:pPr>
        <w:spacing w:after="0" w:line="240" w:lineRule="auto"/>
        <w:ind w:left="20" w:right="40"/>
        <w:jc w:val="both"/>
        <w:rPr>
          <w:rFonts w:ascii="Arial" w:hAnsi="Arial" w:cs="Arial"/>
          <w:color w:val="000000"/>
          <w:sz w:val="24"/>
          <w:szCs w:val="24"/>
          <w:lang w:val="ro-RO"/>
        </w:rPr>
      </w:pPr>
      <w:r>
        <w:rPr>
          <w:rFonts w:ascii="Arial" w:hAnsi="Arial" w:cs="Arial"/>
          <w:color w:val="000000"/>
          <w:sz w:val="24"/>
          <w:szCs w:val="24"/>
          <w:lang w:val="ro-RO"/>
        </w:rPr>
        <w:t>Energie termică – fiecare locuinţă din zonă este încălzită pe bază de combustibil solid sau lichid asigurat în sistem propriu precum şi centrale termice proprii.</w:t>
      </w:r>
    </w:p>
    <w:p w:rsidR="00291BE9" w:rsidRDefault="00291BE9" w:rsidP="006F1CA8">
      <w:pPr>
        <w:spacing w:after="0" w:line="240" w:lineRule="auto"/>
        <w:ind w:right="40"/>
        <w:jc w:val="both"/>
        <w:rPr>
          <w:rFonts w:ascii="Arial" w:hAnsi="Arial" w:cs="Arial"/>
          <w:color w:val="000000"/>
          <w:sz w:val="24"/>
          <w:szCs w:val="24"/>
          <w:lang w:val="ro-RO"/>
        </w:rPr>
      </w:pPr>
      <w:r>
        <w:rPr>
          <w:rFonts w:ascii="Arial" w:hAnsi="Arial" w:cs="Arial"/>
          <w:color w:val="000000"/>
          <w:sz w:val="24"/>
          <w:szCs w:val="24"/>
          <w:lang w:val="ro-RO"/>
        </w:rPr>
        <w:t>Energia electrică – de la reţeaua electrică din zonă.</w:t>
      </w:r>
    </w:p>
    <w:p w:rsidR="00291BE9" w:rsidRDefault="00291BE9" w:rsidP="00291BE9">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Reţeaua de telefonie din zonă este aeriană, abonaţii fiind racordaţi la reţeaua urbană.</w:t>
      </w:r>
    </w:p>
    <w:p w:rsidR="00291BE9" w:rsidRDefault="00291BE9" w:rsidP="00291BE9">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În zonă există televiziune prin cablu asigurată de companiile RDS-RCS, Telecom, etc.</w:t>
      </w:r>
    </w:p>
    <w:p w:rsidR="002835A7" w:rsidRDefault="002835A7" w:rsidP="00291BE9">
      <w:pPr>
        <w:autoSpaceDE w:val="0"/>
        <w:autoSpaceDN w:val="0"/>
        <w:adjustRightInd w:val="0"/>
        <w:spacing w:after="120" w:line="240" w:lineRule="auto"/>
        <w:jc w:val="both"/>
        <w:rPr>
          <w:sz w:val="20"/>
          <w:szCs w:val="20"/>
          <w:lang w:val="ro-RO"/>
        </w:rPr>
      </w:pPr>
    </w:p>
    <w:p w:rsidR="002835A7" w:rsidRDefault="002835A7"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xml:space="preserve">Bilantul teritorial in amplasamentul de </w:t>
      </w:r>
      <w:r w:rsidR="00D85A5B">
        <w:rPr>
          <w:rFonts w:ascii="Arial" w:hAnsi="Arial" w:cs="Arial"/>
          <w:color w:val="000000"/>
          <w:sz w:val="24"/>
          <w:szCs w:val="24"/>
          <w:lang w:val="ro-RO"/>
        </w:rPr>
        <w:t>13100</w:t>
      </w:r>
      <w:r>
        <w:rPr>
          <w:rFonts w:ascii="Arial" w:hAnsi="Arial" w:cs="Arial"/>
          <w:color w:val="000000"/>
          <w:sz w:val="24"/>
          <w:szCs w:val="24"/>
          <w:lang w:val="ro-RO"/>
        </w:rPr>
        <w:t>mp:</w:t>
      </w:r>
    </w:p>
    <w:tbl>
      <w:tblPr>
        <w:tblStyle w:val="TableGrid"/>
        <w:tblW w:w="0" w:type="auto"/>
        <w:tblInd w:w="20" w:type="dxa"/>
        <w:tblLook w:val="04A0" w:firstRow="1" w:lastRow="0" w:firstColumn="1" w:lastColumn="0" w:noHBand="0" w:noVBand="1"/>
      </w:tblPr>
      <w:tblGrid>
        <w:gridCol w:w="2205"/>
        <w:gridCol w:w="1765"/>
        <w:gridCol w:w="1766"/>
        <w:gridCol w:w="1766"/>
        <w:gridCol w:w="1766"/>
      </w:tblGrid>
      <w:tr w:rsidR="002835A7" w:rsidTr="002835A7">
        <w:tc>
          <w:tcPr>
            <w:tcW w:w="2205" w:type="dxa"/>
            <w:vMerge w:val="restart"/>
            <w:tcBorders>
              <w:top w:val="single" w:sz="4" w:space="0" w:color="auto"/>
              <w:left w:val="single" w:sz="4" w:space="0" w:color="auto"/>
              <w:bottom w:val="single" w:sz="4" w:space="0" w:color="auto"/>
              <w:right w:val="single" w:sz="4" w:space="0" w:color="auto"/>
            </w:tcBorders>
            <w:hideMark/>
          </w:tcPr>
          <w:p w:rsidR="002835A7" w:rsidRDefault="002835A7">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Zone functionale</w:t>
            </w:r>
          </w:p>
        </w:tc>
        <w:tc>
          <w:tcPr>
            <w:tcW w:w="3531" w:type="dxa"/>
            <w:gridSpan w:val="2"/>
            <w:tcBorders>
              <w:top w:val="single" w:sz="4" w:space="0" w:color="auto"/>
              <w:left w:val="single" w:sz="4" w:space="0" w:color="auto"/>
              <w:bottom w:val="single" w:sz="4" w:space="0" w:color="auto"/>
              <w:right w:val="single" w:sz="4" w:space="0" w:color="auto"/>
            </w:tcBorders>
            <w:hideMark/>
          </w:tcPr>
          <w:p w:rsidR="002835A7" w:rsidRDefault="002835A7">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existent</w:t>
            </w:r>
          </w:p>
        </w:tc>
        <w:tc>
          <w:tcPr>
            <w:tcW w:w="3532" w:type="dxa"/>
            <w:gridSpan w:val="2"/>
            <w:tcBorders>
              <w:top w:val="single" w:sz="4" w:space="0" w:color="auto"/>
              <w:left w:val="single" w:sz="4" w:space="0" w:color="auto"/>
              <w:bottom w:val="single" w:sz="4" w:space="0" w:color="auto"/>
              <w:right w:val="single" w:sz="4" w:space="0" w:color="auto"/>
            </w:tcBorders>
            <w:hideMark/>
          </w:tcPr>
          <w:p w:rsidR="002835A7" w:rsidRDefault="002835A7">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propus</w:t>
            </w:r>
          </w:p>
        </w:tc>
      </w:tr>
      <w:tr w:rsidR="002835A7" w:rsidTr="002835A7">
        <w:tc>
          <w:tcPr>
            <w:tcW w:w="0" w:type="auto"/>
            <w:vMerge/>
            <w:tcBorders>
              <w:top w:val="single" w:sz="4" w:space="0" w:color="auto"/>
              <w:left w:val="single" w:sz="4" w:space="0" w:color="auto"/>
              <w:bottom w:val="single" w:sz="4" w:space="0" w:color="auto"/>
              <w:right w:val="single" w:sz="4" w:space="0" w:color="auto"/>
            </w:tcBorders>
            <w:vAlign w:val="center"/>
            <w:hideMark/>
          </w:tcPr>
          <w:p w:rsidR="002835A7" w:rsidRDefault="002835A7">
            <w:pPr>
              <w:spacing w:after="0"/>
              <w:rPr>
                <w:rFonts w:ascii="Arial" w:eastAsia="Times New Roman" w:hAnsi="Arial" w:cs="Arial"/>
                <w:sz w:val="24"/>
                <w:szCs w:val="24"/>
                <w:lang w:val="ro-RO"/>
              </w:rPr>
            </w:pPr>
          </w:p>
        </w:tc>
        <w:tc>
          <w:tcPr>
            <w:tcW w:w="1765" w:type="dxa"/>
            <w:tcBorders>
              <w:top w:val="single" w:sz="4" w:space="0" w:color="auto"/>
              <w:left w:val="single" w:sz="4" w:space="0" w:color="auto"/>
              <w:bottom w:val="single" w:sz="4" w:space="0" w:color="auto"/>
              <w:right w:val="single" w:sz="4" w:space="0" w:color="auto"/>
            </w:tcBorders>
            <w:hideMark/>
          </w:tcPr>
          <w:p w:rsidR="002835A7" w:rsidRDefault="002835A7">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mp</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2835A7">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2835A7">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mp</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2835A7">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w:t>
            </w:r>
          </w:p>
        </w:tc>
      </w:tr>
      <w:tr w:rsidR="002835A7" w:rsidTr="002835A7">
        <w:tc>
          <w:tcPr>
            <w:tcW w:w="2205"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Teren liber neconstruit</w:t>
            </w:r>
          </w:p>
        </w:tc>
        <w:tc>
          <w:tcPr>
            <w:tcW w:w="1765" w:type="dxa"/>
            <w:tcBorders>
              <w:top w:val="single" w:sz="4" w:space="0" w:color="auto"/>
              <w:left w:val="single" w:sz="4" w:space="0" w:color="auto"/>
              <w:bottom w:val="single" w:sz="4" w:space="0" w:color="auto"/>
              <w:right w:val="single" w:sz="4" w:space="0" w:color="auto"/>
            </w:tcBorders>
            <w:hideMark/>
          </w:tcPr>
          <w:p w:rsidR="002835A7" w:rsidRPr="009525E8"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12631</w:t>
            </w:r>
          </w:p>
        </w:tc>
        <w:tc>
          <w:tcPr>
            <w:tcW w:w="1766" w:type="dxa"/>
            <w:tcBorders>
              <w:top w:val="single" w:sz="4" w:space="0" w:color="auto"/>
              <w:left w:val="single" w:sz="4" w:space="0" w:color="auto"/>
              <w:bottom w:val="single" w:sz="4" w:space="0" w:color="auto"/>
              <w:right w:val="single" w:sz="4" w:space="0" w:color="auto"/>
            </w:tcBorders>
            <w:hideMark/>
          </w:tcPr>
          <w:p w:rsidR="002835A7" w:rsidRPr="009525E8"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96,42</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r>
      <w:tr w:rsidR="002835A7" w:rsidTr="002835A7">
        <w:tc>
          <w:tcPr>
            <w:tcW w:w="2205" w:type="dxa"/>
            <w:tcBorders>
              <w:top w:val="single" w:sz="4" w:space="0" w:color="auto"/>
              <w:left w:val="single" w:sz="4" w:space="0" w:color="auto"/>
              <w:bottom w:val="single" w:sz="4" w:space="0" w:color="auto"/>
              <w:right w:val="single" w:sz="4" w:space="0" w:color="auto"/>
            </w:tcBorders>
            <w:hideMark/>
          </w:tcPr>
          <w:p w:rsidR="002835A7" w:rsidRDefault="004B38D0"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 xml:space="preserve">Zonă </w:t>
            </w:r>
            <w:r w:rsidR="00D85A5B">
              <w:rPr>
                <w:rFonts w:ascii="Arial" w:eastAsia="Times New Roman" w:hAnsi="Arial" w:cs="Arial"/>
                <w:sz w:val="24"/>
                <w:szCs w:val="24"/>
                <w:lang w:val="ro-RO"/>
              </w:rPr>
              <w:t>aferentă construcții</w:t>
            </w:r>
          </w:p>
        </w:tc>
        <w:tc>
          <w:tcPr>
            <w:tcW w:w="1765" w:type="dxa"/>
            <w:tcBorders>
              <w:top w:val="single" w:sz="4" w:space="0" w:color="auto"/>
              <w:left w:val="single" w:sz="4" w:space="0" w:color="auto"/>
              <w:bottom w:val="single" w:sz="4" w:space="0" w:color="auto"/>
              <w:right w:val="single" w:sz="4" w:space="0" w:color="auto"/>
            </w:tcBorders>
            <w:hideMark/>
          </w:tcPr>
          <w:p w:rsidR="002835A7" w:rsidRPr="009525E8"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Pr="009525E8"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2500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19,8</w:t>
            </w:r>
          </w:p>
        </w:tc>
      </w:tr>
      <w:tr w:rsidR="002835A7" w:rsidTr="002835A7">
        <w:tc>
          <w:tcPr>
            <w:tcW w:w="2205" w:type="dxa"/>
            <w:tcBorders>
              <w:top w:val="single" w:sz="4" w:space="0" w:color="auto"/>
              <w:left w:val="single" w:sz="4" w:space="0" w:color="auto"/>
              <w:bottom w:val="single" w:sz="4" w:space="0" w:color="auto"/>
              <w:right w:val="single" w:sz="4" w:space="0" w:color="auto"/>
            </w:tcBorders>
            <w:hideMark/>
          </w:tcPr>
          <w:p w:rsidR="002835A7" w:rsidRDefault="004B38D0"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 xml:space="preserve">Zonă </w:t>
            </w:r>
            <w:r w:rsidR="00D85A5B">
              <w:rPr>
                <w:rFonts w:ascii="Arial" w:eastAsia="Times New Roman" w:hAnsi="Arial" w:cs="Arial"/>
                <w:sz w:val="24"/>
                <w:szCs w:val="24"/>
                <w:lang w:val="ro-RO"/>
              </w:rPr>
              <w:t>aferentă curți și incinte</w:t>
            </w:r>
          </w:p>
        </w:tc>
        <w:tc>
          <w:tcPr>
            <w:tcW w:w="1765" w:type="dxa"/>
            <w:tcBorders>
              <w:top w:val="single" w:sz="4" w:space="0" w:color="auto"/>
              <w:left w:val="single" w:sz="4" w:space="0" w:color="auto"/>
              <w:bottom w:val="single" w:sz="4" w:space="0" w:color="auto"/>
              <w:right w:val="single" w:sz="4" w:space="0" w:color="auto"/>
            </w:tcBorders>
          </w:tcPr>
          <w:p w:rsidR="002835A7" w:rsidRPr="009525E8"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tcPr>
          <w:p w:rsidR="002835A7" w:rsidRPr="009525E8"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5500,00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41,99</w:t>
            </w:r>
          </w:p>
        </w:tc>
      </w:tr>
      <w:tr w:rsidR="002835A7" w:rsidTr="002835A7">
        <w:tc>
          <w:tcPr>
            <w:tcW w:w="2205" w:type="dxa"/>
            <w:tcBorders>
              <w:top w:val="single" w:sz="4" w:space="0" w:color="auto"/>
              <w:left w:val="single" w:sz="4" w:space="0" w:color="auto"/>
              <w:bottom w:val="single" w:sz="4" w:space="0" w:color="auto"/>
              <w:right w:val="single" w:sz="4" w:space="0" w:color="auto"/>
            </w:tcBorders>
            <w:hideMark/>
          </w:tcPr>
          <w:p w:rsidR="002835A7" w:rsidRDefault="004B38D0"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 xml:space="preserve">Zonă </w:t>
            </w:r>
            <w:r w:rsidR="00D85A5B">
              <w:rPr>
                <w:rFonts w:ascii="Arial" w:eastAsia="Times New Roman" w:hAnsi="Arial" w:cs="Arial"/>
                <w:sz w:val="24"/>
                <w:szCs w:val="24"/>
                <w:lang w:val="ro-RO"/>
              </w:rPr>
              <w:t xml:space="preserve">aferentă circulației </w:t>
            </w:r>
            <w:r>
              <w:rPr>
                <w:rFonts w:ascii="Arial" w:eastAsia="Times New Roman" w:hAnsi="Arial" w:cs="Arial"/>
                <w:sz w:val="24"/>
                <w:szCs w:val="24"/>
                <w:lang w:val="ro-RO"/>
              </w:rPr>
              <w:t>carosabile</w:t>
            </w:r>
          </w:p>
        </w:tc>
        <w:tc>
          <w:tcPr>
            <w:tcW w:w="1765"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469,00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3,58</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1800,00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13,74</w:t>
            </w:r>
          </w:p>
        </w:tc>
      </w:tr>
      <w:tr w:rsidR="002835A7" w:rsidTr="002835A7">
        <w:tc>
          <w:tcPr>
            <w:tcW w:w="2205"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Zonă aferentă circulației pietonale</w:t>
            </w:r>
          </w:p>
        </w:tc>
        <w:tc>
          <w:tcPr>
            <w:tcW w:w="1765"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900,00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6,87</w:t>
            </w:r>
          </w:p>
        </w:tc>
      </w:tr>
      <w:tr w:rsidR="00D85A5B" w:rsidTr="002835A7">
        <w:tc>
          <w:tcPr>
            <w:tcW w:w="2205" w:type="dxa"/>
            <w:tcBorders>
              <w:top w:val="single" w:sz="4" w:space="0" w:color="auto"/>
              <w:left w:val="single" w:sz="4" w:space="0" w:color="auto"/>
              <w:bottom w:val="single" w:sz="4" w:space="0" w:color="auto"/>
              <w:right w:val="single" w:sz="4" w:space="0" w:color="auto"/>
            </w:tcBorders>
          </w:tcPr>
          <w:p w:rsidR="00D85A5B"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Zonă aferentă spații verzi amenajate</w:t>
            </w:r>
          </w:p>
        </w:tc>
        <w:tc>
          <w:tcPr>
            <w:tcW w:w="1765" w:type="dxa"/>
            <w:tcBorders>
              <w:top w:val="single" w:sz="4" w:space="0" w:color="auto"/>
              <w:left w:val="single" w:sz="4" w:space="0" w:color="auto"/>
              <w:bottom w:val="single" w:sz="4" w:space="0" w:color="auto"/>
              <w:right w:val="single" w:sz="4" w:space="0" w:color="auto"/>
            </w:tcBorders>
          </w:tcPr>
          <w:p w:rsidR="00D85A5B"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tcPr>
          <w:p w:rsidR="00D85A5B"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tcPr>
          <w:p w:rsidR="00D85A5B"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2400,00</w:t>
            </w:r>
          </w:p>
        </w:tc>
        <w:tc>
          <w:tcPr>
            <w:tcW w:w="1766" w:type="dxa"/>
            <w:tcBorders>
              <w:top w:val="single" w:sz="4" w:space="0" w:color="auto"/>
              <w:left w:val="single" w:sz="4" w:space="0" w:color="auto"/>
              <w:bottom w:val="single" w:sz="4" w:space="0" w:color="auto"/>
              <w:right w:val="single" w:sz="4" w:space="0" w:color="auto"/>
            </w:tcBorders>
          </w:tcPr>
          <w:p w:rsidR="00D85A5B"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18,32</w:t>
            </w:r>
          </w:p>
        </w:tc>
      </w:tr>
      <w:tr w:rsidR="002835A7" w:rsidTr="002835A7">
        <w:tc>
          <w:tcPr>
            <w:tcW w:w="2205" w:type="dxa"/>
            <w:tcBorders>
              <w:top w:val="single" w:sz="4" w:space="0" w:color="auto"/>
              <w:left w:val="single" w:sz="4" w:space="0" w:color="auto"/>
              <w:bottom w:val="single" w:sz="4" w:space="0" w:color="auto"/>
              <w:right w:val="single" w:sz="4" w:space="0" w:color="auto"/>
            </w:tcBorders>
            <w:hideMark/>
          </w:tcPr>
          <w:p w:rsidR="002835A7" w:rsidRDefault="002835A7"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Total</w:t>
            </w:r>
            <w:r w:rsidR="00D85A5B">
              <w:rPr>
                <w:rFonts w:ascii="Arial" w:eastAsia="Times New Roman" w:hAnsi="Arial" w:cs="Arial"/>
                <w:sz w:val="24"/>
                <w:szCs w:val="24"/>
                <w:lang w:val="ro-RO"/>
              </w:rPr>
              <w:t xml:space="preserve"> teritoriu studiat</w:t>
            </w:r>
          </w:p>
        </w:tc>
        <w:tc>
          <w:tcPr>
            <w:tcW w:w="1765"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13100,00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2835A7"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D85A5B"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13100,00</w:t>
            </w:r>
          </w:p>
        </w:tc>
        <w:tc>
          <w:tcPr>
            <w:tcW w:w="1766" w:type="dxa"/>
            <w:tcBorders>
              <w:top w:val="single" w:sz="4" w:space="0" w:color="auto"/>
              <w:left w:val="single" w:sz="4" w:space="0" w:color="auto"/>
              <w:bottom w:val="single" w:sz="4" w:space="0" w:color="auto"/>
              <w:right w:val="single" w:sz="4" w:space="0" w:color="auto"/>
            </w:tcBorders>
            <w:hideMark/>
          </w:tcPr>
          <w:p w:rsidR="002835A7" w:rsidRDefault="002835A7" w:rsidP="00D85A5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100</w:t>
            </w:r>
          </w:p>
        </w:tc>
      </w:tr>
    </w:tbl>
    <w:p w:rsidR="0098267F" w:rsidRPr="00014ECB" w:rsidRDefault="00233191" w:rsidP="0098267F">
      <w:pPr>
        <w:autoSpaceDE w:val="0"/>
        <w:autoSpaceDN w:val="0"/>
        <w:adjustRightInd w:val="0"/>
        <w:spacing w:after="120" w:line="240" w:lineRule="auto"/>
        <w:jc w:val="both"/>
        <w:rPr>
          <w:rFonts w:ascii="Arial" w:hAnsi="Arial" w:cs="Arial"/>
          <w:sz w:val="24"/>
          <w:szCs w:val="24"/>
          <w:lang w:val="ro-RO"/>
        </w:rPr>
      </w:pPr>
      <w:r>
        <w:rPr>
          <w:rFonts w:ascii="Arial" w:hAnsi="Arial" w:cs="Arial"/>
          <w:noProof/>
          <w:sz w:val="24"/>
          <w:szCs w:val="24"/>
        </w:rPr>
        <w:object w:dxaOrig="1440" w:dyaOrig="1440">
          <v:shape id="_x0000_s1052" type="#_x0000_t75" style="position:absolute;left:0;text-align:left;margin-left:-6.55pt;margin-top:10.3pt;width:41.9pt;height:34.45pt;z-index:-251619328;mso-position-horizontal-relative:text;mso-position-vertical-relative:text">
            <v:imagedata r:id="rId7" o:title="" grayscale="t" bilevel="t"/>
          </v:shape>
          <o:OLEObject Type="Embed" ProgID="CorelDRAW.Graphic.13" ShapeID="_x0000_s1052" DrawAspect="Content" ObjectID="_1655280631" r:id="rId11"/>
        </w:object>
      </w:r>
    </w:p>
    <w:p w:rsidR="0098267F" w:rsidRDefault="00233191" w:rsidP="0098267F">
      <w:pPr>
        <w:pStyle w:val="Header"/>
        <w:ind w:left="180"/>
        <w:jc w:val="center"/>
        <w:rPr>
          <w:sz w:val="20"/>
          <w:szCs w:val="20"/>
          <w:lang w:val="ro-RO"/>
        </w:rPr>
      </w:pPr>
      <w:r>
        <w:rPr>
          <w:noProof/>
        </w:rPr>
        <w:pict>
          <v:shape id="_x0000_s1051" type="#_x0000_t32" style="position:absolute;left:0;text-align:left;margin-left:-11.25pt;margin-top:-2.75pt;width:492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98267F">
        <w:rPr>
          <w:b/>
          <w:lang w:val="ro-RO"/>
        </w:rPr>
        <w:t xml:space="preserve">    A</w:t>
      </w:r>
      <w:r w:rsidR="0098267F">
        <w:rPr>
          <w:b/>
          <w:sz w:val="20"/>
          <w:szCs w:val="20"/>
          <w:lang w:val="ro-RO"/>
        </w:rPr>
        <w:t xml:space="preserve">GENŢIA PENTRU </w:t>
      </w:r>
      <w:r w:rsidR="0098267F">
        <w:rPr>
          <w:b/>
          <w:lang w:val="ro-RO"/>
        </w:rPr>
        <w:t>P</w:t>
      </w:r>
      <w:r w:rsidR="0098267F">
        <w:rPr>
          <w:b/>
          <w:sz w:val="20"/>
          <w:szCs w:val="20"/>
          <w:lang w:val="ro-RO"/>
        </w:rPr>
        <w:t xml:space="preserve">ROTECŢIA </w:t>
      </w:r>
      <w:r w:rsidR="0098267F">
        <w:rPr>
          <w:b/>
          <w:lang w:val="ro-RO"/>
        </w:rPr>
        <w:t>M</w:t>
      </w:r>
      <w:r w:rsidR="0098267F">
        <w:rPr>
          <w:b/>
          <w:sz w:val="20"/>
          <w:szCs w:val="20"/>
          <w:lang w:val="ro-RO"/>
        </w:rPr>
        <w:t xml:space="preserve">EDIULUI </w:t>
      </w:r>
      <w:r w:rsidR="0098267F">
        <w:rPr>
          <w:b/>
          <w:lang w:val="ro-RO"/>
        </w:rPr>
        <w:t>M</w:t>
      </w:r>
      <w:r w:rsidR="0098267F">
        <w:rPr>
          <w:b/>
          <w:sz w:val="20"/>
          <w:szCs w:val="20"/>
          <w:lang w:val="ro-RO"/>
        </w:rPr>
        <w:t>EHEDINŢI</w:t>
      </w:r>
    </w:p>
    <w:p w:rsidR="0098267F" w:rsidRDefault="0098267F" w:rsidP="0098267F">
      <w:pPr>
        <w:pStyle w:val="Header"/>
        <w:ind w:left="540"/>
        <w:rPr>
          <w:sz w:val="20"/>
          <w:szCs w:val="20"/>
          <w:lang w:val="ro-RO"/>
        </w:rPr>
      </w:pPr>
      <w:r>
        <w:rPr>
          <w:sz w:val="20"/>
          <w:szCs w:val="20"/>
          <w:lang w:val="ro-RO"/>
        </w:rPr>
        <w:tab/>
        <w:t xml:space="preserve">                                Str. Băile Romane, nr. 3, Drobeta Turnu Severin, Cod 220234</w:t>
      </w:r>
    </w:p>
    <w:p w:rsidR="0098267F" w:rsidRDefault="0098267F" w:rsidP="0098267F">
      <w:pPr>
        <w:pStyle w:val="Header"/>
        <w:ind w:left="540"/>
        <w:rPr>
          <w:sz w:val="20"/>
          <w:szCs w:val="20"/>
          <w:lang w:val="ro-RO"/>
        </w:rPr>
      </w:pPr>
      <w:r>
        <w:rPr>
          <w:sz w:val="20"/>
          <w:szCs w:val="20"/>
          <w:lang w:val="ro-RO"/>
        </w:rPr>
        <w:tab/>
        <w:t xml:space="preserve">                                   Tel : 0040252/320396 Fax : 0040252/306018</w:t>
      </w:r>
    </w:p>
    <w:p w:rsidR="0098267F" w:rsidRDefault="0098267F" w:rsidP="0098267F">
      <w:pPr>
        <w:pStyle w:val="Header"/>
        <w:ind w:left="180"/>
        <w:jc w:val="center"/>
        <w:rPr>
          <w:sz w:val="20"/>
          <w:szCs w:val="20"/>
          <w:lang w:val="ro-RO"/>
        </w:rPr>
      </w:pPr>
      <w:r>
        <w:rPr>
          <w:sz w:val="20"/>
          <w:szCs w:val="20"/>
          <w:lang w:val="ro-RO"/>
        </w:rPr>
        <w:lastRenderedPageBreak/>
        <w:t xml:space="preserve">e-mail: </w:t>
      </w:r>
      <w:hyperlink r:id="rId12" w:history="1">
        <w:r>
          <w:rPr>
            <w:rStyle w:val="Hyperlink"/>
            <w:rFonts w:eastAsia="SimSun"/>
            <w:sz w:val="20"/>
            <w:szCs w:val="20"/>
            <w:lang w:val="ro-RO"/>
          </w:rPr>
          <w:t>office@apmmh.anpm.ro</w:t>
        </w:r>
      </w:hyperlink>
    </w:p>
    <w:p w:rsidR="0098267F" w:rsidRDefault="0098267F" w:rsidP="0098267F">
      <w:pPr>
        <w:pStyle w:val="Header"/>
        <w:ind w:left="180"/>
        <w:jc w:val="center"/>
        <w:rPr>
          <w:sz w:val="20"/>
          <w:szCs w:val="20"/>
          <w:lang w:val="ro-RO"/>
        </w:rPr>
      </w:pPr>
      <w:r>
        <w:rPr>
          <w:sz w:val="20"/>
          <w:szCs w:val="20"/>
          <w:lang w:val="ro-RO"/>
        </w:rPr>
        <w:t>Operator de date cu caracter personal, conform Regulamentului (UE)2016/679</w:t>
      </w:r>
    </w:p>
    <w:p w:rsidR="00D85A5B" w:rsidRDefault="00861669" w:rsidP="00D85A5B">
      <w:pPr>
        <w:spacing w:after="0" w:line="278" w:lineRule="exact"/>
        <w:ind w:right="40" w:firstLine="40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Principalii</w:t>
      </w:r>
      <w:r w:rsidR="00001FCA">
        <w:rPr>
          <w:rFonts w:ascii="Arial" w:eastAsia="Times New Roman" w:hAnsi="Arial" w:cs="Arial"/>
          <w:sz w:val="24"/>
          <w:szCs w:val="24"/>
          <w:lang w:val="ro-RO" w:eastAsia="ro-RO"/>
        </w:rPr>
        <w:t xml:space="preserve"> indici urbanistici ai acestui P.U.Z., care indică modul de utilizare a terenului sunt:</w:t>
      </w:r>
    </w:p>
    <w:p w:rsidR="00D85A5B" w:rsidRPr="00861669" w:rsidRDefault="00D85A5B" w:rsidP="00861669">
      <w:pPr>
        <w:spacing w:after="0" w:line="278" w:lineRule="exact"/>
        <w:ind w:right="40" w:firstLine="40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POTmaxim propus=40% (al terenului)</w:t>
      </w:r>
    </w:p>
    <w:p w:rsidR="002835A7" w:rsidRDefault="002835A7" w:rsidP="002835A7">
      <w:pPr>
        <w:spacing w:after="0" w:line="278" w:lineRule="exact"/>
        <w:ind w:left="20" w:right="40" w:firstLine="38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CUT</w:t>
      </w:r>
      <w:r w:rsidR="00B175A2">
        <w:rPr>
          <w:rFonts w:ascii="Arial" w:eastAsia="Times New Roman" w:hAnsi="Arial" w:cs="Arial"/>
          <w:sz w:val="24"/>
          <w:szCs w:val="24"/>
          <w:lang w:val="ro-RO" w:eastAsia="ro-RO"/>
        </w:rPr>
        <w:t>=max.</w:t>
      </w:r>
      <w:r w:rsidR="00861669">
        <w:rPr>
          <w:rFonts w:ascii="Arial" w:eastAsia="Times New Roman" w:hAnsi="Arial" w:cs="Arial"/>
          <w:sz w:val="24"/>
          <w:szCs w:val="24"/>
          <w:lang w:val="ro-RO" w:eastAsia="ro-RO"/>
        </w:rPr>
        <w:t>0,8-</w:t>
      </w:r>
      <w:r w:rsidR="00B175A2">
        <w:rPr>
          <w:rFonts w:ascii="Arial" w:eastAsia="Times New Roman" w:hAnsi="Arial" w:cs="Arial"/>
          <w:sz w:val="24"/>
          <w:szCs w:val="24"/>
          <w:lang w:val="ro-RO" w:eastAsia="ro-RO"/>
        </w:rPr>
        <w:t>1,0</w:t>
      </w:r>
      <w:r w:rsidR="00861669">
        <w:rPr>
          <w:rFonts w:ascii="Arial" w:eastAsia="Times New Roman" w:hAnsi="Arial" w:cs="Arial"/>
          <w:sz w:val="24"/>
          <w:szCs w:val="24"/>
          <w:lang w:val="ro-RO" w:eastAsia="ro-RO"/>
        </w:rPr>
        <w:t>0</w:t>
      </w:r>
      <w:r w:rsidR="000657F8">
        <w:rPr>
          <w:rFonts w:ascii="Arial" w:eastAsia="Times New Roman" w:hAnsi="Arial" w:cs="Arial"/>
          <w:sz w:val="24"/>
          <w:szCs w:val="24"/>
          <w:lang w:val="ro-RO" w:eastAsia="ro-RO"/>
        </w:rPr>
        <w:t>.</w:t>
      </w:r>
    </w:p>
    <w:p w:rsidR="00861669" w:rsidRDefault="00861669" w:rsidP="002835A7">
      <w:pPr>
        <w:spacing w:after="0" w:line="278" w:lineRule="exact"/>
        <w:ind w:left="20" w:right="40" w:firstLine="38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Acești indici se încadrează în valorile maxime ale P.O.T. și C.U.T prevăzute prin P.U.G. pentru U.T.R. 22.</w:t>
      </w:r>
    </w:p>
    <w:p w:rsidR="002835A7" w:rsidRPr="002E53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E5315">
        <w:rPr>
          <w:rFonts w:ascii="Arial" w:hAnsi="Arial" w:cs="Arial"/>
          <w:i/>
          <w:sz w:val="24"/>
          <w:szCs w:val="24"/>
          <w:lang w:val="ro-RO"/>
        </w:rPr>
        <w:t xml:space="preserve">b) gradul în care planul sau programul influenţează alte planuri şi programe, inclusiv pe cele în care se integrează sau care derivă din ele; </w:t>
      </w:r>
    </w:p>
    <w:p w:rsidR="002835A7" w:rsidRPr="002E5315" w:rsidRDefault="000204E2" w:rsidP="002835A7">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 în zonă sunt propuse</w:t>
      </w:r>
      <w:r w:rsidR="00987802">
        <w:rPr>
          <w:rFonts w:ascii="Arial" w:hAnsi="Arial" w:cs="Arial"/>
          <w:sz w:val="24"/>
          <w:szCs w:val="24"/>
          <w:lang w:val="ro-RO"/>
        </w:rPr>
        <w:t>/aprobate sau ]n curs de aprobare</w:t>
      </w:r>
      <w:r>
        <w:rPr>
          <w:rFonts w:ascii="Arial" w:hAnsi="Arial" w:cs="Arial"/>
          <w:sz w:val="24"/>
          <w:szCs w:val="24"/>
          <w:lang w:val="ro-RO"/>
        </w:rPr>
        <w:t xml:space="preserve"> alte planuri ş</w:t>
      </w:r>
      <w:r w:rsidR="002835A7" w:rsidRPr="002E5315">
        <w:rPr>
          <w:rFonts w:ascii="Arial" w:hAnsi="Arial" w:cs="Arial"/>
          <w:sz w:val="24"/>
          <w:szCs w:val="24"/>
          <w:lang w:val="ro-RO"/>
        </w:rPr>
        <w:t>i programe</w:t>
      </w:r>
      <w:r w:rsidR="008E720C">
        <w:rPr>
          <w:rFonts w:ascii="Arial" w:hAnsi="Arial" w:cs="Arial"/>
          <w:sz w:val="24"/>
          <w:szCs w:val="24"/>
          <w:lang w:val="ro-RO"/>
        </w:rPr>
        <w:t xml:space="preserve"> cu acelaşi scop – construire de locuinţe cu funcţiuni complementare.</w:t>
      </w:r>
    </w:p>
    <w:p w:rsidR="002835A7" w:rsidRPr="002E5315" w:rsidRDefault="002835A7" w:rsidP="002835A7">
      <w:pPr>
        <w:autoSpaceDE w:val="0"/>
        <w:autoSpaceDN w:val="0"/>
        <w:adjustRightInd w:val="0"/>
        <w:spacing w:after="0" w:line="240" w:lineRule="auto"/>
        <w:ind w:left="426"/>
        <w:jc w:val="both"/>
        <w:rPr>
          <w:rFonts w:ascii="Arial" w:hAnsi="Arial" w:cs="Arial"/>
          <w:sz w:val="24"/>
          <w:szCs w:val="24"/>
          <w:lang w:val="ro-RO"/>
        </w:rPr>
      </w:pPr>
      <w:r w:rsidRPr="002E5315">
        <w:rPr>
          <w:rFonts w:ascii="Arial" w:hAnsi="Arial" w:cs="Arial"/>
          <w:sz w:val="24"/>
          <w:szCs w:val="24"/>
          <w:lang w:val="ro-RO"/>
        </w:rPr>
        <w:t xml:space="preserve">Prin acest </w:t>
      </w:r>
      <w:r w:rsidR="000204E2">
        <w:rPr>
          <w:rFonts w:ascii="Arial" w:hAnsi="Arial" w:cs="Arial"/>
          <w:sz w:val="24"/>
          <w:szCs w:val="24"/>
          <w:lang w:val="ro-RO"/>
        </w:rPr>
        <w:t>PUZ se solicită</w:t>
      </w:r>
      <w:r w:rsidRPr="002E5315">
        <w:rPr>
          <w:rFonts w:ascii="Arial" w:hAnsi="Arial" w:cs="Arial"/>
          <w:sz w:val="24"/>
          <w:szCs w:val="24"/>
          <w:lang w:val="ro-RO"/>
        </w:rPr>
        <w:t>:</w:t>
      </w:r>
    </w:p>
    <w:p w:rsidR="002835A7" w:rsidRPr="002E5315" w:rsidRDefault="000204E2"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zonificarea functională a terenurilor din zona studiată</w:t>
      </w:r>
      <w:r w:rsidR="002835A7"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orga</w:t>
      </w:r>
      <w:r w:rsidR="000204E2">
        <w:rPr>
          <w:rFonts w:ascii="Arial" w:hAnsi="Arial" w:cs="Arial"/>
          <w:sz w:val="24"/>
          <w:szCs w:val="24"/>
          <w:lang w:val="ro-RO"/>
        </w:rPr>
        <w:t>nizarea urbanistic-arhitecturală</w:t>
      </w:r>
      <w:r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indicilor si indicatorilor urbanistic</w:t>
      </w:r>
      <w:r w:rsidR="000204E2">
        <w:rPr>
          <w:rFonts w:ascii="Arial" w:hAnsi="Arial" w:cs="Arial"/>
          <w:sz w:val="24"/>
          <w:szCs w:val="24"/>
          <w:lang w:val="ro-RO"/>
        </w:rPr>
        <w:t>i: regim de aliniere, regim de înă</w:t>
      </w:r>
      <w:r w:rsidRPr="002E5315">
        <w:rPr>
          <w:rFonts w:ascii="Arial" w:hAnsi="Arial" w:cs="Arial"/>
          <w:sz w:val="24"/>
          <w:szCs w:val="24"/>
          <w:lang w:val="ro-RO"/>
        </w:rPr>
        <w:t>lt</w:t>
      </w:r>
      <w:r w:rsidR="000204E2">
        <w:rPr>
          <w:rFonts w:ascii="Arial" w:hAnsi="Arial" w:cs="Arial"/>
          <w:sz w:val="24"/>
          <w:szCs w:val="24"/>
          <w:lang w:val="ro-RO"/>
        </w:rPr>
        <w:t>ţ</w:t>
      </w:r>
      <w:r w:rsidRPr="002E5315">
        <w:rPr>
          <w:rFonts w:ascii="Arial" w:hAnsi="Arial" w:cs="Arial"/>
          <w:sz w:val="24"/>
          <w:szCs w:val="24"/>
          <w:lang w:val="ro-RO"/>
        </w:rPr>
        <w:t>ime, POT, CUT;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dezvoltarea infrastructurii edilitare;</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w:t>
      </w:r>
      <w:r w:rsidR="000204E2">
        <w:rPr>
          <w:rFonts w:ascii="Arial" w:hAnsi="Arial" w:cs="Arial"/>
          <w:sz w:val="24"/>
          <w:szCs w:val="24"/>
          <w:lang w:val="ro-RO"/>
        </w:rPr>
        <w:t xml:space="preserve"> stabilirea statutului juridic şi circulaţ</w:t>
      </w:r>
      <w:r w:rsidRPr="002E5315">
        <w:rPr>
          <w:rFonts w:ascii="Arial" w:hAnsi="Arial" w:cs="Arial"/>
          <w:sz w:val="24"/>
          <w:szCs w:val="24"/>
          <w:lang w:val="ro-RO"/>
        </w:rPr>
        <w:t>ia terenurilor;</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reglementarilor specifice detaliate – permisiuni si restrictii ce vor fi incluse in regulamentul local de urbanism aferent P.U.Z.</w:t>
      </w:r>
    </w:p>
    <w:p w:rsidR="00F13B69" w:rsidRPr="000657F8" w:rsidRDefault="002835A7" w:rsidP="002E5315">
      <w:pPr>
        <w:autoSpaceDE w:val="0"/>
        <w:autoSpaceDN w:val="0"/>
        <w:adjustRightInd w:val="0"/>
        <w:spacing w:after="0" w:line="240" w:lineRule="auto"/>
        <w:ind w:left="708" w:firstLine="423"/>
        <w:jc w:val="both"/>
        <w:rPr>
          <w:rFonts w:ascii="Arial" w:hAnsi="Arial" w:cs="Arial"/>
          <w:sz w:val="24"/>
          <w:szCs w:val="24"/>
          <w:lang w:val="ro-RO"/>
        </w:rPr>
      </w:pPr>
      <w:r w:rsidRPr="002E5315">
        <w:rPr>
          <w:rFonts w:ascii="Arial" w:hAnsi="Arial" w:cs="Arial"/>
          <w:sz w:val="24"/>
          <w:szCs w:val="24"/>
          <w:lang w:val="ro-RO"/>
        </w:rPr>
        <w:t xml:space="preserve">- </w:t>
      </w:r>
      <w:r w:rsidR="002E5315" w:rsidRPr="002E5315">
        <w:rPr>
          <w:rFonts w:ascii="Arial" w:eastAsia="Times New Roman" w:hAnsi="Arial" w:cs="Arial"/>
          <w:sz w:val="24"/>
          <w:szCs w:val="24"/>
          <w:lang w:val="ro-RO" w:eastAsia="ro-RO"/>
        </w:rPr>
        <w:t xml:space="preserve">Tarlaua </w:t>
      </w:r>
      <w:r w:rsidR="00987802">
        <w:rPr>
          <w:rFonts w:ascii="Arial" w:eastAsia="Times New Roman" w:hAnsi="Arial" w:cs="Arial"/>
          <w:sz w:val="24"/>
          <w:szCs w:val="24"/>
          <w:lang w:val="ro-RO" w:eastAsia="ro-RO"/>
        </w:rPr>
        <w:t>2, Parcela 10</w:t>
      </w:r>
      <w:r w:rsidRPr="002E5315">
        <w:rPr>
          <w:rFonts w:ascii="Arial" w:eastAsia="Times New Roman" w:hAnsi="Arial" w:cs="Arial"/>
          <w:sz w:val="24"/>
          <w:szCs w:val="24"/>
          <w:lang w:val="ro-RO" w:eastAsia="ro-RO"/>
        </w:rPr>
        <w:t xml:space="preserve"> ; </w:t>
      </w:r>
      <w:r w:rsidR="002E5315" w:rsidRPr="002E5315">
        <w:rPr>
          <w:rFonts w:ascii="Arial" w:hAnsi="Arial" w:cs="Arial"/>
          <w:sz w:val="24"/>
          <w:szCs w:val="24"/>
          <w:lang w:val="ro-RO"/>
        </w:rPr>
        <w:t>POT maxim prop</w:t>
      </w:r>
      <w:r w:rsidR="00987802">
        <w:rPr>
          <w:rFonts w:ascii="Arial" w:hAnsi="Arial" w:cs="Arial"/>
          <w:sz w:val="24"/>
          <w:szCs w:val="24"/>
          <w:lang w:val="ro-RO"/>
        </w:rPr>
        <w:t>us=40%, CUT propus= max 1,0 (0,8-1,00).</w:t>
      </w:r>
    </w:p>
    <w:p w:rsidR="002835A7" w:rsidRPr="002E5315" w:rsidRDefault="002E5315" w:rsidP="002835A7">
      <w:pPr>
        <w:autoSpaceDE w:val="0"/>
        <w:autoSpaceDN w:val="0"/>
        <w:adjustRightInd w:val="0"/>
        <w:spacing w:after="0" w:line="240" w:lineRule="auto"/>
        <w:ind w:left="708" w:firstLine="423"/>
        <w:jc w:val="both"/>
        <w:rPr>
          <w:rFonts w:ascii="Arial" w:hAnsi="Arial" w:cs="Arial"/>
          <w:sz w:val="24"/>
          <w:szCs w:val="24"/>
          <w:lang w:val="ro-RO"/>
        </w:rPr>
      </w:pPr>
      <w:r w:rsidRPr="000657F8">
        <w:rPr>
          <w:rFonts w:ascii="Arial" w:hAnsi="Arial" w:cs="Arial"/>
          <w:sz w:val="24"/>
          <w:szCs w:val="24"/>
          <w:lang w:val="ro-RO"/>
        </w:rPr>
        <w:t xml:space="preserve">- în prezent în zona studiată </w:t>
      </w:r>
      <w:r w:rsidR="00987802">
        <w:rPr>
          <w:rFonts w:ascii="Arial" w:hAnsi="Arial" w:cs="Arial"/>
          <w:sz w:val="24"/>
          <w:szCs w:val="24"/>
          <w:lang w:val="ro-RO"/>
        </w:rPr>
        <w:t xml:space="preserve">nu </w:t>
      </w:r>
      <w:r w:rsidRPr="000657F8">
        <w:rPr>
          <w:rFonts w:ascii="Arial" w:hAnsi="Arial" w:cs="Arial"/>
          <w:sz w:val="24"/>
          <w:szCs w:val="24"/>
          <w:lang w:val="ro-RO"/>
        </w:rPr>
        <w:t xml:space="preserve">există </w:t>
      </w:r>
      <w:r w:rsidR="00987802">
        <w:rPr>
          <w:rFonts w:ascii="Arial" w:hAnsi="Arial" w:cs="Arial"/>
          <w:sz w:val="24"/>
          <w:szCs w:val="24"/>
          <w:lang w:val="ro-RO"/>
        </w:rPr>
        <w:t xml:space="preserve">nici o </w:t>
      </w:r>
      <w:r w:rsidR="008E720C">
        <w:rPr>
          <w:rFonts w:ascii="Arial" w:hAnsi="Arial" w:cs="Arial"/>
          <w:sz w:val="24"/>
          <w:szCs w:val="24"/>
          <w:lang w:val="ro-RO"/>
        </w:rPr>
        <w:t xml:space="preserve"> </w:t>
      </w:r>
      <w:r w:rsidRPr="002E5315">
        <w:rPr>
          <w:rFonts w:ascii="Arial" w:hAnsi="Arial" w:cs="Arial"/>
          <w:sz w:val="24"/>
          <w:szCs w:val="24"/>
          <w:lang w:val="ro-RO"/>
        </w:rPr>
        <w:t>construcţ</w:t>
      </w:r>
      <w:r w:rsidR="00987802">
        <w:rPr>
          <w:rFonts w:ascii="Arial" w:hAnsi="Arial" w:cs="Arial"/>
          <w:sz w:val="24"/>
          <w:szCs w:val="24"/>
          <w:lang w:val="ro-RO"/>
        </w:rPr>
        <w:t>ie</w:t>
      </w:r>
      <w:r w:rsidR="002835A7" w:rsidRPr="002E5315">
        <w:rPr>
          <w:rFonts w:ascii="Arial" w:hAnsi="Arial" w:cs="Arial"/>
          <w:sz w:val="24"/>
          <w:szCs w:val="24"/>
          <w:lang w:val="ro-RO"/>
        </w:rPr>
        <w:t xml:space="preserve">, </w:t>
      </w:r>
      <w:r w:rsidRPr="002E5315">
        <w:rPr>
          <w:rFonts w:ascii="Arial" w:hAnsi="Arial" w:cs="Arial"/>
          <w:sz w:val="24"/>
          <w:szCs w:val="24"/>
          <w:lang w:val="ro-RO"/>
        </w:rPr>
        <w:t xml:space="preserve">terenul situat în UTR 22, prevede construirea de locuinţe </w:t>
      </w:r>
      <w:r w:rsidR="008E720C">
        <w:rPr>
          <w:rFonts w:ascii="Arial" w:hAnsi="Arial" w:cs="Arial"/>
          <w:sz w:val="24"/>
          <w:szCs w:val="24"/>
          <w:lang w:val="ro-RO"/>
        </w:rPr>
        <w:t xml:space="preserve">cu </w:t>
      </w:r>
      <w:r w:rsidR="00987802">
        <w:rPr>
          <w:rFonts w:ascii="Arial" w:hAnsi="Arial" w:cs="Arial"/>
          <w:sz w:val="24"/>
          <w:szCs w:val="24"/>
          <w:lang w:val="ro-RO"/>
        </w:rPr>
        <w:t xml:space="preserve">regim de înălțime </w:t>
      </w:r>
      <w:r w:rsidR="00987802" w:rsidRPr="002E5315">
        <w:rPr>
          <w:rFonts w:ascii="Arial" w:hAnsi="Arial" w:cs="Arial"/>
          <w:sz w:val="24"/>
          <w:szCs w:val="24"/>
          <w:lang w:val="ro-RO"/>
        </w:rPr>
        <w:t xml:space="preserve">P+1, </w:t>
      </w:r>
      <w:r w:rsidR="00987802">
        <w:rPr>
          <w:rFonts w:ascii="Arial" w:hAnsi="Arial" w:cs="Arial"/>
          <w:sz w:val="24"/>
          <w:szCs w:val="24"/>
          <w:lang w:val="ro-RO"/>
        </w:rPr>
        <w:t xml:space="preserve">P+M, </w:t>
      </w:r>
      <w:r w:rsidR="00987802" w:rsidRPr="002E5315">
        <w:rPr>
          <w:rFonts w:ascii="Arial" w:hAnsi="Arial" w:cs="Arial"/>
          <w:sz w:val="24"/>
          <w:szCs w:val="24"/>
          <w:lang w:val="ro-RO"/>
        </w:rPr>
        <w:t>P+1+M, P+2</w:t>
      </w:r>
      <w:r w:rsidR="00987802">
        <w:rPr>
          <w:rFonts w:ascii="Arial" w:hAnsi="Arial" w:cs="Arial"/>
          <w:sz w:val="24"/>
          <w:szCs w:val="24"/>
          <w:lang w:val="ro-RO"/>
        </w:rPr>
        <w:t>, instituții publice, servicii, funcțiuni complementare zonei de locuit</w:t>
      </w:r>
      <w:r w:rsidR="002835A7" w:rsidRPr="002E5315">
        <w:rPr>
          <w:rFonts w:ascii="Arial" w:hAnsi="Arial" w:cs="Arial"/>
          <w:sz w:val="24"/>
          <w:szCs w:val="24"/>
          <w:lang w:val="ro-RO"/>
        </w:rPr>
        <w:t xml:space="preserve">; </w:t>
      </w:r>
    </w:p>
    <w:p w:rsidR="002835A7" w:rsidRPr="00D35FC5" w:rsidRDefault="002835A7" w:rsidP="002835A7">
      <w:pPr>
        <w:autoSpaceDE w:val="0"/>
        <w:autoSpaceDN w:val="0"/>
        <w:adjustRightInd w:val="0"/>
        <w:spacing w:after="0" w:line="240" w:lineRule="auto"/>
        <w:ind w:left="708" w:firstLine="423"/>
        <w:jc w:val="both"/>
        <w:rPr>
          <w:rFonts w:ascii="Arial" w:hAnsi="Arial" w:cs="Arial"/>
          <w:sz w:val="24"/>
          <w:szCs w:val="24"/>
          <w:lang w:val="ro-RO"/>
        </w:rPr>
      </w:pPr>
      <w:r w:rsidRPr="00D35FC5">
        <w:rPr>
          <w:rFonts w:ascii="Arial" w:hAnsi="Arial" w:cs="Arial"/>
          <w:sz w:val="24"/>
          <w:szCs w:val="24"/>
          <w:lang w:val="ro-RO"/>
        </w:rPr>
        <w:t xml:space="preserve">- </w:t>
      </w:r>
      <w:r w:rsidR="002E5315" w:rsidRPr="00D35FC5">
        <w:rPr>
          <w:rFonts w:ascii="Arial" w:hAnsi="Arial" w:cs="Arial"/>
          <w:sz w:val="24"/>
          <w:szCs w:val="24"/>
          <w:lang w:val="ro-RO"/>
        </w:rPr>
        <w:t xml:space="preserve">Prin acest P.U.Z. se doreşte amenajarea şi lotizarea unei zone de locuit </w:t>
      </w:r>
      <w:r w:rsidR="00987802">
        <w:rPr>
          <w:rFonts w:ascii="Arial" w:hAnsi="Arial" w:cs="Arial"/>
          <w:sz w:val="24"/>
          <w:szCs w:val="24"/>
          <w:lang w:val="ro-RO"/>
        </w:rPr>
        <w:t>cu locuințe cu funcțiuni complementare</w:t>
      </w:r>
      <w:r w:rsidR="002E5315" w:rsidRPr="00D35FC5">
        <w:rPr>
          <w:rFonts w:ascii="Arial" w:hAnsi="Arial" w:cs="Arial"/>
          <w:sz w:val="24"/>
          <w:szCs w:val="24"/>
          <w:lang w:val="ro-RO"/>
        </w:rPr>
        <w:t xml:space="preserve"> individuale neconstruite, într-o zonă unde masa urbană nu are o consistenţă foarte mare.</w:t>
      </w:r>
      <w:r w:rsidRPr="00D35FC5">
        <w:rPr>
          <w:rFonts w:ascii="Arial" w:hAnsi="Arial" w:cs="Arial"/>
          <w:sz w:val="24"/>
          <w:szCs w:val="24"/>
          <w:lang w:val="ro-RO"/>
        </w:rPr>
        <w:t xml:space="preserve">Potentialul de dezvoltare al zonei este dat de </w:t>
      </w:r>
      <w:r w:rsidR="002E5315" w:rsidRPr="00D35FC5">
        <w:rPr>
          <w:rFonts w:ascii="Arial" w:hAnsi="Arial" w:cs="Arial"/>
          <w:sz w:val="24"/>
          <w:szCs w:val="24"/>
          <w:lang w:val="ro-RO"/>
        </w:rPr>
        <w:t xml:space="preserve">posibilitatea viitoare de racordare </w:t>
      </w:r>
      <w:r w:rsidR="00F01F77" w:rsidRPr="00D35FC5">
        <w:rPr>
          <w:rFonts w:ascii="Arial" w:hAnsi="Arial" w:cs="Arial"/>
          <w:sz w:val="24"/>
          <w:szCs w:val="24"/>
          <w:lang w:val="ro-RO"/>
        </w:rPr>
        <w:t xml:space="preserve">a loturilor </w:t>
      </w:r>
      <w:r w:rsidR="002E5315" w:rsidRPr="00D35FC5">
        <w:rPr>
          <w:rFonts w:ascii="Arial" w:hAnsi="Arial" w:cs="Arial"/>
          <w:sz w:val="24"/>
          <w:szCs w:val="24"/>
          <w:lang w:val="ro-RO"/>
        </w:rPr>
        <w:t xml:space="preserve">la sistemul centralizat de alimentare cu apă </w:t>
      </w:r>
      <w:r w:rsidR="00987802">
        <w:rPr>
          <w:rFonts w:ascii="Arial" w:hAnsi="Arial" w:cs="Arial"/>
          <w:sz w:val="24"/>
          <w:szCs w:val="24"/>
          <w:lang w:val="ro-RO"/>
        </w:rPr>
        <w:t xml:space="preserve">respectiv canalizare în sistem centralizat </w:t>
      </w:r>
      <w:r w:rsidR="002E5315" w:rsidRPr="00D35FC5">
        <w:rPr>
          <w:rFonts w:ascii="Arial" w:hAnsi="Arial" w:cs="Arial"/>
          <w:sz w:val="24"/>
          <w:szCs w:val="24"/>
          <w:lang w:val="ro-RO"/>
        </w:rPr>
        <w:t>al localităţii</w:t>
      </w:r>
      <w:r w:rsidR="00DD27F9" w:rsidRPr="00D35FC5">
        <w:rPr>
          <w:rFonts w:ascii="Arial" w:hAnsi="Arial" w:cs="Arial"/>
          <w:sz w:val="24"/>
          <w:szCs w:val="24"/>
          <w:lang w:val="ro-RO"/>
        </w:rPr>
        <w:t>, energie electrică, telefonie, cablu</w:t>
      </w:r>
      <w:r w:rsidRPr="00D35FC5">
        <w:rPr>
          <w:rFonts w:ascii="Arial" w:hAnsi="Arial" w:cs="Arial"/>
          <w:sz w:val="24"/>
          <w:szCs w:val="24"/>
          <w:lang w:val="ro-RO"/>
        </w:rPr>
        <w:t>.</w:t>
      </w:r>
    </w:p>
    <w:p w:rsidR="002835A7" w:rsidRPr="00D35FC5" w:rsidRDefault="002835A7" w:rsidP="002835A7">
      <w:pPr>
        <w:autoSpaceDE w:val="0"/>
        <w:autoSpaceDN w:val="0"/>
        <w:adjustRightInd w:val="0"/>
        <w:spacing w:after="0" w:line="240" w:lineRule="auto"/>
        <w:ind w:firstLine="708"/>
        <w:jc w:val="both"/>
        <w:rPr>
          <w:rFonts w:ascii="Arial" w:hAnsi="Arial" w:cs="Arial"/>
          <w:i/>
          <w:sz w:val="24"/>
          <w:szCs w:val="24"/>
          <w:lang w:val="ro-RO"/>
        </w:rPr>
      </w:pPr>
      <w:r w:rsidRPr="00D35FC5">
        <w:rPr>
          <w:rFonts w:ascii="Arial" w:hAnsi="Arial" w:cs="Arial"/>
          <w:sz w:val="24"/>
          <w:szCs w:val="24"/>
          <w:lang w:val="ro-RO"/>
        </w:rPr>
        <w:t xml:space="preserve">c) </w:t>
      </w:r>
      <w:r w:rsidRPr="00D35FC5">
        <w:rPr>
          <w:rFonts w:ascii="Arial" w:hAnsi="Arial" w:cs="Arial"/>
          <w:i/>
          <w:sz w:val="24"/>
          <w:szCs w:val="24"/>
          <w:lang w:val="ro-RO"/>
        </w:rPr>
        <w:t>relevanţa planului sau programului în/pentru integrarea consideraţiilor de mediu, mai ales din perspectiva promovării dezvoltării durabile;</w:t>
      </w:r>
    </w:p>
    <w:p w:rsidR="002835A7" w:rsidRPr="00D35FC5" w:rsidRDefault="002835A7" w:rsidP="00D35FC5">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Se propune o amplasare materializata in planul de situatie care sa cuprindă elementele de tema avand in vedere :</w:t>
      </w:r>
    </w:p>
    <w:p w:rsidR="002835A7" w:rsidRPr="00D35FC5" w:rsidRDefault="002835A7" w:rsidP="002835A7">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 reglementările urbanistice din PUG-ul elaborat si</w:t>
      </w:r>
      <w:r w:rsidR="00D35FC5" w:rsidRPr="00D35FC5">
        <w:rPr>
          <w:rFonts w:ascii="Arial" w:hAnsi="Arial" w:cs="Arial"/>
          <w:sz w:val="24"/>
          <w:szCs w:val="24"/>
          <w:lang w:val="ro-RO" w:eastAsia="ro-RO"/>
        </w:rPr>
        <w:t xml:space="preserve"> aprobat ulterior prin HCL nr.219 /2010</w:t>
      </w:r>
      <w:r w:rsidRPr="00D35FC5">
        <w:rPr>
          <w:rFonts w:ascii="Arial" w:hAnsi="Arial" w:cs="Arial"/>
          <w:sz w:val="24"/>
          <w:szCs w:val="24"/>
          <w:lang w:val="ro-RO" w:eastAsia="ro-RO"/>
        </w:rPr>
        <w:t>.</w:t>
      </w:r>
    </w:p>
    <w:p w:rsidR="00D35FC5" w:rsidRPr="00D35FC5" w:rsidRDefault="00885CC7" w:rsidP="00D35FC5">
      <w:pPr>
        <w:spacing w:after="0" w:line="240" w:lineRule="auto"/>
        <w:rPr>
          <w:rFonts w:ascii="Arial" w:hAnsi="Arial" w:cs="Arial"/>
          <w:sz w:val="24"/>
          <w:szCs w:val="24"/>
          <w:lang w:val="ro-RO" w:eastAsia="ro-RO"/>
        </w:rPr>
      </w:pPr>
      <w:r>
        <w:rPr>
          <w:rFonts w:ascii="Arial" w:hAnsi="Arial" w:cs="Arial"/>
          <w:sz w:val="24"/>
          <w:szCs w:val="24"/>
          <w:lang w:val="ro-RO" w:eastAsia="ro-RO"/>
        </w:rPr>
        <w:t>- î</w:t>
      </w:r>
      <w:r w:rsidR="002835A7" w:rsidRPr="00D35FC5">
        <w:rPr>
          <w:rFonts w:ascii="Arial" w:hAnsi="Arial" w:cs="Arial"/>
          <w:sz w:val="24"/>
          <w:szCs w:val="24"/>
          <w:lang w:val="ro-RO" w:eastAsia="ro-RO"/>
        </w:rPr>
        <w:t xml:space="preserve">nscrierea construcţiilor propuse cu funcţiunea </w:t>
      </w:r>
      <w:r w:rsidR="00D35FC5" w:rsidRPr="00D35FC5">
        <w:rPr>
          <w:rFonts w:ascii="Arial" w:hAnsi="Arial" w:cs="Arial"/>
          <w:sz w:val="24"/>
          <w:szCs w:val="24"/>
          <w:lang w:val="ro-RO" w:eastAsia="ro-RO"/>
        </w:rPr>
        <w:t>locuinţe cu funcţiuni complementare</w:t>
      </w:r>
      <w:r w:rsidR="00252991">
        <w:rPr>
          <w:rFonts w:ascii="Arial" w:hAnsi="Arial" w:cs="Arial"/>
          <w:sz w:val="24"/>
          <w:szCs w:val="24"/>
          <w:lang w:val="ro-RO" w:eastAsia="ro-RO"/>
        </w:rPr>
        <w:t xml:space="preserve">. </w:t>
      </w:r>
    </w:p>
    <w:p w:rsidR="002835A7" w:rsidRPr="00D35FC5" w:rsidRDefault="002835A7" w:rsidP="002835A7">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 xml:space="preserve">Regimul de inaltime al </w:t>
      </w:r>
      <w:r w:rsidR="00D35FC5" w:rsidRPr="00D35FC5">
        <w:rPr>
          <w:rFonts w:ascii="Arial" w:hAnsi="Arial" w:cs="Arial"/>
          <w:sz w:val="24"/>
          <w:szCs w:val="24"/>
          <w:lang w:val="ro-RO" w:eastAsia="ro-RO"/>
        </w:rPr>
        <w:t>locunţelor</w:t>
      </w:r>
      <w:r w:rsidRPr="00D35FC5">
        <w:rPr>
          <w:rFonts w:ascii="Arial" w:hAnsi="Arial" w:cs="Arial"/>
          <w:sz w:val="24"/>
          <w:szCs w:val="24"/>
          <w:lang w:val="ro-RO" w:eastAsia="ro-RO"/>
        </w:rPr>
        <w:t xml:space="preserve"> va fi de </w:t>
      </w:r>
      <w:r w:rsidR="00D35FC5" w:rsidRPr="00D35FC5">
        <w:rPr>
          <w:rFonts w:ascii="Arial" w:hAnsi="Arial" w:cs="Arial"/>
          <w:sz w:val="24"/>
          <w:szCs w:val="24"/>
          <w:lang w:val="ro-RO" w:eastAsia="ro-RO"/>
        </w:rPr>
        <w:t>P+1,</w:t>
      </w:r>
      <w:r w:rsidR="008E720C">
        <w:rPr>
          <w:rFonts w:ascii="Arial" w:hAnsi="Arial" w:cs="Arial"/>
          <w:sz w:val="24"/>
          <w:szCs w:val="24"/>
          <w:lang w:val="ro-RO" w:eastAsia="ro-RO"/>
        </w:rPr>
        <w:t>P+M,</w:t>
      </w:r>
      <w:r w:rsidRPr="00D35FC5">
        <w:rPr>
          <w:rFonts w:ascii="Arial" w:hAnsi="Arial" w:cs="Arial"/>
          <w:sz w:val="24"/>
          <w:szCs w:val="24"/>
          <w:lang w:val="ro-RO" w:eastAsia="ro-RO"/>
        </w:rPr>
        <w:t xml:space="preserve"> P+</w:t>
      </w:r>
      <w:r w:rsidR="00D35FC5" w:rsidRPr="00D35FC5">
        <w:rPr>
          <w:rFonts w:ascii="Arial" w:hAnsi="Arial" w:cs="Arial"/>
          <w:sz w:val="24"/>
          <w:szCs w:val="24"/>
          <w:lang w:val="ro-RO" w:eastAsia="ro-RO"/>
        </w:rPr>
        <w:t>1+</w:t>
      </w:r>
      <w:r w:rsidRPr="00D35FC5">
        <w:rPr>
          <w:rFonts w:ascii="Arial" w:hAnsi="Arial" w:cs="Arial"/>
          <w:sz w:val="24"/>
          <w:szCs w:val="24"/>
          <w:lang w:val="ro-RO" w:eastAsia="ro-RO"/>
        </w:rPr>
        <w:t>M,</w:t>
      </w:r>
      <w:r w:rsidR="00D35FC5" w:rsidRPr="00D35FC5">
        <w:rPr>
          <w:rFonts w:ascii="Arial" w:hAnsi="Arial" w:cs="Arial"/>
          <w:sz w:val="24"/>
          <w:szCs w:val="24"/>
          <w:lang w:val="ro-RO" w:eastAsia="ro-RO"/>
        </w:rPr>
        <w:t>P+2, retrage</w:t>
      </w:r>
      <w:r w:rsidR="008E720C">
        <w:rPr>
          <w:rFonts w:ascii="Arial" w:hAnsi="Arial" w:cs="Arial"/>
          <w:sz w:val="24"/>
          <w:szCs w:val="24"/>
          <w:lang w:val="ro-RO" w:eastAsia="ro-RO"/>
        </w:rPr>
        <w:t>rile obligatorii vor fi de min 3m, max 5</w:t>
      </w:r>
      <w:r w:rsidR="00D35FC5" w:rsidRPr="00D35FC5">
        <w:rPr>
          <w:rFonts w:ascii="Arial" w:hAnsi="Arial" w:cs="Arial"/>
          <w:sz w:val="24"/>
          <w:szCs w:val="24"/>
          <w:lang w:val="ro-RO" w:eastAsia="ro-RO"/>
        </w:rPr>
        <w:t>m</w:t>
      </w:r>
      <w:r w:rsidRPr="00D35FC5">
        <w:rPr>
          <w:rFonts w:ascii="Arial" w:hAnsi="Arial" w:cs="Arial"/>
          <w:sz w:val="24"/>
          <w:szCs w:val="24"/>
          <w:lang w:val="ro-RO" w:eastAsia="ro-RO"/>
        </w:rPr>
        <w:t xml:space="preserve">. </w:t>
      </w:r>
      <w:r w:rsidR="00D35FC5" w:rsidRPr="00D35FC5">
        <w:rPr>
          <w:rFonts w:ascii="Arial" w:hAnsi="Arial" w:cs="Arial"/>
          <w:sz w:val="24"/>
          <w:szCs w:val="24"/>
          <w:lang w:val="ro-RO" w:eastAsia="ro-RO"/>
        </w:rPr>
        <w:t>Se propune amenajarea circulaţiilor carosabile şi pietonale în noul context urbanistic</w:t>
      </w:r>
      <w:r w:rsidR="00885CC7" w:rsidRPr="00885CC7">
        <w:rPr>
          <w:rFonts w:ascii="Arial" w:hAnsi="Arial" w:cs="Arial"/>
          <w:sz w:val="24"/>
          <w:szCs w:val="24"/>
          <w:lang w:val="ro-RO" w:eastAsia="ro-RO"/>
        </w:rPr>
        <w:t xml:space="preserve">. </w:t>
      </w:r>
      <w:r w:rsidR="00D35FC5" w:rsidRPr="00D35FC5">
        <w:rPr>
          <w:rFonts w:ascii="Arial" w:hAnsi="Arial" w:cs="Arial"/>
          <w:sz w:val="24"/>
          <w:szCs w:val="24"/>
          <w:lang w:val="ro-RO" w:eastAsia="ro-RO"/>
        </w:rPr>
        <w:t>Se propune rezolvarea acceselor la loturi şi locuinţe.</w:t>
      </w:r>
    </w:p>
    <w:p w:rsidR="002835A7" w:rsidRPr="00D35FC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D35FC5">
        <w:rPr>
          <w:rFonts w:ascii="Arial" w:hAnsi="Arial" w:cs="Arial"/>
          <w:i/>
          <w:sz w:val="24"/>
          <w:szCs w:val="24"/>
          <w:lang w:val="ro-RO"/>
        </w:rPr>
        <w:t>d) problemele de mediu relevante pentru plan sau program;</w:t>
      </w:r>
    </w:p>
    <w:p w:rsidR="00F12978" w:rsidRPr="00CE5246" w:rsidRDefault="00D35FC5" w:rsidP="002835A7">
      <w:pPr>
        <w:spacing w:after="0" w:line="240" w:lineRule="auto"/>
        <w:ind w:firstLine="720"/>
        <w:rPr>
          <w:rFonts w:ascii="Arial" w:hAnsi="Arial" w:cs="Arial"/>
          <w:sz w:val="24"/>
          <w:szCs w:val="24"/>
          <w:lang w:val="ro-RO" w:eastAsia="ro-RO"/>
        </w:rPr>
      </w:pPr>
      <w:r w:rsidRPr="00D35FC5">
        <w:rPr>
          <w:rFonts w:ascii="Arial" w:hAnsi="Arial" w:cs="Arial"/>
          <w:sz w:val="24"/>
          <w:szCs w:val="24"/>
          <w:lang w:val="ro-RO" w:eastAsia="ro-RO"/>
        </w:rPr>
        <w:t xml:space="preserve">În zona </w:t>
      </w:r>
      <w:r w:rsidR="00252991">
        <w:rPr>
          <w:rFonts w:ascii="Arial" w:hAnsi="Arial" w:cs="Arial"/>
          <w:sz w:val="24"/>
          <w:szCs w:val="24"/>
          <w:lang w:val="ro-RO" w:eastAsia="ro-RO"/>
        </w:rPr>
        <w:t>amplasamentului studiat</w:t>
      </w:r>
      <w:r w:rsidRPr="00D35FC5">
        <w:rPr>
          <w:rFonts w:ascii="Arial" w:hAnsi="Arial" w:cs="Arial"/>
          <w:sz w:val="24"/>
          <w:szCs w:val="24"/>
          <w:lang w:val="ro-RO" w:eastAsia="ro-RO"/>
        </w:rPr>
        <w:t xml:space="preserve"> </w:t>
      </w:r>
      <w:r w:rsidR="00252991">
        <w:rPr>
          <w:rFonts w:ascii="Arial" w:hAnsi="Arial" w:cs="Arial"/>
          <w:sz w:val="24"/>
          <w:szCs w:val="24"/>
          <w:lang w:val="ro-RO" w:eastAsia="ro-RO"/>
        </w:rPr>
        <w:t xml:space="preserve">nu </w:t>
      </w:r>
      <w:r w:rsidRPr="00D35FC5">
        <w:rPr>
          <w:rFonts w:ascii="Arial" w:hAnsi="Arial" w:cs="Arial"/>
          <w:sz w:val="24"/>
          <w:szCs w:val="24"/>
          <w:lang w:val="ro-RO" w:eastAsia="ro-RO"/>
        </w:rPr>
        <w:t>există</w:t>
      </w:r>
      <w:r w:rsidR="002835A7" w:rsidRPr="00D35FC5">
        <w:rPr>
          <w:rFonts w:ascii="Arial" w:hAnsi="Arial" w:cs="Arial"/>
          <w:sz w:val="24"/>
          <w:szCs w:val="24"/>
          <w:lang w:val="ro-RO" w:eastAsia="ro-RO"/>
        </w:rPr>
        <w:t xml:space="preserve"> reţea de alimentar</w:t>
      </w:r>
      <w:r w:rsidRPr="00D35FC5">
        <w:rPr>
          <w:rFonts w:ascii="Arial" w:hAnsi="Arial" w:cs="Arial"/>
          <w:sz w:val="24"/>
          <w:szCs w:val="24"/>
          <w:lang w:val="ro-RO" w:eastAsia="ro-RO"/>
        </w:rPr>
        <w:t xml:space="preserve">e cu apă în sistem centralizat </w:t>
      </w:r>
      <w:r w:rsidR="00252991">
        <w:rPr>
          <w:rFonts w:ascii="Arial" w:hAnsi="Arial" w:cs="Arial"/>
          <w:sz w:val="24"/>
          <w:szCs w:val="24"/>
          <w:lang w:val="ro-RO" w:eastAsia="ro-RO"/>
        </w:rPr>
        <w:t>și nici</w:t>
      </w:r>
      <w:r w:rsidRPr="00D35FC5">
        <w:rPr>
          <w:rFonts w:ascii="Arial" w:hAnsi="Arial" w:cs="Arial"/>
          <w:sz w:val="24"/>
          <w:szCs w:val="24"/>
          <w:lang w:val="ro-RO" w:eastAsia="ro-RO"/>
        </w:rPr>
        <w:t xml:space="preserve"> reţ</w:t>
      </w:r>
      <w:r w:rsidR="002835A7" w:rsidRPr="00D35FC5">
        <w:rPr>
          <w:rFonts w:ascii="Arial" w:hAnsi="Arial" w:cs="Arial"/>
          <w:sz w:val="24"/>
          <w:szCs w:val="24"/>
          <w:lang w:val="ro-RO" w:eastAsia="ro-RO"/>
        </w:rPr>
        <w:t>ea d</w:t>
      </w:r>
      <w:r w:rsidR="00577567">
        <w:rPr>
          <w:rFonts w:ascii="Arial" w:hAnsi="Arial" w:cs="Arial"/>
          <w:sz w:val="24"/>
          <w:szCs w:val="24"/>
          <w:lang w:val="ro-RO" w:eastAsia="ro-RO"/>
        </w:rPr>
        <w:t>e canalizare</w:t>
      </w:r>
      <w:r w:rsidR="00252991">
        <w:rPr>
          <w:rFonts w:ascii="Arial" w:hAnsi="Arial" w:cs="Arial"/>
          <w:sz w:val="24"/>
          <w:szCs w:val="24"/>
          <w:lang w:val="ro-RO" w:eastAsia="ro-RO"/>
        </w:rPr>
        <w:t xml:space="preserve"> în sistem centralizat</w:t>
      </w:r>
      <w:r w:rsidR="00577567">
        <w:rPr>
          <w:rFonts w:ascii="Arial" w:hAnsi="Arial" w:cs="Arial"/>
          <w:sz w:val="24"/>
          <w:szCs w:val="24"/>
          <w:lang w:val="ro-RO" w:eastAsia="ro-RO"/>
        </w:rPr>
        <w:t>.</w:t>
      </w:r>
      <w:r w:rsidR="00252991">
        <w:rPr>
          <w:rFonts w:ascii="Arial" w:hAnsi="Arial" w:cs="Arial"/>
          <w:sz w:val="24"/>
          <w:szCs w:val="24"/>
          <w:lang w:val="ro-RO" w:eastAsia="ro-RO"/>
        </w:rPr>
        <w:t xml:space="preserve"> Conform adresei nr.6322/12.06.2020, emisă de S.C. SECOM S.A. – se comunică avizul favorabil referitor la acest P.U.Z. – aviz emis cu condiția ca eventualele extinderi de rețele de apă și canalizare precum și branșamentele individuale se vor face pe cheltuiala beneficiarului care va solicita extinderea sau branșamentul. </w:t>
      </w:r>
      <w:r w:rsidR="00AE455F" w:rsidRPr="00CE5246">
        <w:rPr>
          <w:rFonts w:ascii="Arial" w:hAnsi="Arial" w:cs="Arial"/>
          <w:sz w:val="24"/>
          <w:szCs w:val="24"/>
          <w:lang w:val="ro-RO" w:eastAsia="ro-RO"/>
        </w:rPr>
        <w:t>Soluţia propusă</w:t>
      </w:r>
      <w:r w:rsidR="00DB180B" w:rsidRPr="00CE5246">
        <w:rPr>
          <w:rFonts w:ascii="Arial" w:hAnsi="Arial" w:cs="Arial"/>
          <w:sz w:val="24"/>
          <w:szCs w:val="24"/>
          <w:lang w:val="ro-RO" w:eastAsia="ro-RO"/>
        </w:rPr>
        <w:t xml:space="preserve"> </w:t>
      </w:r>
      <w:r w:rsidR="009C288F" w:rsidRPr="00CE5246">
        <w:rPr>
          <w:rFonts w:ascii="Arial" w:hAnsi="Arial" w:cs="Arial"/>
          <w:sz w:val="24"/>
          <w:szCs w:val="24"/>
          <w:lang w:val="ro-RO" w:eastAsia="ro-RO"/>
        </w:rPr>
        <w:t xml:space="preserve">prin P.U.Z. - </w:t>
      </w:r>
      <w:r w:rsidR="002835A7" w:rsidRPr="00CE5246">
        <w:rPr>
          <w:rFonts w:ascii="Arial" w:hAnsi="Arial" w:cs="Arial"/>
          <w:sz w:val="24"/>
          <w:szCs w:val="24"/>
          <w:lang w:val="ro-RO" w:eastAsia="ro-RO"/>
        </w:rPr>
        <w:t xml:space="preserve">pentru </w:t>
      </w:r>
      <w:r w:rsidR="00252991" w:rsidRPr="00CE5246">
        <w:rPr>
          <w:rFonts w:ascii="Arial" w:hAnsi="Arial" w:cs="Arial"/>
          <w:sz w:val="24"/>
          <w:szCs w:val="24"/>
          <w:lang w:val="ro-RO" w:eastAsia="ro-RO"/>
        </w:rPr>
        <w:t>alimentare cu apă</w:t>
      </w:r>
      <w:r w:rsidR="00F12978" w:rsidRPr="00CE5246">
        <w:rPr>
          <w:rFonts w:ascii="Arial" w:hAnsi="Arial" w:cs="Arial"/>
          <w:sz w:val="24"/>
          <w:szCs w:val="24"/>
          <w:lang w:val="ro-RO" w:eastAsia="ro-RO"/>
        </w:rPr>
        <w:t xml:space="preserve">- construcțiile propuse se vor alimenta cu apă în sistem individual prin extinderea rețelei de alimentare cu apă în sistem centralizat – rețea existentă atât pe strada Walter Mărăcineanu cât și pe drumul de acces de pe latura de sud a zonei studiate. </w:t>
      </w:r>
    </w:p>
    <w:p w:rsidR="0098267F" w:rsidRPr="00CE5246" w:rsidRDefault="00F12978" w:rsidP="00F12978">
      <w:pPr>
        <w:spacing w:after="0" w:line="240" w:lineRule="auto"/>
        <w:rPr>
          <w:rFonts w:ascii="Arial" w:hAnsi="Arial" w:cs="Arial"/>
          <w:sz w:val="24"/>
          <w:szCs w:val="24"/>
          <w:lang w:val="ro-RO" w:eastAsia="ro-RO"/>
        </w:rPr>
      </w:pPr>
      <w:r w:rsidRPr="00CE5246">
        <w:rPr>
          <w:rFonts w:ascii="Arial" w:hAnsi="Arial" w:cs="Arial"/>
          <w:sz w:val="24"/>
          <w:szCs w:val="24"/>
          <w:lang w:val="ro-RO" w:eastAsia="ro-RO"/>
        </w:rPr>
        <w:t xml:space="preserve">Soluţia propusă prin P.U.Z. - pentru </w:t>
      </w:r>
      <w:r w:rsidR="002835A7" w:rsidRPr="00CE5246">
        <w:rPr>
          <w:rFonts w:ascii="Arial" w:hAnsi="Arial" w:cs="Arial"/>
          <w:sz w:val="24"/>
          <w:szCs w:val="24"/>
          <w:lang w:val="ro-RO" w:eastAsia="ro-RO"/>
        </w:rPr>
        <w:t xml:space="preserve">canalizare  </w:t>
      </w:r>
      <w:r w:rsidRPr="00CE5246">
        <w:rPr>
          <w:rFonts w:ascii="Arial" w:hAnsi="Arial" w:cs="Arial"/>
          <w:sz w:val="24"/>
          <w:szCs w:val="24"/>
          <w:lang w:val="ro-RO" w:eastAsia="ro-RO"/>
        </w:rPr>
        <w:t>- în momentul de față există rețea de canalizare (PE215)</w:t>
      </w:r>
      <w:r w:rsidR="002835A7" w:rsidRPr="00CE5246">
        <w:rPr>
          <w:rFonts w:ascii="Arial" w:hAnsi="Arial" w:cs="Arial"/>
          <w:sz w:val="24"/>
          <w:szCs w:val="24"/>
          <w:lang w:val="ro-RO" w:eastAsia="ro-RO"/>
        </w:rPr>
        <w:t xml:space="preserve"> </w:t>
      </w:r>
      <w:r w:rsidRPr="00CE5246">
        <w:rPr>
          <w:rFonts w:ascii="Arial" w:hAnsi="Arial" w:cs="Arial"/>
          <w:sz w:val="24"/>
          <w:szCs w:val="24"/>
          <w:lang w:val="ro-RO" w:eastAsia="ro-RO"/>
        </w:rPr>
        <w:t xml:space="preserve">, aceasta fiind amplsată pe strada Walter Mărăcineanu. În acest caz evacuarea apelor uzate menajere se va face prin extinderea rețelei în zona studiată, fiecare construcție urmând a se racorda individual. </w:t>
      </w:r>
    </w:p>
    <w:p w:rsidR="0098267F" w:rsidRPr="00DB180B" w:rsidRDefault="00233191" w:rsidP="0098267F">
      <w:pPr>
        <w:autoSpaceDE w:val="0"/>
        <w:autoSpaceDN w:val="0"/>
        <w:adjustRightInd w:val="0"/>
        <w:spacing w:after="120" w:line="240" w:lineRule="auto"/>
        <w:jc w:val="both"/>
        <w:rPr>
          <w:rFonts w:ascii="Arial" w:hAnsi="Arial" w:cs="Arial"/>
          <w:color w:val="FF0000"/>
          <w:sz w:val="24"/>
          <w:szCs w:val="24"/>
          <w:lang w:val="ro-RO"/>
        </w:rPr>
      </w:pPr>
      <w:r>
        <w:rPr>
          <w:rFonts w:ascii="Arial" w:hAnsi="Arial" w:cs="Arial"/>
          <w:noProof/>
          <w:color w:val="FF0000"/>
          <w:sz w:val="24"/>
          <w:szCs w:val="24"/>
        </w:rPr>
        <w:object w:dxaOrig="1440" w:dyaOrig="1440">
          <v:shape id="_x0000_s1055" type="#_x0000_t75" style="position:absolute;left:0;text-align:left;margin-left:-18.55pt;margin-top:1.45pt;width:41.9pt;height:34.45pt;z-index:-251616256">
            <v:imagedata r:id="rId7" o:title="" grayscale="t" bilevel="t"/>
          </v:shape>
          <o:OLEObject Type="Embed" ProgID="CorelDRAW.Graphic.13" ShapeID="_x0000_s1055" DrawAspect="Content" ObjectID="_1655280632" r:id="rId13"/>
        </w:object>
      </w:r>
    </w:p>
    <w:p w:rsidR="0098267F" w:rsidRPr="00233191" w:rsidRDefault="00233191" w:rsidP="0098267F">
      <w:pPr>
        <w:pStyle w:val="Header"/>
        <w:ind w:left="180"/>
        <w:jc w:val="center"/>
        <w:rPr>
          <w:sz w:val="20"/>
          <w:szCs w:val="20"/>
          <w:lang w:val="ro-RO"/>
        </w:rPr>
      </w:pPr>
      <w:r w:rsidRPr="00233191">
        <w:rPr>
          <w:noProof/>
        </w:rPr>
        <w:pict>
          <v:shape id="_x0000_s1054" type="#_x0000_t32" style="position:absolute;left:0;text-align:left;margin-left:-11.25pt;margin-top:-2.75pt;width:492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98267F" w:rsidRPr="00233191">
        <w:rPr>
          <w:b/>
          <w:lang w:val="ro-RO"/>
        </w:rPr>
        <w:t>A</w:t>
      </w:r>
      <w:r w:rsidR="0098267F" w:rsidRPr="00233191">
        <w:rPr>
          <w:b/>
          <w:sz w:val="20"/>
          <w:szCs w:val="20"/>
          <w:lang w:val="ro-RO"/>
        </w:rPr>
        <w:t xml:space="preserve">GENŢIA PENTRU </w:t>
      </w:r>
      <w:r w:rsidR="0098267F" w:rsidRPr="00233191">
        <w:rPr>
          <w:b/>
          <w:lang w:val="ro-RO"/>
        </w:rPr>
        <w:t>P</w:t>
      </w:r>
      <w:r w:rsidR="0098267F" w:rsidRPr="00233191">
        <w:rPr>
          <w:b/>
          <w:sz w:val="20"/>
          <w:szCs w:val="20"/>
          <w:lang w:val="ro-RO"/>
        </w:rPr>
        <w:t xml:space="preserve">ROTECŢIA </w:t>
      </w:r>
      <w:r w:rsidR="0098267F" w:rsidRPr="00233191">
        <w:rPr>
          <w:b/>
          <w:lang w:val="ro-RO"/>
        </w:rPr>
        <w:t>M</w:t>
      </w:r>
      <w:r w:rsidR="0098267F" w:rsidRPr="00233191">
        <w:rPr>
          <w:b/>
          <w:sz w:val="20"/>
          <w:szCs w:val="20"/>
          <w:lang w:val="ro-RO"/>
        </w:rPr>
        <w:t xml:space="preserve">EDIULUI </w:t>
      </w:r>
      <w:r w:rsidR="0098267F" w:rsidRPr="00233191">
        <w:rPr>
          <w:b/>
          <w:lang w:val="ro-RO"/>
        </w:rPr>
        <w:t>M</w:t>
      </w:r>
      <w:r w:rsidR="0098267F" w:rsidRPr="00233191">
        <w:rPr>
          <w:b/>
          <w:sz w:val="20"/>
          <w:szCs w:val="20"/>
          <w:lang w:val="ro-RO"/>
        </w:rPr>
        <w:t>EHEDINŢI</w:t>
      </w:r>
    </w:p>
    <w:p w:rsidR="0098267F" w:rsidRPr="00233191" w:rsidRDefault="0098267F" w:rsidP="0098267F">
      <w:pPr>
        <w:pStyle w:val="Header"/>
        <w:ind w:left="540"/>
        <w:rPr>
          <w:sz w:val="20"/>
          <w:szCs w:val="20"/>
          <w:lang w:val="ro-RO"/>
        </w:rPr>
      </w:pPr>
      <w:r w:rsidRPr="00233191">
        <w:rPr>
          <w:sz w:val="20"/>
          <w:szCs w:val="20"/>
          <w:lang w:val="ro-RO"/>
        </w:rPr>
        <w:lastRenderedPageBreak/>
        <w:tab/>
        <w:t xml:space="preserve">                                Str. Băile Romane, nr. 3, Drobeta Turnu Severin, Cod 220234</w:t>
      </w:r>
    </w:p>
    <w:p w:rsidR="0098267F" w:rsidRPr="00233191" w:rsidRDefault="0098267F" w:rsidP="0098267F">
      <w:pPr>
        <w:pStyle w:val="Header"/>
        <w:ind w:left="540"/>
        <w:rPr>
          <w:sz w:val="20"/>
          <w:szCs w:val="20"/>
          <w:lang w:val="ro-RO"/>
        </w:rPr>
      </w:pPr>
      <w:r w:rsidRPr="00233191">
        <w:rPr>
          <w:sz w:val="20"/>
          <w:szCs w:val="20"/>
          <w:lang w:val="ro-RO"/>
        </w:rPr>
        <w:tab/>
        <w:t xml:space="preserve">                                   Tel : 0040252/320396 Fax : 0040252/306018</w:t>
      </w:r>
    </w:p>
    <w:p w:rsidR="0098267F" w:rsidRPr="00233191" w:rsidRDefault="0098267F" w:rsidP="0098267F">
      <w:pPr>
        <w:pStyle w:val="Header"/>
        <w:ind w:left="180"/>
        <w:jc w:val="center"/>
        <w:rPr>
          <w:sz w:val="20"/>
          <w:szCs w:val="20"/>
          <w:lang w:val="ro-RO"/>
        </w:rPr>
      </w:pPr>
      <w:r w:rsidRPr="00233191">
        <w:rPr>
          <w:sz w:val="20"/>
          <w:szCs w:val="20"/>
          <w:lang w:val="ro-RO"/>
        </w:rPr>
        <w:t xml:space="preserve">e-mail: </w:t>
      </w:r>
      <w:hyperlink r:id="rId14" w:history="1">
        <w:r w:rsidRPr="00233191">
          <w:rPr>
            <w:rStyle w:val="Hyperlink"/>
            <w:rFonts w:eastAsia="SimSun"/>
            <w:color w:val="auto"/>
            <w:sz w:val="20"/>
            <w:szCs w:val="20"/>
            <w:lang w:val="ro-RO"/>
          </w:rPr>
          <w:t>office@apmmh.anpm.ro</w:t>
        </w:r>
      </w:hyperlink>
    </w:p>
    <w:p w:rsidR="0098267F" w:rsidRPr="00233191" w:rsidRDefault="0098267F" w:rsidP="0098267F">
      <w:pPr>
        <w:pStyle w:val="Header"/>
        <w:ind w:left="180"/>
        <w:jc w:val="center"/>
        <w:rPr>
          <w:sz w:val="20"/>
          <w:szCs w:val="20"/>
          <w:lang w:val="ro-RO"/>
        </w:rPr>
      </w:pPr>
      <w:r w:rsidRPr="00233191">
        <w:rPr>
          <w:sz w:val="20"/>
          <w:szCs w:val="20"/>
          <w:lang w:val="ro-RO"/>
        </w:rPr>
        <w:t>Operator de date cu caracter personal, conform Regulamentului (UE)2016/679</w:t>
      </w:r>
    </w:p>
    <w:p w:rsidR="002835A7" w:rsidRPr="00233191" w:rsidRDefault="002835A7" w:rsidP="002835A7">
      <w:pPr>
        <w:spacing w:after="0" w:line="240" w:lineRule="auto"/>
        <w:ind w:firstLine="720"/>
        <w:rPr>
          <w:rFonts w:ascii="Arial" w:hAnsi="Arial" w:cs="Arial"/>
          <w:sz w:val="24"/>
          <w:szCs w:val="24"/>
          <w:lang w:val="ro-RO" w:eastAsia="ro-RO"/>
        </w:rPr>
      </w:pPr>
      <w:r w:rsidRPr="00233191">
        <w:rPr>
          <w:rFonts w:ascii="Arial" w:hAnsi="Arial" w:cs="Arial"/>
          <w:sz w:val="24"/>
          <w:szCs w:val="24"/>
          <w:lang w:val="ro-RO" w:eastAsia="ro-RO"/>
        </w:rPr>
        <w:t xml:space="preserve">Alimentarea cu </w:t>
      </w:r>
      <w:r w:rsidR="00C22741" w:rsidRPr="00233191">
        <w:rPr>
          <w:rFonts w:ascii="Arial" w:hAnsi="Arial" w:cs="Arial"/>
          <w:sz w:val="24"/>
          <w:szCs w:val="24"/>
          <w:lang w:val="ro-RO" w:eastAsia="ro-RO"/>
        </w:rPr>
        <w:t>energie termică</w:t>
      </w:r>
      <w:r w:rsidRPr="00233191">
        <w:rPr>
          <w:rFonts w:ascii="Arial" w:hAnsi="Arial" w:cs="Arial"/>
          <w:sz w:val="24"/>
          <w:szCs w:val="24"/>
          <w:lang w:val="ro-RO" w:eastAsia="ro-RO"/>
        </w:rPr>
        <w:t xml:space="preserve"> se va  face in sistem individual (centrala termica proprie</w:t>
      </w:r>
      <w:r w:rsidR="00233191" w:rsidRPr="00233191">
        <w:rPr>
          <w:rFonts w:ascii="Arial" w:hAnsi="Arial" w:cs="Arial"/>
          <w:sz w:val="24"/>
          <w:szCs w:val="24"/>
          <w:lang w:val="ro-RO" w:eastAsia="ro-RO"/>
        </w:rPr>
        <w:t xml:space="preserve"> – pe gaz</w:t>
      </w:r>
      <w:r w:rsidR="00646D4E" w:rsidRPr="00233191">
        <w:rPr>
          <w:rFonts w:ascii="Arial" w:hAnsi="Arial" w:cs="Arial"/>
          <w:sz w:val="24"/>
          <w:szCs w:val="24"/>
          <w:lang w:val="ro-RO" w:eastAsia="ro-RO"/>
        </w:rPr>
        <w:t>)</w:t>
      </w:r>
      <w:r w:rsidRPr="00233191">
        <w:rPr>
          <w:rFonts w:ascii="Arial" w:hAnsi="Arial" w:cs="Arial"/>
          <w:sz w:val="24"/>
          <w:szCs w:val="24"/>
          <w:lang w:val="ro-RO" w:eastAsia="ro-RO"/>
        </w:rPr>
        <w:t>.</w:t>
      </w:r>
    </w:p>
    <w:p w:rsidR="00CE5246" w:rsidRPr="00CE5246" w:rsidRDefault="00792A48" w:rsidP="002835A7">
      <w:pPr>
        <w:spacing w:after="0" w:line="240" w:lineRule="auto"/>
        <w:ind w:firstLine="720"/>
        <w:rPr>
          <w:rFonts w:ascii="Arial" w:hAnsi="Arial" w:cs="Arial"/>
          <w:sz w:val="24"/>
          <w:szCs w:val="24"/>
          <w:lang w:val="ro-RO" w:eastAsia="ro-RO"/>
        </w:rPr>
      </w:pPr>
      <w:r w:rsidRPr="00CE5246">
        <w:rPr>
          <w:rFonts w:ascii="Arial" w:hAnsi="Arial" w:cs="Arial"/>
          <w:sz w:val="24"/>
          <w:szCs w:val="24"/>
          <w:lang w:val="ro-RO" w:eastAsia="ro-RO"/>
        </w:rPr>
        <w:t>Alimentarea cu energie electrică</w:t>
      </w:r>
      <w:r w:rsidR="002835A7" w:rsidRPr="00CE5246">
        <w:rPr>
          <w:rFonts w:ascii="Arial" w:hAnsi="Arial" w:cs="Arial"/>
          <w:sz w:val="24"/>
          <w:szCs w:val="24"/>
          <w:lang w:val="ro-RO" w:eastAsia="ro-RO"/>
        </w:rPr>
        <w:t xml:space="preserve"> se va face prin</w:t>
      </w:r>
      <w:r w:rsidR="00F12978" w:rsidRPr="00CE5246">
        <w:rPr>
          <w:rFonts w:ascii="Arial" w:hAnsi="Arial" w:cs="Arial"/>
          <w:sz w:val="24"/>
          <w:szCs w:val="24"/>
          <w:lang w:val="ro-RO" w:eastAsia="ro-RO"/>
        </w:rPr>
        <w:t xml:space="preserve"> extinderea rețelei de joasă tensiune, iar pentru fiecare construcție se va prevede branșament și contorizare separată.</w:t>
      </w:r>
      <w:r w:rsidR="00CE5246" w:rsidRPr="00CE5246">
        <w:rPr>
          <w:rFonts w:ascii="Arial" w:hAnsi="Arial" w:cs="Arial"/>
          <w:sz w:val="24"/>
          <w:szCs w:val="24"/>
          <w:lang w:val="ro-RO" w:eastAsia="ro-RO"/>
        </w:rPr>
        <w:t xml:space="preserve"> </w:t>
      </w:r>
      <w:r w:rsidR="002835A7" w:rsidRPr="00CE5246">
        <w:rPr>
          <w:rFonts w:ascii="Arial" w:hAnsi="Arial" w:cs="Arial"/>
          <w:sz w:val="24"/>
          <w:szCs w:val="24"/>
          <w:lang w:val="ro-RO" w:eastAsia="ro-RO"/>
        </w:rPr>
        <w:t xml:space="preserve"> </w:t>
      </w:r>
    </w:p>
    <w:p w:rsidR="002835A7" w:rsidRPr="00CE5246" w:rsidRDefault="00792A48" w:rsidP="002835A7">
      <w:pPr>
        <w:spacing w:after="0" w:line="240" w:lineRule="auto"/>
        <w:ind w:firstLine="720"/>
        <w:rPr>
          <w:rFonts w:ascii="Arial" w:hAnsi="Arial" w:cs="Arial"/>
          <w:sz w:val="24"/>
          <w:szCs w:val="24"/>
          <w:lang w:val="ro-RO" w:eastAsia="ro-RO"/>
        </w:rPr>
      </w:pPr>
      <w:r w:rsidRPr="00CE5246">
        <w:rPr>
          <w:rFonts w:ascii="Arial" w:hAnsi="Arial" w:cs="Arial"/>
          <w:sz w:val="24"/>
          <w:szCs w:val="24"/>
          <w:lang w:val="ro-RO" w:eastAsia="ro-RO"/>
        </w:rPr>
        <w:t>În zonă există şi reţ</w:t>
      </w:r>
      <w:r w:rsidR="002835A7" w:rsidRPr="00CE5246">
        <w:rPr>
          <w:rFonts w:ascii="Arial" w:hAnsi="Arial" w:cs="Arial"/>
          <w:sz w:val="24"/>
          <w:szCs w:val="24"/>
          <w:lang w:val="ro-RO" w:eastAsia="ro-RO"/>
        </w:rPr>
        <w:t>ea de telecomunicatii – obie</w:t>
      </w:r>
      <w:r w:rsidRPr="00CE5246">
        <w:rPr>
          <w:rFonts w:ascii="Arial" w:hAnsi="Arial" w:cs="Arial"/>
          <w:sz w:val="24"/>
          <w:szCs w:val="24"/>
          <w:lang w:val="ro-RO" w:eastAsia="ro-RO"/>
        </w:rPr>
        <w:t>ctivul putand fi racordat la reţ</w:t>
      </w:r>
      <w:r w:rsidR="002835A7" w:rsidRPr="00CE5246">
        <w:rPr>
          <w:rFonts w:ascii="Arial" w:hAnsi="Arial" w:cs="Arial"/>
          <w:sz w:val="24"/>
          <w:szCs w:val="24"/>
          <w:lang w:val="ro-RO" w:eastAsia="ro-RO"/>
        </w:rPr>
        <w:t xml:space="preserve">eaua de </w:t>
      </w:r>
      <w:r w:rsidRPr="00CE5246">
        <w:rPr>
          <w:rFonts w:ascii="Arial" w:hAnsi="Arial" w:cs="Arial"/>
          <w:sz w:val="24"/>
          <w:szCs w:val="24"/>
          <w:lang w:val="ro-RO" w:eastAsia="ro-RO"/>
        </w:rPr>
        <w:t>telecomunicaţii – prin extinderea acesteia</w:t>
      </w:r>
      <w:r w:rsidR="002835A7" w:rsidRPr="00CE5246">
        <w:rPr>
          <w:rFonts w:ascii="Arial" w:hAnsi="Arial" w:cs="Arial"/>
          <w:sz w:val="24"/>
          <w:szCs w:val="24"/>
          <w:lang w:val="ro-RO" w:eastAsia="ro-RO"/>
        </w:rPr>
        <w:t>.</w:t>
      </w:r>
    </w:p>
    <w:p w:rsidR="002835A7" w:rsidRPr="00CE5246" w:rsidRDefault="00646D4E"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Zona supusă studiului nu se află sub reglementă</w:t>
      </w:r>
      <w:r w:rsidR="002835A7" w:rsidRPr="00CE5246">
        <w:rPr>
          <w:rFonts w:ascii="Arial" w:eastAsia="Times New Roman" w:hAnsi="Arial" w:cs="Arial"/>
          <w:sz w:val="24"/>
          <w:szCs w:val="24"/>
          <w:lang w:val="ro-RO"/>
        </w:rPr>
        <w:t>rile vreunei zone protejate.Se vor respecta zonele de siguranta – cu interdictii de construire – din apropier</w:t>
      </w:r>
      <w:r w:rsidR="00A57DA9" w:rsidRPr="00CE5246">
        <w:rPr>
          <w:rFonts w:ascii="Arial" w:eastAsia="Times New Roman" w:hAnsi="Arial" w:cs="Arial"/>
          <w:sz w:val="24"/>
          <w:szCs w:val="24"/>
          <w:lang w:val="ro-RO"/>
        </w:rPr>
        <w:t>ea retelelor tehnico edilitare şi a liniei electrice aeriene ce traversează amplasamentul</w:t>
      </w:r>
      <w:r w:rsidR="002835A7" w:rsidRPr="00CE5246">
        <w:rPr>
          <w:rFonts w:ascii="Arial" w:eastAsia="Times New Roman" w:hAnsi="Arial" w:cs="Arial"/>
          <w:sz w:val="24"/>
          <w:szCs w:val="24"/>
          <w:lang w:val="ro-RO"/>
        </w:rPr>
        <w:t>.</w:t>
      </w:r>
    </w:p>
    <w:p w:rsidR="00C22741" w:rsidRPr="00CE5246"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 xml:space="preserve">Deşeurile rezultate din construirea locuinţelor de vor depozita temporar în spaţii special amenajate, pe categorii de deşeuri şi se vor preda numai societăţilor autorizate pentru colectare, transport, valorificare. </w:t>
      </w:r>
    </w:p>
    <w:p w:rsidR="00C22741"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Nu se vor abandona deşeuri pe amplasament, nu se vor creea stocuri de deşeuri care pot conduce la disconfortul locuitorilor din zonă.</w:t>
      </w:r>
    </w:p>
    <w:p w:rsidR="004509E2" w:rsidRPr="00CE5246" w:rsidRDefault="004509E2" w:rsidP="004509E2">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Se vor asigura accese directe sau prin servitute ale persoanelor, autoturismelor și mai ales vehiculelor speciale de intervenție:pompieri, salvare, poliție, etc.</w:t>
      </w:r>
    </w:p>
    <w:p w:rsidR="00C22741" w:rsidRPr="00CE5246"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După construire spaţiul afectat va fi renaturalizat.</w:t>
      </w:r>
    </w:p>
    <w:p w:rsidR="002835A7" w:rsidRPr="00CE5246"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CE5246">
        <w:rPr>
          <w:rFonts w:ascii="Arial" w:hAnsi="Arial" w:cs="Arial"/>
          <w:sz w:val="24"/>
          <w:szCs w:val="24"/>
          <w:lang w:val="ro-RO"/>
        </w:rPr>
        <w:t>e</w:t>
      </w:r>
      <w:r w:rsidRPr="00CE5246">
        <w:rPr>
          <w:rFonts w:ascii="Arial" w:hAnsi="Arial" w:cs="Arial"/>
          <w:i/>
          <w:sz w:val="24"/>
          <w:szCs w:val="24"/>
          <w:lang w:val="ro-RO"/>
        </w:rPr>
        <w:t>) relevanţa planului sau programului pentru implementarea legislaţiei naţionale şi comunitare de mediu;</w:t>
      </w:r>
    </w:p>
    <w:p w:rsidR="002835A7" w:rsidRPr="00CE5246" w:rsidRDefault="002835A7" w:rsidP="002835A7">
      <w:pPr>
        <w:autoSpaceDE w:val="0"/>
        <w:autoSpaceDN w:val="0"/>
        <w:adjustRightInd w:val="0"/>
        <w:spacing w:after="0" w:line="240" w:lineRule="auto"/>
        <w:jc w:val="both"/>
        <w:rPr>
          <w:rFonts w:ascii="Arial" w:eastAsia="Times New Roman" w:hAnsi="Arial" w:cs="Arial"/>
          <w:sz w:val="24"/>
          <w:szCs w:val="24"/>
          <w:lang w:val="ro-RO"/>
        </w:rPr>
      </w:pPr>
      <w:r w:rsidRPr="00CE5246">
        <w:rPr>
          <w:rFonts w:ascii="Arial" w:eastAsia="Times New Roman" w:hAnsi="Arial" w:cs="Arial"/>
          <w:sz w:val="24"/>
          <w:szCs w:val="24"/>
          <w:lang w:val="ro-RO"/>
        </w:rPr>
        <w:t>Se vor respecta conditiile impuse prin urmatoarele acte legislative:</w:t>
      </w:r>
    </w:p>
    <w:p w:rsidR="002835A7" w:rsidRPr="00CE5246" w:rsidRDefault="002835A7" w:rsidP="002835A7">
      <w:pPr>
        <w:pStyle w:val="BodyText"/>
        <w:jc w:val="both"/>
        <w:rPr>
          <w:rFonts w:cs="Arial"/>
          <w:iCs/>
          <w:lang w:val="ro-RO"/>
        </w:rPr>
      </w:pPr>
      <w:r w:rsidRPr="00CE5246">
        <w:rPr>
          <w:rFonts w:cs="Arial"/>
          <w:iCs/>
          <w:lang w:val="ro-RO"/>
        </w:rPr>
        <w:t xml:space="preserve">     -Legea Apelor nr.107/1996 cu modificarile si completarile ulterioare ;</w:t>
      </w:r>
    </w:p>
    <w:p w:rsidR="002835A7" w:rsidRPr="00CE5246" w:rsidRDefault="002835A7" w:rsidP="002835A7">
      <w:pPr>
        <w:pStyle w:val="BodyText"/>
        <w:rPr>
          <w:rFonts w:cs="Arial"/>
          <w:lang w:val="ro-RO"/>
        </w:rPr>
      </w:pPr>
      <w:r w:rsidRPr="00CE5246">
        <w:rPr>
          <w:rFonts w:cs="Arial"/>
          <w:bCs/>
          <w:lang w:val="ro-RO"/>
        </w:rPr>
        <w:t xml:space="preserve">     -H.G. 352/2005 privind modificarea si completarea H.G. nr.188/2002 </w:t>
      </w:r>
      <w:r w:rsidRPr="00CE5246">
        <w:rPr>
          <w:rFonts w:cs="Arial"/>
          <w:lang w:val="ro-RO"/>
        </w:rPr>
        <w:t>pentru  apr</w:t>
      </w:r>
      <w:r w:rsidR="00EB16A8" w:rsidRPr="00CE5246">
        <w:rPr>
          <w:rFonts w:cs="Arial"/>
          <w:lang w:val="ro-RO"/>
        </w:rPr>
        <w:t>obarea unor norme privind condiţiile de descărcare î</w:t>
      </w:r>
      <w:r w:rsidRPr="00CE5246">
        <w:rPr>
          <w:rFonts w:cs="Arial"/>
          <w:lang w:val="ro-RO"/>
        </w:rPr>
        <w:t xml:space="preserve">n mediu acvatic a apelor  uzate; </w:t>
      </w:r>
    </w:p>
    <w:p w:rsidR="002835A7" w:rsidRPr="00CE5246" w:rsidRDefault="007F1399" w:rsidP="002835A7">
      <w:pPr>
        <w:pStyle w:val="BodyText"/>
        <w:rPr>
          <w:rFonts w:cs="Arial"/>
          <w:lang w:val="ro-RO"/>
        </w:rPr>
      </w:pPr>
      <w:r w:rsidRPr="00CE5246">
        <w:rPr>
          <w:rFonts w:cs="Arial"/>
          <w:lang w:val="ro-RO"/>
        </w:rPr>
        <w:t xml:space="preserve">    -STAS 10009/2017 . Acustică</w:t>
      </w:r>
      <w:r w:rsidR="002835A7" w:rsidRPr="00CE5246">
        <w:rPr>
          <w:rFonts w:cs="Arial"/>
          <w:lang w:val="ro-RO"/>
        </w:rPr>
        <w:t xml:space="preserve">. Limite admisibile ale nivelului de  zgomot din mediul ambiant;  </w:t>
      </w:r>
    </w:p>
    <w:p w:rsidR="002835A7" w:rsidRPr="00CE5246" w:rsidRDefault="002835A7" w:rsidP="002835A7">
      <w:pPr>
        <w:pStyle w:val="BodyText"/>
        <w:jc w:val="both"/>
        <w:rPr>
          <w:rFonts w:cs="Arial"/>
          <w:iCs/>
          <w:lang w:val="ro-RO"/>
        </w:rPr>
      </w:pPr>
      <w:r w:rsidRPr="00CE5246">
        <w:rPr>
          <w:rFonts w:cs="Arial"/>
          <w:iCs/>
          <w:lang w:val="ro-RO"/>
        </w:rPr>
        <w:t xml:space="preserve">    -Ord</w:t>
      </w:r>
      <w:r w:rsidR="007F1399" w:rsidRPr="00CE5246">
        <w:rPr>
          <w:rFonts w:cs="Arial"/>
          <w:iCs/>
          <w:lang w:val="ro-RO"/>
        </w:rPr>
        <w:t>inul 119/2014 al Ministerului Sănătaţ</w:t>
      </w:r>
      <w:r w:rsidRPr="00CE5246">
        <w:rPr>
          <w:rFonts w:cs="Arial"/>
          <w:iCs/>
          <w:lang w:val="ro-RO"/>
        </w:rPr>
        <w:t>ii – pentru apro</w:t>
      </w:r>
      <w:r w:rsidR="007F1399" w:rsidRPr="00CE5246">
        <w:rPr>
          <w:rFonts w:cs="Arial"/>
          <w:iCs/>
          <w:lang w:val="ro-RO"/>
        </w:rPr>
        <w:t>barea normelor de igienă şi sănătate publică privind mediul de viaţă al populaţ</w:t>
      </w:r>
      <w:r w:rsidRPr="00CE5246">
        <w:rPr>
          <w:rFonts w:cs="Arial"/>
          <w:iCs/>
          <w:lang w:val="ro-RO"/>
        </w:rPr>
        <w:t>iei;</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●HG nr. 1076/2004 privind stabilirea procedurii de realizare a evaluării de mediu pentru planuri şi programe </w:t>
      </w:r>
    </w:p>
    <w:p w:rsidR="002835A7" w:rsidRPr="00CE5246" w:rsidRDefault="007F1399"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●LEGEA nr. 50/1991, Actualizată</w:t>
      </w:r>
      <w:r w:rsidR="002835A7" w:rsidRPr="00CE5246">
        <w:rPr>
          <w:rFonts w:ascii="Arial" w:hAnsi="Arial" w:cs="Arial"/>
          <w:sz w:val="24"/>
          <w:szCs w:val="24"/>
          <w:lang w:val="ro-RO"/>
        </w:rPr>
        <w:t xml:space="preserve"> 2014, privind autorizarea exec</w:t>
      </w:r>
      <w:r w:rsidRPr="00CE5246">
        <w:rPr>
          <w:rFonts w:ascii="Arial" w:hAnsi="Arial" w:cs="Arial"/>
          <w:sz w:val="24"/>
          <w:szCs w:val="24"/>
          <w:lang w:val="ro-RO"/>
        </w:rPr>
        <w:t>utării lucrărilor de construcţ</w:t>
      </w:r>
      <w:r w:rsidR="002835A7" w:rsidRPr="00CE5246">
        <w:rPr>
          <w:rFonts w:ascii="Arial" w:hAnsi="Arial" w:cs="Arial"/>
          <w:sz w:val="24"/>
          <w:szCs w:val="24"/>
          <w:lang w:val="ro-RO"/>
        </w:rPr>
        <w:t>ii</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NORME METODOLOGICE din 26 februarie 2016 de aplicare a Legii nr. 350/2001 privind amenajarea teritoriului şi urbanismul şi de elaborare şi actualizare a documentaţiilor de urbanism</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  Planul  Urbanistic  General  ( P.U.G.)  al  </w:t>
      </w:r>
      <w:r w:rsidR="00792A48" w:rsidRPr="00CE5246">
        <w:rPr>
          <w:rFonts w:ascii="Arial" w:hAnsi="Arial" w:cs="Arial"/>
          <w:sz w:val="24"/>
          <w:szCs w:val="24"/>
          <w:lang w:val="ro-RO"/>
        </w:rPr>
        <w:t>localităţii Drobeta Turnu Severin aprobat prin HCL nr. 219/2010</w:t>
      </w:r>
      <w:r w:rsidRPr="00CE5246">
        <w:rPr>
          <w:rFonts w:ascii="Arial" w:hAnsi="Arial" w:cs="Arial"/>
          <w:sz w:val="24"/>
          <w:szCs w:val="24"/>
          <w:lang w:val="ro-RO"/>
        </w:rPr>
        <w:t>.</w:t>
      </w:r>
    </w:p>
    <w:p w:rsidR="002835A7" w:rsidRPr="00CE5246" w:rsidRDefault="002835A7" w:rsidP="002835A7">
      <w:pPr>
        <w:autoSpaceDE w:val="0"/>
        <w:autoSpaceDN w:val="0"/>
        <w:adjustRightInd w:val="0"/>
        <w:spacing w:after="0" w:line="240" w:lineRule="auto"/>
        <w:ind w:left="795"/>
        <w:jc w:val="both"/>
        <w:rPr>
          <w:rFonts w:ascii="Arial" w:hAnsi="Arial" w:cs="Arial"/>
          <w:sz w:val="24"/>
          <w:szCs w:val="24"/>
          <w:lang w:val="ro-RO"/>
        </w:rPr>
      </w:pPr>
    </w:p>
    <w:sdt>
      <w:sdtPr>
        <w:rPr>
          <w:color w:val="FF0000"/>
          <w:lang w:val="ro-RO"/>
        </w:rPr>
        <w:alias w:val="Câmp editabil text"/>
        <w:tag w:val="CampEditabil"/>
        <w:id w:val="-1668246967"/>
        <w:placeholder>
          <w:docPart w:val="3C7F2607EFD042D6B59C5464C62525D3"/>
        </w:placeholder>
      </w:sdtPr>
      <w:sdtEndPr/>
      <w:sdtContent>
        <w:p w:rsidR="002835A7" w:rsidRPr="00CE5246" w:rsidRDefault="002835A7" w:rsidP="002835A7">
          <w:pPr>
            <w:autoSpaceDE w:val="0"/>
            <w:autoSpaceDN w:val="0"/>
            <w:adjustRightInd w:val="0"/>
            <w:spacing w:after="0" w:line="240" w:lineRule="auto"/>
            <w:jc w:val="both"/>
            <w:rPr>
              <w:rFonts w:ascii="Arial" w:hAnsi="Arial" w:cs="Arial"/>
              <w:b/>
              <w:sz w:val="24"/>
              <w:szCs w:val="24"/>
              <w:lang w:val="ro-RO"/>
            </w:rPr>
          </w:pPr>
          <w:r w:rsidRPr="00CE5246">
            <w:rPr>
              <w:rFonts w:ascii="Arial" w:hAnsi="Arial" w:cs="Arial"/>
              <w:b/>
              <w:sz w:val="24"/>
              <w:szCs w:val="24"/>
              <w:lang w:val="ro-RO"/>
            </w:rPr>
            <w:t>2. Caracteristicile efectelor şi ale zonei posibil a fi afectate cu privire, în special, la:</w:t>
          </w:r>
        </w:p>
        <w:p w:rsidR="002835A7" w:rsidRPr="00CE5246" w:rsidRDefault="002835A7" w:rsidP="002835A7">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CE5246">
            <w:rPr>
              <w:rFonts w:ascii="Arial" w:hAnsi="Arial" w:cs="Arial"/>
              <w:i/>
              <w:sz w:val="24"/>
              <w:szCs w:val="24"/>
              <w:lang w:val="ro-RO"/>
            </w:rPr>
            <w:tab/>
            <w:t xml:space="preserve">  a) probabilitatea, durata, frecvenţa şi reversibilitatea efectelor; </w:t>
          </w:r>
        </w:p>
        <w:p w:rsidR="002835A7" w:rsidRPr="00CE5246" w:rsidRDefault="002835A7" w:rsidP="002835A7">
          <w:pPr>
            <w:spacing w:after="0" w:line="240" w:lineRule="auto"/>
            <w:ind w:left="426" w:firstLine="39"/>
            <w:rPr>
              <w:rFonts w:ascii="Arial" w:hAnsi="Arial" w:cs="Arial"/>
              <w:i/>
              <w:sz w:val="24"/>
              <w:szCs w:val="24"/>
              <w:lang w:val="ro-RO"/>
            </w:rPr>
          </w:pPr>
          <w:r w:rsidRPr="00CE5246">
            <w:rPr>
              <w:rFonts w:ascii="Arial" w:hAnsi="Arial" w:cs="Arial"/>
              <w:sz w:val="24"/>
              <w:szCs w:val="24"/>
              <w:lang w:val="ro-RO" w:eastAsia="ro-RO"/>
            </w:rPr>
            <w:t>Obiectivul planului „</w:t>
          </w:r>
          <w:r w:rsidR="009C288F" w:rsidRPr="00CE5246">
            <w:rPr>
              <w:rFonts w:ascii="Arial" w:hAnsi="Arial" w:cs="Arial"/>
              <w:sz w:val="24"/>
              <w:szCs w:val="24"/>
              <w:lang w:val="ro-RO" w:eastAsia="ro-RO"/>
            </w:rPr>
            <w:t xml:space="preserve">Elaborare P.U.Z. </w:t>
          </w:r>
          <w:r w:rsidR="00CE5246" w:rsidRPr="00CE5246">
            <w:rPr>
              <w:rFonts w:ascii="Arial" w:hAnsi="Arial" w:cs="Arial"/>
              <w:sz w:val="24"/>
              <w:szCs w:val="24"/>
              <w:lang w:val="ro-RO" w:eastAsia="ro-RO"/>
            </w:rPr>
            <w:t>în vederea construirii de</w:t>
          </w:r>
          <w:r w:rsidR="00EB16A8" w:rsidRPr="00CE5246">
            <w:rPr>
              <w:rFonts w:ascii="Arial" w:hAnsi="Arial" w:cs="Arial"/>
              <w:sz w:val="24"/>
              <w:szCs w:val="24"/>
              <w:lang w:val="ro-RO" w:eastAsia="ro-RO"/>
            </w:rPr>
            <w:t xml:space="preserve"> locuinţe</w:t>
          </w:r>
          <w:r w:rsidR="00CE5246" w:rsidRPr="00CE5246">
            <w:rPr>
              <w:rFonts w:ascii="Arial" w:hAnsi="Arial" w:cs="Arial"/>
              <w:sz w:val="24"/>
              <w:szCs w:val="24"/>
              <w:lang w:val="ro-RO" w:eastAsia="ro-RO"/>
            </w:rPr>
            <w:t xml:space="preserve"> cu funcțiuni complementare</w:t>
          </w:r>
          <w:r w:rsidRPr="00CE5246">
            <w:rPr>
              <w:rFonts w:ascii="Arial" w:hAnsi="Arial" w:cs="Arial"/>
              <w:sz w:val="24"/>
              <w:szCs w:val="24"/>
              <w:lang w:val="ro-RO" w:eastAsia="ro-RO"/>
            </w:rPr>
            <w:t>” e</w:t>
          </w:r>
          <w:r w:rsidR="00EB16A8" w:rsidRPr="00CE5246">
            <w:rPr>
              <w:rFonts w:ascii="Arial" w:hAnsi="Arial" w:cs="Arial"/>
              <w:sz w:val="24"/>
              <w:szCs w:val="24"/>
              <w:lang w:val="ro-RO" w:eastAsia="ro-RO"/>
            </w:rPr>
            <w:t>ste rezolvarea problemelor funcţionale, tehnice ş</w:t>
          </w:r>
          <w:r w:rsidRPr="00CE5246">
            <w:rPr>
              <w:rFonts w:ascii="Arial" w:hAnsi="Arial" w:cs="Arial"/>
              <w:sz w:val="24"/>
              <w:szCs w:val="24"/>
              <w:lang w:val="ro-RO" w:eastAsia="ro-RO"/>
            </w:rPr>
            <w:t>i este</w:t>
          </w:r>
          <w:r w:rsidR="009C288F" w:rsidRPr="00CE5246">
            <w:rPr>
              <w:rFonts w:ascii="Arial" w:hAnsi="Arial" w:cs="Arial"/>
              <w:sz w:val="24"/>
              <w:szCs w:val="24"/>
              <w:lang w:val="ro-RO" w:eastAsia="ro-RO"/>
            </w:rPr>
            <w:t>tice din zonă</w:t>
          </w:r>
          <w:r w:rsidRPr="00CE5246">
            <w:rPr>
              <w:rFonts w:ascii="Arial" w:hAnsi="Arial" w:cs="Arial"/>
              <w:sz w:val="24"/>
              <w:szCs w:val="24"/>
              <w:lang w:val="ro-RO" w:eastAsia="ro-RO"/>
            </w:rPr>
            <w:t>, regl</w:t>
          </w:r>
          <w:r w:rsidR="009C288F" w:rsidRPr="00CE5246">
            <w:rPr>
              <w:rFonts w:ascii="Arial" w:hAnsi="Arial" w:cs="Arial"/>
              <w:sz w:val="24"/>
              <w:szCs w:val="24"/>
              <w:lang w:val="ro-RO" w:eastAsia="ro-RO"/>
            </w:rPr>
            <w:t>ementarea modului de construire în zonă, reglementarea căilor de acces şi circulaţ</w:t>
          </w:r>
          <w:r w:rsidRPr="00CE5246">
            <w:rPr>
              <w:rFonts w:ascii="Arial" w:hAnsi="Arial" w:cs="Arial"/>
              <w:sz w:val="24"/>
              <w:szCs w:val="24"/>
              <w:lang w:val="ro-RO" w:eastAsia="ro-RO"/>
            </w:rPr>
            <w:t xml:space="preserve">ie, </w:t>
          </w:r>
          <w:r w:rsidR="00EB16A8" w:rsidRPr="00CE5246">
            <w:rPr>
              <w:rFonts w:ascii="Arial" w:hAnsi="Arial" w:cs="Arial"/>
              <w:sz w:val="24"/>
              <w:szCs w:val="24"/>
              <w:lang w:val="ro-RO" w:eastAsia="ro-RO"/>
            </w:rPr>
            <w:t>ş</w:t>
          </w:r>
          <w:r w:rsidR="009C288F" w:rsidRPr="00CE5246">
            <w:rPr>
              <w:rFonts w:ascii="Arial" w:hAnsi="Arial" w:cs="Arial"/>
              <w:sz w:val="24"/>
              <w:szCs w:val="24"/>
              <w:lang w:val="ro-RO" w:eastAsia="ro-RO"/>
            </w:rPr>
            <w:t>i racordare</w:t>
          </w:r>
          <w:r w:rsidR="00EB16A8" w:rsidRPr="00CE5246">
            <w:rPr>
              <w:rFonts w:ascii="Arial" w:hAnsi="Arial" w:cs="Arial"/>
              <w:sz w:val="24"/>
              <w:szCs w:val="24"/>
              <w:lang w:val="ro-RO" w:eastAsia="ro-RO"/>
            </w:rPr>
            <w:t>a</w:t>
          </w:r>
          <w:r w:rsidR="009C288F" w:rsidRPr="00CE5246">
            <w:rPr>
              <w:rFonts w:ascii="Arial" w:hAnsi="Arial" w:cs="Arial"/>
              <w:sz w:val="24"/>
              <w:szCs w:val="24"/>
              <w:lang w:val="ro-RO" w:eastAsia="ro-RO"/>
            </w:rPr>
            <w:t xml:space="preserve">/branşarea la </w:t>
          </w:r>
          <w:r w:rsidR="00EB16A8" w:rsidRPr="00CE5246">
            <w:rPr>
              <w:rFonts w:ascii="Arial" w:hAnsi="Arial" w:cs="Arial"/>
              <w:sz w:val="24"/>
              <w:szCs w:val="24"/>
              <w:lang w:val="ro-RO" w:eastAsia="ro-RO"/>
            </w:rPr>
            <w:t xml:space="preserve"> reţ</w:t>
          </w:r>
          <w:r w:rsidRPr="00CE5246">
            <w:rPr>
              <w:rFonts w:ascii="Arial" w:hAnsi="Arial" w:cs="Arial"/>
              <w:sz w:val="24"/>
              <w:szCs w:val="24"/>
              <w:lang w:val="ro-RO" w:eastAsia="ro-RO"/>
            </w:rPr>
            <w:t>e</w:t>
          </w:r>
          <w:r w:rsidR="00EB16A8" w:rsidRPr="00CE5246">
            <w:rPr>
              <w:rFonts w:ascii="Arial" w:hAnsi="Arial" w:cs="Arial"/>
              <w:sz w:val="24"/>
              <w:szCs w:val="24"/>
              <w:lang w:val="ro-RO" w:eastAsia="ro-RO"/>
            </w:rPr>
            <w:t>lele</w:t>
          </w:r>
          <w:r w:rsidR="009C288F" w:rsidRPr="00CE5246">
            <w:rPr>
              <w:rFonts w:ascii="Arial" w:hAnsi="Arial" w:cs="Arial"/>
              <w:sz w:val="24"/>
              <w:szCs w:val="24"/>
              <w:lang w:val="ro-RO" w:eastAsia="ro-RO"/>
            </w:rPr>
            <w:t xml:space="preserve"> tehnico-edilitare din zonă</w:t>
          </w:r>
          <w:r w:rsidRPr="00CE5246">
            <w:rPr>
              <w:rFonts w:ascii="Arial" w:hAnsi="Arial" w:cs="Arial"/>
              <w:sz w:val="24"/>
              <w:szCs w:val="24"/>
              <w:lang w:val="ro-RO" w:eastAsia="ro-RO"/>
            </w:rPr>
            <w:t xml:space="preserve">. </w:t>
          </w:r>
        </w:p>
        <w:p w:rsidR="002835A7" w:rsidRPr="00CE5246" w:rsidRDefault="002835A7" w:rsidP="002835A7">
          <w:pPr>
            <w:tabs>
              <w:tab w:val="left" w:pos="0"/>
              <w:tab w:val="left" w:pos="450"/>
            </w:tabs>
            <w:autoSpaceDE w:val="0"/>
            <w:autoSpaceDN w:val="0"/>
            <w:adjustRightInd w:val="0"/>
            <w:spacing w:after="0" w:line="240" w:lineRule="auto"/>
            <w:ind w:left="426"/>
            <w:jc w:val="both"/>
            <w:rPr>
              <w:rFonts w:ascii="Arial" w:hAnsi="Arial" w:cs="Arial"/>
              <w:i/>
              <w:sz w:val="24"/>
              <w:szCs w:val="24"/>
              <w:lang w:val="ro-RO"/>
            </w:rPr>
          </w:pPr>
          <w:r w:rsidRPr="00CE5246">
            <w:rPr>
              <w:rFonts w:ascii="Arial" w:hAnsi="Arial" w:cs="Arial"/>
              <w:i/>
              <w:sz w:val="24"/>
              <w:szCs w:val="24"/>
              <w:lang w:val="ro-RO"/>
            </w:rPr>
            <w:t>b) natura cumulativă a efectelor;</w:t>
          </w:r>
        </w:p>
        <w:p w:rsidR="0098267F" w:rsidRPr="00CE5246" w:rsidRDefault="007F1399" w:rsidP="0098267F">
          <w:pPr>
            <w:autoSpaceDE w:val="0"/>
            <w:autoSpaceDN w:val="0"/>
            <w:adjustRightInd w:val="0"/>
            <w:spacing w:after="120" w:line="240" w:lineRule="auto"/>
            <w:ind w:firstLine="426"/>
            <w:jc w:val="both"/>
            <w:rPr>
              <w:rFonts w:ascii="Arial" w:hAnsi="Arial" w:cs="Arial"/>
              <w:noProof/>
              <w:sz w:val="24"/>
              <w:szCs w:val="24"/>
            </w:rPr>
          </w:pPr>
          <w:r w:rsidRPr="00CE5246">
            <w:rPr>
              <w:rFonts w:ascii="Arial" w:hAnsi="Arial" w:cs="Arial"/>
              <w:sz w:val="24"/>
              <w:szCs w:val="24"/>
              <w:lang w:val="ro-RO"/>
            </w:rPr>
            <w:t>Planul nu determină</w:t>
          </w:r>
          <w:r w:rsidR="002835A7" w:rsidRPr="00CE5246">
            <w:rPr>
              <w:rFonts w:ascii="Arial" w:hAnsi="Arial" w:cs="Arial"/>
              <w:sz w:val="24"/>
              <w:szCs w:val="24"/>
              <w:lang w:val="ro-RO"/>
            </w:rPr>
            <w:t xml:space="preserve"> efecte cumulative negative c</w:t>
          </w:r>
          <w:r w:rsidR="009C288F" w:rsidRPr="00CE5246">
            <w:rPr>
              <w:rFonts w:ascii="Arial" w:hAnsi="Arial" w:cs="Arial"/>
              <w:sz w:val="24"/>
              <w:szCs w:val="24"/>
              <w:lang w:val="ro-RO"/>
            </w:rPr>
            <w:t>u alte planuri/programe din zonă</w:t>
          </w:r>
          <w:r w:rsidR="002835A7" w:rsidRPr="00CE5246">
            <w:rPr>
              <w:rFonts w:ascii="Arial" w:hAnsi="Arial" w:cs="Arial"/>
              <w:sz w:val="24"/>
              <w:szCs w:val="24"/>
              <w:lang w:val="ro-RO"/>
            </w:rPr>
            <w:t>.</w:t>
          </w:r>
          <w:r w:rsidR="0098267F" w:rsidRPr="00CE5246">
            <w:rPr>
              <w:rFonts w:ascii="Arial" w:hAnsi="Arial" w:cs="Arial"/>
              <w:noProof/>
              <w:sz w:val="24"/>
              <w:szCs w:val="24"/>
            </w:rPr>
            <w:t xml:space="preserve"> </w:t>
          </w:r>
        </w:p>
        <w:p w:rsidR="0098267F" w:rsidRPr="00CE5246" w:rsidRDefault="0098267F" w:rsidP="0098267F">
          <w:pPr>
            <w:autoSpaceDE w:val="0"/>
            <w:autoSpaceDN w:val="0"/>
            <w:adjustRightInd w:val="0"/>
            <w:spacing w:after="120" w:line="240" w:lineRule="auto"/>
            <w:ind w:firstLine="426"/>
            <w:jc w:val="both"/>
            <w:rPr>
              <w:rFonts w:ascii="Arial" w:hAnsi="Arial" w:cs="Arial"/>
              <w:noProof/>
              <w:sz w:val="24"/>
              <w:szCs w:val="24"/>
            </w:rPr>
          </w:pPr>
          <w:r w:rsidRPr="00CE5246">
            <w:rPr>
              <w:rFonts w:ascii="Arial" w:hAnsi="Arial" w:cs="Arial"/>
              <w:i/>
              <w:sz w:val="24"/>
              <w:szCs w:val="24"/>
              <w:lang w:val="ro-RO"/>
            </w:rPr>
            <w:t>c) natura transfrontieră a efectelor - Nu este cazul.</w:t>
          </w:r>
        </w:p>
        <w:p w:rsidR="0098267F" w:rsidRPr="00CE5246" w:rsidRDefault="0098267F" w:rsidP="0098267F">
          <w:pPr>
            <w:tabs>
              <w:tab w:val="left" w:pos="0"/>
            </w:tabs>
            <w:autoSpaceDE w:val="0"/>
            <w:autoSpaceDN w:val="0"/>
            <w:adjustRightInd w:val="0"/>
            <w:spacing w:after="0" w:line="240" w:lineRule="auto"/>
            <w:ind w:left="426"/>
            <w:jc w:val="both"/>
            <w:rPr>
              <w:rFonts w:ascii="Arial" w:hAnsi="Arial" w:cs="Arial"/>
              <w:sz w:val="24"/>
              <w:szCs w:val="24"/>
              <w:lang w:val="ro-RO"/>
            </w:rPr>
          </w:pPr>
          <w:r w:rsidRPr="00CE5246">
            <w:rPr>
              <w:rFonts w:ascii="Arial" w:hAnsi="Arial" w:cs="Arial"/>
              <w:i/>
              <w:sz w:val="24"/>
              <w:szCs w:val="24"/>
              <w:lang w:val="ro-RO"/>
            </w:rPr>
            <w:t>d) riscul pentru sănătatea umană sau pentru mediu (de exemplu, datorită accidentelor</w:t>
          </w:r>
          <w:r w:rsidRPr="00CE5246">
            <w:rPr>
              <w:rFonts w:ascii="Arial" w:hAnsi="Arial" w:cs="Arial"/>
              <w:sz w:val="24"/>
              <w:szCs w:val="24"/>
              <w:lang w:val="ro-RO"/>
            </w:rPr>
            <w:t>);</w:t>
          </w:r>
        </w:p>
        <w:p w:rsidR="0098267F" w:rsidRPr="00CE5246" w:rsidRDefault="0098267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CE5246">
            <w:rPr>
              <w:rFonts w:ascii="Arial" w:hAnsi="Arial" w:cs="Arial"/>
              <w:sz w:val="24"/>
              <w:szCs w:val="24"/>
              <w:lang w:val="ro-RO"/>
            </w:rPr>
            <w:t xml:space="preserve">Nu au fost identificate riscuri pentru sănătatea umană sau pentru mediu. </w:t>
          </w:r>
          <w:r w:rsidR="00233191">
            <w:rPr>
              <w:rFonts w:ascii="Arial" w:hAnsi="Arial" w:cs="Arial"/>
              <w:noProof/>
              <w:color w:val="FF0000"/>
              <w:sz w:val="24"/>
              <w:szCs w:val="24"/>
            </w:rPr>
            <w:object w:dxaOrig="1440" w:dyaOrig="1440">
              <v:shape id="_x0000_s1057" type="#_x0000_t75" style="position:absolute;left:0;text-align:left;margin-left:-14.8pt;margin-top:29.2pt;width:41.9pt;height:34.45pt;z-index:-251613184;mso-position-horizontal-relative:text;mso-position-vertical-relative:text">
                <v:imagedata r:id="rId7" o:title="" grayscale="t" bilevel="t"/>
              </v:shape>
              <o:OLEObject Type="Embed" ProgID="CorelDRAW.Graphic.13" ShapeID="_x0000_s1057" DrawAspect="Content" ObjectID="_1655280633" r:id="rId15"/>
            </w:object>
          </w:r>
        </w:p>
        <w:p w:rsidR="0098267F" w:rsidRPr="00233191" w:rsidRDefault="00233191" w:rsidP="0098267F">
          <w:pPr>
            <w:pStyle w:val="Header"/>
            <w:ind w:left="180"/>
            <w:jc w:val="center"/>
            <w:rPr>
              <w:sz w:val="20"/>
              <w:szCs w:val="20"/>
              <w:lang w:val="ro-RO"/>
            </w:rPr>
          </w:pPr>
          <w:r w:rsidRPr="00233191">
            <w:rPr>
              <w:noProof/>
            </w:rPr>
            <w:pict>
              <v:shape id="_x0000_s1056" type="#_x0000_t32" style="position:absolute;left:0;text-align:left;margin-left:-11.25pt;margin-top:-2.75pt;width:492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98267F" w:rsidRPr="00233191">
            <w:rPr>
              <w:b/>
              <w:lang w:val="ro-RO"/>
            </w:rPr>
            <w:t>A</w:t>
          </w:r>
          <w:r w:rsidR="0098267F" w:rsidRPr="00233191">
            <w:rPr>
              <w:b/>
              <w:sz w:val="20"/>
              <w:szCs w:val="20"/>
              <w:lang w:val="ro-RO"/>
            </w:rPr>
            <w:t xml:space="preserve">GENŢIA PENTRU </w:t>
          </w:r>
          <w:r w:rsidR="0098267F" w:rsidRPr="00233191">
            <w:rPr>
              <w:b/>
              <w:lang w:val="ro-RO"/>
            </w:rPr>
            <w:t>P</w:t>
          </w:r>
          <w:r w:rsidR="0098267F" w:rsidRPr="00233191">
            <w:rPr>
              <w:b/>
              <w:sz w:val="20"/>
              <w:szCs w:val="20"/>
              <w:lang w:val="ro-RO"/>
            </w:rPr>
            <w:t xml:space="preserve">ROTECŢIA </w:t>
          </w:r>
          <w:r w:rsidR="0098267F" w:rsidRPr="00233191">
            <w:rPr>
              <w:b/>
              <w:lang w:val="ro-RO"/>
            </w:rPr>
            <w:t>M</w:t>
          </w:r>
          <w:r w:rsidR="0098267F" w:rsidRPr="00233191">
            <w:rPr>
              <w:b/>
              <w:sz w:val="20"/>
              <w:szCs w:val="20"/>
              <w:lang w:val="ro-RO"/>
            </w:rPr>
            <w:t xml:space="preserve">EDIULUI </w:t>
          </w:r>
          <w:r w:rsidR="0098267F" w:rsidRPr="00233191">
            <w:rPr>
              <w:b/>
              <w:lang w:val="ro-RO"/>
            </w:rPr>
            <w:t>M</w:t>
          </w:r>
          <w:r w:rsidR="0098267F" w:rsidRPr="00233191">
            <w:rPr>
              <w:b/>
              <w:sz w:val="20"/>
              <w:szCs w:val="20"/>
              <w:lang w:val="ro-RO"/>
            </w:rPr>
            <w:t>EHEDINŢI</w:t>
          </w:r>
        </w:p>
        <w:p w:rsidR="0098267F" w:rsidRPr="00233191" w:rsidRDefault="0098267F" w:rsidP="0098267F">
          <w:pPr>
            <w:pStyle w:val="Header"/>
            <w:ind w:left="540"/>
            <w:rPr>
              <w:sz w:val="20"/>
              <w:szCs w:val="20"/>
              <w:lang w:val="ro-RO"/>
            </w:rPr>
          </w:pPr>
          <w:r w:rsidRPr="00233191">
            <w:rPr>
              <w:sz w:val="20"/>
              <w:szCs w:val="20"/>
              <w:lang w:val="ro-RO"/>
            </w:rPr>
            <w:tab/>
            <w:t xml:space="preserve">                                Str. Băile Romane, nr. 3, Drobeta Turnu Severin, Cod 220234</w:t>
          </w:r>
        </w:p>
        <w:p w:rsidR="0098267F" w:rsidRPr="00233191" w:rsidRDefault="0098267F" w:rsidP="0098267F">
          <w:pPr>
            <w:pStyle w:val="Header"/>
            <w:ind w:left="540"/>
            <w:rPr>
              <w:sz w:val="20"/>
              <w:szCs w:val="20"/>
              <w:lang w:val="ro-RO"/>
            </w:rPr>
          </w:pPr>
          <w:r w:rsidRPr="00233191">
            <w:rPr>
              <w:sz w:val="20"/>
              <w:szCs w:val="20"/>
              <w:lang w:val="ro-RO"/>
            </w:rPr>
            <w:tab/>
            <w:t xml:space="preserve">                                   Tel : 0040252/320396 Fax : 0040252/306018</w:t>
          </w:r>
        </w:p>
        <w:p w:rsidR="0098267F" w:rsidRPr="00233191" w:rsidRDefault="0098267F" w:rsidP="0098267F">
          <w:pPr>
            <w:pStyle w:val="Header"/>
            <w:ind w:left="180"/>
            <w:jc w:val="center"/>
            <w:rPr>
              <w:sz w:val="20"/>
              <w:szCs w:val="20"/>
              <w:lang w:val="ro-RO"/>
            </w:rPr>
          </w:pPr>
          <w:r w:rsidRPr="00233191">
            <w:rPr>
              <w:sz w:val="20"/>
              <w:szCs w:val="20"/>
              <w:lang w:val="ro-RO"/>
            </w:rPr>
            <w:t xml:space="preserve">e-mail: </w:t>
          </w:r>
          <w:hyperlink r:id="rId16" w:history="1">
            <w:r w:rsidRPr="00233191">
              <w:rPr>
                <w:rStyle w:val="Hyperlink"/>
                <w:rFonts w:eastAsia="SimSun"/>
                <w:color w:val="auto"/>
                <w:sz w:val="20"/>
                <w:szCs w:val="20"/>
                <w:lang w:val="ro-RO"/>
              </w:rPr>
              <w:t>office@apmmh.anpm.ro</w:t>
            </w:r>
          </w:hyperlink>
        </w:p>
        <w:p w:rsidR="002835A7" w:rsidRPr="00233191" w:rsidRDefault="0098267F" w:rsidP="0098267F">
          <w:pPr>
            <w:pStyle w:val="Header"/>
            <w:ind w:left="180"/>
            <w:jc w:val="center"/>
            <w:rPr>
              <w:sz w:val="20"/>
              <w:szCs w:val="20"/>
              <w:lang w:val="ro-RO"/>
            </w:rPr>
          </w:pPr>
          <w:r w:rsidRPr="00233191">
            <w:rPr>
              <w:sz w:val="20"/>
              <w:szCs w:val="20"/>
              <w:lang w:val="ro-RO"/>
            </w:rPr>
            <w:t>Operator de date cu caracter personal, conform Regulamentului (UE)2016/679</w:t>
          </w:r>
        </w:p>
        <w:p w:rsidR="003A02FF" w:rsidRPr="00B175A2" w:rsidRDefault="003A02FF" w:rsidP="003A02FF">
          <w:pPr>
            <w:tabs>
              <w:tab w:val="left" w:pos="0"/>
            </w:tabs>
            <w:autoSpaceDE w:val="0"/>
            <w:autoSpaceDN w:val="0"/>
            <w:adjustRightInd w:val="0"/>
            <w:spacing w:after="0" w:line="240" w:lineRule="auto"/>
            <w:ind w:left="426"/>
            <w:jc w:val="both"/>
            <w:rPr>
              <w:rFonts w:ascii="Arial" w:hAnsi="Arial" w:cs="Arial"/>
              <w:sz w:val="24"/>
              <w:szCs w:val="24"/>
              <w:lang w:val="ro-RO"/>
            </w:rPr>
          </w:pPr>
          <w:r w:rsidRPr="00B175A2">
            <w:rPr>
              <w:rFonts w:ascii="Arial" w:hAnsi="Arial" w:cs="Arial"/>
              <w:sz w:val="24"/>
              <w:szCs w:val="24"/>
              <w:lang w:val="ro-RO"/>
            </w:rPr>
            <w:lastRenderedPageBreak/>
            <w:t>Amplasarea clădirilor destinate locuinţelor trebuie să asigure însorirea acestora, astfel încât  distanţa dintre clădirile învecinate să fie mai mare decât înălţimea clădirii celei mai înalte (în caz contrar se va întocmi studiu de însorire).</w:t>
          </w:r>
        </w:p>
        <w:p w:rsidR="002835A7" w:rsidRPr="00B175A2" w:rsidRDefault="002835A7" w:rsidP="002835A7">
          <w:pPr>
            <w:tabs>
              <w:tab w:val="left" w:pos="426"/>
            </w:tabs>
            <w:autoSpaceDE w:val="0"/>
            <w:autoSpaceDN w:val="0"/>
            <w:adjustRightInd w:val="0"/>
            <w:spacing w:after="0" w:line="240" w:lineRule="auto"/>
            <w:ind w:left="426"/>
            <w:jc w:val="both"/>
            <w:rPr>
              <w:rFonts w:ascii="Arial" w:hAnsi="Arial" w:cs="Arial"/>
              <w:i/>
              <w:sz w:val="24"/>
              <w:szCs w:val="24"/>
              <w:lang w:val="ro-RO"/>
            </w:rPr>
          </w:pPr>
          <w:r w:rsidRPr="00B175A2">
            <w:rPr>
              <w:rFonts w:ascii="Arial" w:hAnsi="Arial" w:cs="Arial"/>
              <w:i/>
              <w:sz w:val="24"/>
              <w:szCs w:val="24"/>
              <w:lang w:val="ro-RO"/>
            </w:rPr>
            <w:t xml:space="preserve">e) mărimea şi spaţialitatea efectelor (zona geografică şi mărimea populaţiei potenţial afectate; </w:t>
          </w:r>
        </w:p>
        <w:p w:rsidR="002835A7" w:rsidRPr="00B175A2" w:rsidRDefault="007F1399" w:rsidP="002835A7">
          <w:pPr>
            <w:tabs>
              <w:tab w:val="left" w:pos="426"/>
            </w:tabs>
            <w:autoSpaceDE w:val="0"/>
            <w:autoSpaceDN w:val="0"/>
            <w:adjustRightInd w:val="0"/>
            <w:spacing w:after="0" w:line="240" w:lineRule="auto"/>
            <w:ind w:left="426"/>
            <w:jc w:val="both"/>
            <w:rPr>
              <w:rFonts w:ascii="Arial" w:hAnsi="Arial" w:cs="Arial"/>
              <w:sz w:val="24"/>
              <w:szCs w:val="24"/>
              <w:lang w:val="ro-RO"/>
            </w:rPr>
          </w:pPr>
          <w:r w:rsidRPr="00B175A2">
            <w:rPr>
              <w:rFonts w:ascii="Arial" w:eastAsia="Times New Roman" w:hAnsi="Arial" w:cs="Arial"/>
              <w:sz w:val="24"/>
              <w:szCs w:val="24"/>
              <w:lang w:val="ro-RO" w:eastAsia="ro-RO"/>
            </w:rPr>
            <w:t>Terenul studiat are o suprafaţă</w:t>
          </w:r>
          <w:r w:rsidR="002835A7" w:rsidRPr="00B175A2">
            <w:rPr>
              <w:rFonts w:ascii="Arial" w:eastAsia="Times New Roman" w:hAnsi="Arial" w:cs="Arial"/>
              <w:sz w:val="24"/>
              <w:szCs w:val="24"/>
              <w:lang w:val="ro-RO" w:eastAsia="ro-RO"/>
            </w:rPr>
            <w:t xml:space="preserve"> totala de </w:t>
          </w:r>
          <w:r w:rsidR="00CE5246">
            <w:rPr>
              <w:rFonts w:ascii="Arial" w:hAnsi="Arial" w:cs="Arial"/>
              <w:sz w:val="24"/>
              <w:szCs w:val="24"/>
              <w:lang w:val="ro-RO"/>
            </w:rPr>
            <w:t>13100,00</w:t>
          </w:r>
          <w:r w:rsidR="003A02FF" w:rsidRPr="00B175A2">
            <w:rPr>
              <w:rFonts w:ascii="Arial" w:hAnsi="Arial" w:cs="Arial"/>
              <w:sz w:val="24"/>
              <w:szCs w:val="24"/>
              <w:lang w:val="ro-RO"/>
            </w:rPr>
            <w:t xml:space="preserve"> mp</w:t>
          </w:r>
          <w:r w:rsidR="00C36E54" w:rsidRPr="00B175A2">
            <w:rPr>
              <w:rFonts w:ascii="Arial" w:eastAsia="Times New Roman" w:hAnsi="Arial" w:cs="Arial"/>
              <w:sz w:val="24"/>
              <w:szCs w:val="24"/>
              <w:lang w:val="ro-RO" w:eastAsia="ro-RO"/>
            </w:rPr>
            <w:t xml:space="preserve"> și prin acest plan se</w:t>
          </w:r>
          <w:r w:rsidR="003A02FF" w:rsidRPr="00B175A2">
            <w:rPr>
              <w:rFonts w:ascii="Arial" w:eastAsia="Times New Roman" w:hAnsi="Arial" w:cs="Arial"/>
              <w:sz w:val="24"/>
              <w:szCs w:val="24"/>
              <w:lang w:val="ro-RO" w:eastAsia="ro-RO"/>
            </w:rPr>
            <w:t xml:space="preserve"> propune mobilarea urbanistică</w:t>
          </w:r>
          <w:r w:rsidR="002835A7" w:rsidRPr="00B175A2">
            <w:rPr>
              <w:rFonts w:ascii="Arial" w:eastAsia="Times New Roman" w:hAnsi="Arial" w:cs="Arial"/>
              <w:sz w:val="24"/>
              <w:szCs w:val="24"/>
              <w:lang w:val="ro-RO" w:eastAsia="ro-RO"/>
            </w:rPr>
            <w:t xml:space="preserve"> a acestuia, prin stab</w:t>
          </w:r>
          <w:r w:rsidR="003A02FF" w:rsidRPr="00B175A2">
            <w:rPr>
              <w:rFonts w:ascii="Arial" w:eastAsia="Times New Roman" w:hAnsi="Arial" w:cs="Arial"/>
              <w:sz w:val="24"/>
              <w:szCs w:val="24"/>
              <w:lang w:val="ro-RO" w:eastAsia="ro-RO"/>
            </w:rPr>
            <w:t>ilirea categorii</w:t>
          </w:r>
          <w:r w:rsidRPr="00B175A2">
            <w:rPr>
              <w:rFonts w:ascii="Arial" w:eastAsia="Times New Roman" w:hAnsi="Arial" w:cs="Arial"/>
              <w:sz w:val="24"/>
              <w:szCs w:val="24"/>
              <w:lang w:val="ro-RO" w:eastAsia="ro-RO"/>
            </w:rPr>
            <w:t>lor de intervenţii- permisiuni ş</w:t>
          </w:r>
          <w:r w:rsidR="003A02FF" w:rsidRPr="00B175A2">
            <w:rPr>
              <w:rFonts w:ascii="Arial" w:eastAsia="Times New Roman" w:hAnsi="Arial" w:cs="Arial"/>
              <w:sz w:val="24"/>
              <w:szCs w:val="24"/>
              <w:lang w:val="ro-RO" w:eastAsia="ro-RO"/>
            </w:rPr>
            <w:t>i restricţ</w:t>
          </w:r>
          <w:r w:rsidRPr="00B175A2">
            <w:rPr>
              <w:rFonts w:ascii="Arial" w:eastAsia="Times New Roman" w:hAnsi="Arial" w:cs="Arial"/>
              <w:sz w:val="24"/>
              <w:szCs w:val="24"/>
              <w:lang w:val="ro-RO" w:eastAsia="ro-RO"/>
            </w:rPr>
            <w:t>ii, obiectivul propus urmâ</w:t>
          </w:r>
          <w:r w:rsidR="002835A7" w:rsidRPr="00B175A2">
            <w:rPr>
              <w:rFonts w:ascii="Arial" w:eastAsia="Times New Roman" w:hAnsi="Arial" w:cs="Arial"/>
              <w:sz w:val="24"/>
              <w:szCs w:val="24"/>
              <w:lang w:val="ro-RO" w:eastAsia="ro-RO"/>
            </w:rPr>
            <w:t xml:space="preserve">nd a avea </w:t>
          </w:r>
          <w:r w:rsidR="003A02FF" w:rsidRPr="00B175A2">
            <w:rPr>
              <w:rFonts w:ascii="Arial" w:eastAsia="Times New Roman" w:hAnsi="Arial" w:cs="Arial"/>
              <w:sz w:val="24"/>
              <w:szCs w:val="24"/>
              <w:lang w:val="ro-RO" w:eastAsia="ro-RO"/>
            </w:rPr>
            <w:t>regim economic</w:t>
          </w:r>
          <w:r w:rsidR="002835A7" w:rsidRPr="00B175A2">
            <w:rPr>
              <w:rFonts w:ascii="Arial" w:eastAsia="Times New Roman" w:hAnsi="Arial" w:cs="Arial"/>
              <w:sz w:val="24"/>
              <w:szCs w:val="24"/>
              <w:lang w:val="ro-RO" w:eastAsia="ro-RO"/>
            </w:rPr>
            <w:t xml:space="preserve"> –</w:t>
          </w:r>
          <w:r w:rsidR="00DD1BC4">
            <w:rPr>
              <w:rFonts w:ascii="Arial" w:eastAsia="Times New Roman" w:hAnsi="Arial" w:cs="Arial"/>
              <w:sz w:val="24"/>
              <w:szCs w:val="24"/>
              <w:lang w:val="ro-RO" w:eastAsia="ro-RO"/>
            </w:rPr>
            <w:t xml:space="preserve"> </w:t>
          </w:r>
          <w:r w:rsidR="003A02FF" w:rsidRPr="00B175A2">
            <w:rPr>
              <w:rFonts w:ascii="Arial" w:eastAsia="Times New Roman" w:hAnsi="Arial" w:cs="Arial"/>
              <w:sz w:val="24"/>
              <w:szCs w:val="24"/>
              <w:lang w:val="ro-RO" w:eastAsia="ro-RO"/>
            </w:rPr>
            <w:t>locuinţe cu funcţiuni complementare,</w:t>
          </w:r>
          <w:r w:rsidR="006C50D9" w:rsidRPr="00B175A2">
            <w:rPr>
              <w:rFonts w:ascii="Arial" w:eastAsia="Times New Roman" w:hAnsi="Arial" w:cs="Arial"/>
              <w:sz w:val="24"/>
              <w:szCs w:val="24"/>
              <w:lang w:val="ro-RO" w:eastAsia="ro-RO"/>
            </w:rPr>
            <w:t xml:space="preserve"> </w:t>
          </w:r>
          <w:r w:rsidR="003A02FF" w:rsidRPr="00B175A2">
            <w:rPr>
              <w:rFonts w:ascii="Arial" w:eastAsia="Times New Roman" w:hAnsi="Arial" w:cs="Arial"/>
              <w:sz w:val="24"/>
              <w:szCs w:val="24"/>
              <w:lang w:val="ro-RO" w:eastAsia="ro-RO"/>
            </w:rPr>
            <w:t>î</w:t>
          </w:r>
          <w:r w:rsidR="006C50D9" w:rsidRPr="00B175A2">
            <w:rPr>
              <w:rFonts w:ascii="Arial" w:eastAsia="Times New Roman" w:hAnsi="Arial" w:cs="Arial"/>
              <w:sz w:val="24"/>
              <w:szCs w:val="24"/>
              <w:lang w:val="ro-RO" w:eastAsia="ro-RO"/>
            </w:rPr>
            <w:t>ncadrâ</w:t>
          </w:r>
          <w:r w:rsidR="003A02FF" w:rsidRPr="00B175A2">
            <w:rPr>
              <w:rFonts w:ascii="Arial" w:eastAsia="Times New Roman" w:hAnsi="Arial" w:cs="Arial"/>
              <w:sz w:val="24"/>
              <w:szCs w:val="24"/>
              <w:lang w:val="ro-RO" w:eastAsia="ro-RO"/>
            </w:rPr>
            <w:t>ndu-se din punct de vedere funcţional î</w:t>
          </w:r>
          <w:r w:rsidR="002835A7" w:rsidRPr="00B175A2">
            <w:rPr>
              <w:rFonts w:ascii="Arial" w:eastAsia="Times New Roman" w:hAnsi="Arial" w:cs="Arial"/>
              <w:sz w:val="24"/>
              <w:szCs w:val="24"/>
              <w:lang w:val="ro-RO" w:eastAsia="ro-RO"/>
            </w:rPr>
            <w:t>n zona studi</w:t>
          </w:r>
          <w:r w:rsidR="003A02FF" w:rsidRPr="00B175A2">
            <w:rPr>
              <w:rFonts w:ascii="Arial" w:eastAsia="Times New Roman" w:hAnsi="Arial" w:cs="Arial"/>
              <w:sz w:val="24"/>
              <w:szCs w:val="24"/>
              <w:lang w:val="ro-RO" w:eastAsia="ro-RO"/>
            </w:rPr>
            <w:t>ată</w:t>
          </w:r>
          <w:r w:rsidR="002835A7" w:rsidRPr="00B175A2">
            <w:rPr>
              <w:rFonts w:ascii="Arial" w:eastAsia="Times New Roman" w:hAnsi="Arial" w:cs="Arial"/>
              <w:sz w:val="24"/>
              <w:szCs w:val="24"/>
              <w:lang w:val="ro-RO" w:eastAsia="ro-RO"/>
            </w:rPr>
            <w:t>.</w:t>
          </w:r>
        </w:p>
        <w:p w:rsidR="002835A7" w:rsidRPr="00B175A2" w:rsidRDefault="002835A7" w:rsidP="002835A7">
          <w:pPr>
            <w:tabs>
              <w:tab w:val="left" w:pos="0"/>
            </w:tabs>
            <w:autoSpaceDE w:val="0"/>
            <w:autoSpaceDN w:val="0"/>
            <w:adjustRightInd w:val="0"/>
            <w:spacing w:after="0" w:line="240" w:lineRule="auto"/>
            <w:ind w:left="426"/>
            <w:jc w:val="both"/>
            <w:rPr>
              <w:rFonts w:ascii="Arial" w:hAnsi="Arial" w:cs="Arial"/>
              <w:i/>
              <w:sz w:val="24"/>
              <w:szCs w:val="24"/>
              <w:lang w:val="ro-RO"/>
            </w:rPr>
          </w:pPr>
          <w:r w:rsidRPr="00B175A2">
            <w:rPr>
              <w:rFonts w:ascii="Arial" w:hAnsi="Arial" w:cs="Arial"/>
              <w:i/>
              <w:sz w:val="24"/>
              <w:szCs w:val="24"/>
              <w:lang w:val="ro-RO"/>
            </w:rPr>
            <w:t>f) valoarea şi vulnerabilitatea arealului posibil a fi afectat, date de:</w:t>
          </w:r>
        </w:p>
        <w:p w:rsidR="002835A7" w:rsidRPr="00B175A2" w:rsidRDefault="002835A7" w:rsidP="002835A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B175A2">
            <w:rPr>
              <w:rFonts w:ascii="Arial" w:hAnsi="Arial" w:cs="Arial"/>
              <w:i/>
              <w:sz w:val="24"/>
              <w:szCs w:val="24"/>
              <w:lang w:val="ro-RO"/>
            </w:rPr>
            <w:t xml:space="preserve">       (i)</w:t>
          </w:r>
          <w:r w:rsidRPr="00B175A2">
            <w:rPr>
              <w:rFonts w:ascii="Arial" w:hAnsi="Arial" w:cs="Arial"/>
              <w:sz w:val="24"/>
              <w:szCs w:val="24"/>
              <w:lang w:val="ro-RO"/>
            </w:rPr>
            <w:t xml:space="preserve">  caracteristicile naturale sp</w:t>
          </w:r>
          <w:r w:rsidR="003A02FF" w:rsidRPr="00B175A2">
            <w:rPr>
              <w:rFonts w:ascii="Arial" w:hAnsi="Arial" w:cs="Arial"/>
              <w:sz w:val="24"/>
              <w:szCs w:val="24"/>
              <w:lang w:val="ro-RO"/>
            </w:rPr>
            <w:t>eciale sau patrimoniul cultural</w:t>
          </w:r>
          <w:r w:rsidRPr="00B175A2">
            <w:rPr>
              <w:rFonts w:ascii="Arial" w:hAnsi="Arial" w:cs="Arial"/>
              <w:sz w:val="24"/>
              <w:szCs w:val="24"/>
              <w:lang w:val="ro-RO"/>
            </w:rPr>
            <w:t xml:space="preserve"> -nu este cazul;</w:t>
          </w:r>
        </w:p>
        <w:p w:rsidR="002835A7" w:rsidRPr="00B175A2" w:rsidRDefault="002835A7" w:rsidP="002835A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B175A2">
            <w:rPr>
              <w:rFonts w:ascii="Arial" w:hAnsi="Arial" w:cs="Arial"/>
              <w:i/>
              <w:sz w:val="24"/>
              <w:szCs w:val="24"/>
              <w:lang w:val="ro-RO"/>
            </w:rPr>
            <w:t>(ii)</w:t>
          </w:r>
          <w:r w:rsidRPr="00B175A2">
            <w:rPr>
              <w:rFonts w:ascii="Arial" w:hAnsi="Arial" w:cs="Arial"/>
              <w:sz w:val="24"/>
              <w:szCs w:val="24"/>
              <w:lang w:val="ro-RO"/>
            </w:rPr>
            <w:t xml:space="preserve"> depăşirea standardelor sau a valoril</w:t>
          </w:r>
          <w:r w:rsidR="003A02FF" w:rsidRPr="00B175A2">
            <w:rPr>
              <w:rFonts w:ascii="Arial" w:hAnsi="Arial" w:cs="Arial"/>
              <w:sz w:val="24"/>
              <w:szCs w:val="24"/>
              <w:lang w:val="ro-RO"/>
            </w:rPr>
            <w:t>or limită de calitate a mediulu</w:t>
          </w:r>
          <w:r w:rsidRPr="00B175A2">
            <w:rPr>
              <w:rFonts w:ascii="Arial" w:hAnsi="Arial" w:cs="Arial"/>
              <w:sz w:val="24"/>
              <w:szCs w:val="24"/>
              <w:lang w:val="ro-RO"/>
            </w:rPr>
            <w:t>; - nu este cazul;</w:t>
          </w:r>
        </w:p>
        <w:p w:rsidR="002835A7" w:rsidRPr="00B175A2" w:rsidRDefault="002835A7" w:rsidP="002835A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B175A2">
            <w:rPr>
              <w:rFonts w:ascii="Arial" w:hAnsi="Arial" w:cs="Arial"/>
              <w:i/>
              <w:sz w:val="24"/>
              <w:szCs w:val="24"/>
              <w:lang w:val="ro-RO"/>
            </w:rPr>
            <w:t xml:space="preserve">      (iii)</w:t>
          </w:r>
          <w:r w:rsidRPr="00B175A2">
            <w:rPr>
              <w:rFonts w:ascii="Arial" w:hAnsi="Arial" w:cs="Arial"/>
              <w:sz w:val="24"/>
              <w:szCs w:val="24"/>
              <w:lang w:val="ro-RO"/>
            </w:rPr>
            <w:t xml:space="preserve"> folo</w:t>
          </w:r>
          <w:r w:rsidR="003A02FF" w:rsidRPr="00B175A2">
            <w:rPr>
              <w:rFonts w:ascii="Arial" w:hAnsi="Arial" w:cs="Arial"/>
              <w:sz w:val="24"/>
              <w:szCs w:val="24"/>
              <w:lang w:val="ro-RO"/>
            </w:rPr>
            <w:t>sirea terenului în mod intensiv</w:t>
          </w:r>
          <w:r w:rsidRPr="00B175A2">
            <w:rPr>
              <w:rFonts w:ascii="Arial" w:hAnsi="Arial" w:cs="Arial"/>
              <w:sz w:val="24"/>
              <w:szCs w:val="24"/>
              <w:lang w:val="ro-RO"/>
            </w:rPr>
            <w:t>-nu este cazul;</w:t>
          </w:r>
        </w:p>
        <w:p w:rsidR="002835A7" w:rsidRPr="00B175A2" w:rsidRDefault="002835A7" w:rsidP="002835A7">
          <w:pPr>
            <w:tabs>
              <w:tab w:val="left" w:pos="0"/>
              <w:tab w:val="left" w:pos="426"/>
            </w:tabs>
            <w:spacing w:after="120" w:line="240" w:lineRule="auto"/>
            <w:ind w:left="426"/>
            <w:jc w:val="both"/>
            <w:outlineLvl w:val="0"/>
            <w:rPr>
              <w:rFonts w:ascii="Arial" w:hAnsi="Arial" w:cs="Arial"/>
              <w:sz w:val="24"/>
              <w:szCs w:val="24"/>
              <w:lang w:val="ro-RO"/>
            </w:rPr>
          </w:pPr>
          <w:r w:rsidRPr="00B175A2">
            <w:rPr>
              <w:rFonts w:ascii="Arial" w:hAnsi="Arial" w:cs="Arial"/>
              <w:i/>
              <w:sz w:val="24"/>
              <w:szCs w:val="24"/>
              <w:lang w:val="ro-RO"/>
            </w:rPr>
            <w:t>g) efectele asupra zonelor sau peisajelor care au un statut de protejare recunoscut pe  plan naţion</w:t>
          </w:r>
          <w:r w:rsidR="003A02FF" w:rsidRPr="00B175A2">
            <w:rPr>
              <w:rFonts w:ascii="Arial" w:hAnsi="Arial" w:cs="Arial"/>
              <w:i/>
              <w:sz w:val="24"/>
              <w:szCs w:val="24"/>
              <w:lang w:val="ro-RO"/>
            </w:rPr>
            <w:t>al, comunitar sau internaţional</w:t>
          </w:r>
          <w:r w:rsidRPr="00B175A2">
            <w:rPr>
              <w:rFonts w:ascii="Arial" w:hAnsi="Arial" w:cs="Arial"/>
              <w:i/>
              <w:sz w:val="24"/>
              <w:szCs w:val="24"/>
              <w:lang w:val="ro-RO"/>
            </w:rPr>
            <w:t xml:space="preserve"> - </w:t>
          </w:r>
          <w:r w:rsidRPr="00B175A2">
            <w:rPr>
              <w:rFonts w:ascii="Arial" w:hAnsi="Arial" w:cs="Arial"/>
              <w:sz w:val="24"/>
              <w:szCs w:val="24"/>
              <w:lang w:val="ro-RO"/>
            </w:rPr>
            <w:t xml:space="preserve">nu este cazul, planul </w:t>
          </w:r>
          <w:r w:rsidR="003A02FF" w:rsidRPr="00B175A2">
            <w:rPr>
              <w:rFonts w:ascii="Arial" w:hAnsi="Arial" w:cs="Arial"/>
              <w:sz w:val="24"/>
              <w:szCs w:val="24"/>
              <w:lang w:val="ro-RO"/>
            </w:rPr>
            <w:t>urmează</w:t>
          </w:r>
          <w:r w:rsidR="00011DA7" w:rsidRPr="00B175A2">
            <w:rPr>
              <w:rFonts w:ascii="Arial" w:hAnsi="Arial" w:cs="Arial"/>
              <w:sz w:val="24"/>
              <w:szCs w:val="24"/>
              <w:lang w:val="ro-RO"/>
            </w:rPr>
            <w:t xml:space="preserve"> </w:t>
          </w:r>
          <w:r w:rsidR="003A02FF" w:rsidRPr="00B175A2">
            <w:rPr>
              <w:rFonts w:ascii="Arial" w:hAnsi="Arial" w:cs="Arial"/>
              <w:sz w:val="24"/>
              <w:szCs w:val="24"/>
              <w:lang w:val="ro-RO"/>
            </w:rPr>
            <w:t>a se implementa î</w:t>
          </w:r>
          <w:r w:rsidRPr="00B175A2">
            <w:rPr>
              <w:rFonts w:ascii="Arial" w:hAnsi="Arial" w:cs="Arial"/>
              <w:sz w:val="24"/>
              <w:szCs w:val="24"/>
              <w:lang w:val="ro-RO"/>
            </w:rPr>
            <w:t xml:space="preserve">n </w:t>
          </w:r>
          <w:r w:rsidR="003A02FF" w:rsidRPr="00B175A2">
            <w:rPr>
              <w:rFonts w:ascii="Arial" w:hAnsi="Arial" w:cs="Arial"/>
              <w:sz w:val="24"/>
              <w:szCs w:val="24"/>
              <w:lang w:val="ro-RO"/>
            </w:rPr>
            <w:t>afara oricărei arii naturale protejate</w:t>
          </w:r>
          <w:r w:rsidR="00011DA7" w:rsidRPr="00B175A2">
            <w:rPr>
              <w:rFonts w:ascii="Arial" w:hAnsi="Arial" w:cs="Arial"/>
              <w:sz w:val="24"/>
              <w:szCs w:val="24"/>
              <w:lang w:val="ro-RO"/>
            </w:rPr>
            <w:t xml:space="preserve"> – co</w:t>
          </w:r>
          <w:r w:rsidR="00CE5246">
            <w:rPr>
              <w:rFonts w:ascii="Arial" w:hAnsi="Arial" w:cs="Arial"/>
              <w:sz w:val="24"/>
              <w:szCs w:val="24"/>
              <w:lang w:val="ro-RO"/>
            </w:rPr>
            <w:t>nform punctului de vedere nr.274/16.06.2020</w:t>
          </w:r>
          <w:r w:rsidR="00011DA7" w:rsidRPr="00B175A2">
            <w:rPr>
              <w:rFonts w:ascii="Arial" w:hAnsi="Arial" w:cs="Arial"/>
              <w:sz w:val="24"/>
              <w:szCs w:val="24"/>
              <w:lang w:val="ro-RO"/>
            </w:rPr>
            <w:t xml:space="preserve"> al Biroului Calitatea Factorilor de Mediu din cadrul Agenției pentru Protecția Mediului Mehedinți</w:t>
          </w:r>
          <w:r w:rsidRPr="00B175A2">
            <w:rPr>
              <w:rFonts w:ascii="Arial" w:hAnsi="Arial" w:cs="Arial"/>
              <w:sz w:val="24"/>
              <w:szCs w:val="24"/>
              <w:lang w:val="ro-RO"/>
            </w:rPr>
            <w:t>.</w:t>
          </w:r>
        </w:p>
        <w:p w:rsidR="002835A7" w:rsidRPr="00B175A2" w:rsidRDefault="002835A7" w:rsidP="002835A7">
          <w:pPr>
            <w:autoSpaceDE w:val="0"/>
            <w:autoSpaceDN w:val="0"/>
            <w:adjustRightInd w:val="0"/>
            <w:spacing w:after="0" w:line="240" w:lineRule="auto"/>
            <w:jc w:val="both"/>
            <w:rPr>
              <w:rFonts w:ascii="Arial" w:eastAsia="Times New Roman" w:hAnsi="Arial" w:cs="Arial"/>
              <w:b/>
              <w:sz w:val="24"/>
              <w:szCs w:val="24"/>
              <w:lang w:val="ro-RO"/>
            </w:rPr>
          </w:pPr>
          <w:r w:rsidRPr="00B175A2">
            <w:rPr>
              <w:rFonts w:ascii="Arial" w:eastAsia="Times New Roman" w:hAnsi="Arial" w:cs="Arial"/>
              <w:b/>
              <w:sz w:val="24"/>
              <w:szCs w:val="24"/>
              <w:lang w:val="ro-RO"/>
            </w:rPr>
            <w:t>Obligaţiile titularului:</w:t>
          </w:r>
        </w:p>
        <w:p w:rsidR="002835A7" w:rsidRPr="00B175A2"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B175A2">
            <w:rPr>
              <w:rFonts w:ascii="Arial" w:eastAsia="Times New Roman" w:hAnsi="Arial" w:cs="Arial"/>
              <w:sz w:val="24"/>
              <w:szCs w:val="24"/>
              <w:lang w:val="ro-RO"/>
            </w:rPr>
            <w:t>Respecta</w:t>
          </w:r>
          <w:r w:rsidR="00224A88" w:rsidRPr="00B175A2">
            <w:rPr>
              <w:rFonts w:ascii="Arial" w:eastAsia="Times New Roman" w:hAnsi="Arial" w:cs="Arial"/>
              <w:sz w:val="24"/>
              <w:szCs w:val="24"/>
              <w:lang w:val="ro-RO"/>
            </w:rPr>
            <w:t>rea prevederilor din avizele obţ</w:t>
          </w:r>
          <w:r w:rsidRPr="00B175A2">
            <w:rPr>
              <w:rFonts w:ascii="Arial" w:eastAsia="Times New Roman" w:hAnsi="Arial" w:cs="Arial"/>
              <w:sz w:val="24"/>
              <w:szCs w:val="24"/>
              <w:lang w:val="ro-RO"/>
            </w:rPr>
            <w:t>inute.</w:t>
          </w:r>
        </w:p>
        <w:p w:rsidR="002835A7" w:rsidRPr="00B175A2"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B175A2">
            <w:rPr>
              <w:rFonts w:ascii="Arial" w:eastAsia="SimSun" w:hAnsi="Arial" w:cs="Arial"/>
              <w:kern w:val="24"/>
              <w:sz w:val="24"/>
              <w:szCs w:val="24"/>
              <w:lang w:val="ro-RO" w:eastAsia="ar-SA"/>
            </w:rPr>
            <w:t>Respectarea legisla</w:t>
          </w:r>
          <w:r w:rsidRPr="00B175A2">
            <w:rPr>
              <w:rFonts w:ascii="Cambria Math" w:eastAsia="SimSun" w:hAnsi="Cambria Math" w:cs="Cambria Math"/>
              <w:kern w:val="24"/>
              <w:sz w:val="24"/>
              <w:szCs w:val="24"/>
              <w:lang w:val="ro-RO" w:eastAsia="ar-SA"/>
            </w:rPr>
            <w:t>ț</w:t>
          </w:r>
          <w:r w:rsidRPr="00B175A2">
            <w:rPr>
              <w:rFonts w:ascii="Arial" w:eastAsia="SimSun" w:hAnsi="Arial" w:cs="Arial"/>
              <w:kern w:val="24"/>
              <w:sz w:val="24"/>
              <w:szCs w:val="24"/>
              <w:lang w:val="ro-RO" w:eastAsia="ar-SA"/>
            </w:rPr>
            <w:t>iei de mediu în vigoare.</w:t>
          </w:r>
        </w:p>
        <w:p w:rsidR="002835A7" w:rsidRPr="00B175A2" w:rsidRDefault="002835A7" w:rsidP="002835A7">
          <w:pPr>
            <w:spacing w:after="0" w:line="240" w:lineRule="auto"/>
            <w:jc w:val="both"/>
            <w:rPr>
              <w:rFonts w:ascii="Arial" w:hAnsi="Arial" w:cs="Arial"/>
              <w:b/>
              <w:sz w:val="24"/>
              <w:szCs w:val="24"/>
              <w:lang w:val="ro-RO"/>
            </w:rPr>
          </w:pPr>
          <w:r w:rsidRPr="00B175A2">
            <w:rPr>
              <w:rFonts w:ascii="Arial" w:hAnsi="Arial" w:cs="Arial"/>
              <w:b/>
              <w:sz w:val="24"/>
              <w:szCs w:val="24"/>
              <w:lang w:val="ro-RO"/>
            </w:rPr>
            <w:t>Informarea şi participarea publicului la procedura de evaluare de mediu:</w:t>
          </w:r>
        </w:p>
        <w:p w:rsidR="002835A7" w:rsidRPr="00B175A2" w:rsidRDefault="002835A7" w:rsidP="002835A7">
          <w:pPr>
            <w:spacing w:after="0" w:line="240" w:lineRule="auto"/>
            <w:jc w:val="both"/>
            <w:rPr>
              <w:rFonts w:ascii="Arial" w:hAnsi="Arial" w:cs="Arial"/>
              <w:sz w:val="24"/>
              <w:szCs w:val="24"/>
              <w:lang w:val="ro-RO"/>
            </w:rPr>
          </w:pPr>
          <w:r w:rsidRPr="00B175A2">
            <w:rPr>
              <w:rFonts w:ascii="Arial" w:hAnsi="Arial" w:cs="Arial"/>
              <w:sz w:val="24"/>
              <w:szCs w:val="24"/>
              <w:lang w:val="ro-RO"/>
            </w:rPr>
            <w:t xml:space="preserve">A fost asigurat accesul liber la </w:t>
          </w:r>
          <w:r w:rsidR="00AA04CF" w:rsidRPr="00B175A2">
            <w:rPr>
              <w:rFonts w:ascii="Arial" w:hAnsi="Arial" w:cs="Arial"/>
              <w:sz w:val="24"/>
              <w:szCs w:val="24"/>
              <w:lang w:val="ro-RO"/>
            </w:rPr>
            <w:t>informaţ</w:t>
          </w:r>
          <w:r w:rsidRPr="00B175A2">
            <w:rPr>
              <w:rFonts w:ascii="Arial" w:hAnsi="Arial" w:cs="Arial"/>
              <w:sz w:val="24"/>
              <w:szCs w:val="24"/>
              <w:lang w:val="ro-RO"/>
            </w:rPr>
            <w:t>ie prin:</w:t>
          </w:r>
        </w:p>
        <w:p w:rsidR="002835A7" w:rsidRPr="00B175A2" w:rsidRDefault="00AA04CF" w:rsidP="002835A7">
          <w:pPr>
            <w:spacing w:after="0" w:line="240" w:lineRule="auto"/>
            <w:jc w:val="both"/>
            <w:rPr>
              <w:rFonts w:ascii="Arial" w:hAnsi="Arial" w:cs="Arial"/>
              <w:sz w:val="24"/>
              <w:szCs w:val="24"/>
              <w:lang w:val="ro-RO"/>
            </w:rPr>
          </w:pPr>
          <w:r w:rsidRPr="00B175A2">
            <w:rPr>
              <w:rFonts w:ascii="Arial" w:hAnsi="Arial" w:cs="Arial"/>
              <w:sz w:val="24"/>
              <w:szCs w:val="24"/>
              <w:lang w:val="ro-RO"/>
            </w:rPr>
            <w:t>Anunţ</w:t>
          </w:r>
          <w:r w:rsidR="006C50D9" w:rsidRPr="00B175A2">
            <w:rPr>
              <w:rFonts w:ascii="Arial" w:hAnsi="Arial" w:cs="Arial"/>
              <w:sz w:val="24"/>
              <w:szCs w:val="24"/>
              <w:lang w:val="ro-RO"/>
            </w:rPr>
            <w:t>uri publice î</w:t>
          </w:r>
          <w:r w:rsidR="002835A7" w:rsidRPr="00B175A2">
            <w:rPr>
              <w:rFonts w:ascii="Arial" w:hAnsi="Arial" w:cs="Arial"/>
              <w:sz w:val="24"/>
              <w:szCs w:val="24"/>
              <w:lang w:val="ro-RO"/>
            </w:rPr>
            <w:t xml:space="preserve">n ziarul </w:t>
          </w:r>
          <w:r w:rsidR="00CE5246">
            <w:rPr>
              <w:rFonts w:ascii="Arial" w:hAnsi="Arial" w:cs="Arial"/>
              <w:sz w:val="24"/>
              <w:szCs w:val="24"/>
              <w:lang w:val="ro-RO"/>
            </w:rPr>
            <w:t>InfoStar</w:t>
          </w:r>
          <w:r w:rsidRPr="00B175A2">
            <w:rPr>
              <w:rFonts w:ascii="Arial" w:hAnsi="Arial" w:cs="Arial"/>
              <w:sz w:val="24"/>
              <w:szCs w:val="24"/>
              <w:lang w:val="ro-RO"/>
            </w:rPr>
            <w:t xml:space="preserve"> î</w:t>
          </w:r>
          <w:r w:rsidR="002835A7" w:rsidRPr="00B175A2">
            <w:rPr>
              <w:rFonts w:ascii="Arial" w:hAnsi="Arial" w:cs="Arial"/>
              <w:sz w:val="24"/>
              <w:szCs w:val="24"/>
              <w:lang w:val="ro-RO"/>
            </w:rPr>
            <w:t xml:space="preserve">n </w:t>
          </w:r>
          <w:r w:rsidR="00CE5246">
            <w:rPr>
              <w:rFonts w:ascii="Arial" w:hAnsi="Arial" w:cs="Arial"/>
              <w:sz w:val="24"/>
              <w:szCs w:val="24"/>
              <w:lang w:val="ro-RO"/>
            </w:rPr>
            <w:t>publicaţiile din datele de 04.06.2020-10.06.2020 şi</w:t>
          </w:r>
          <w:r w:rsidR="00DD1BC4">
            <w:rPr>
              <w:rFonts w:ascii="Arial" w:hAnsi="Arial" w:cs="Arial"/>
              <w:sz w:val="24"/>
              <w:szCs w:val="24"/>
              <w:lang w:val="ro-RO"/>
            </w:rPr>
            <w:t xml:space="preserve"> </w:t>
          </w:r>
          <w:r w:rsidR="00CE5246">
            <w:rPr>
              <w:rFonts w:ascii="Arial" w:hAnsi="Arial" w:cs="Arial"/>
              <w:sz w:val="24"/>
              <w:szCs w:val="24"/>
              <w:lang w:val="ro-RO"/>
            </w:rPr>
            <w:t>11.06.2020-17.06.2020,</w:t>
          </w:r>
          <w:r w:rsidRPr="00B175A2">
            <w:rPr>
              <w:rFonts w:ascii="Arial" w:hAnsi="Arial" w:cs="Arial"/>
              <w:sz w:val="24"/>
              <w:szCs w:val="24"/>
              <w:lang w:val="ro-RO"/>
            </w:rPr>
            <w:t xml:space="preserve">  privind depunerea notificării în vederea obţ</w:t>
          </w:r>
          <w:r w:rsidR="002835A7" w:rsidRPr="00B175A2">
            <w:rPr>
              <w:rFonts w:ascii="Arial" w:hAnsi="Arial" w:cs="Arial"/>
              <w:sz w:val="24"/>
              <w:szCs w:val="24"/>
              <w:lang w:val="ro-RO"/>
            </w:rPr>
            <w:t>inerii avizului de mediu;</w:t>
          </w:r>
        </w:p>
        <w:p w:rsidR="00967783" w:rsidRPr="00B175A2" w:rsidRDefault="00AA04CF" w:rsidP="002835A7">
          <w:pPr>
            <w:spacing w:after="0" w:line="240" w:lineRule="auto"/>
            <w:jc w:val="both"/>
            <w:rPr>
              <w:rFonts w:ascii="Arial" w:hAnsi="Arial" w:cs="Arial"/>
              <w:sz w:val="24"/>
              <w:szCs w:val="24"/>
              <w:lang w:val="ro-RO"/>
            </w:rPr>
          </w:pPr>
          <w:r w:rsidRPr="00B175A2">
            <w:rPr>
              <w:rFonts w:ascii="Arial" w:hAnsi="Arial" w:cs="Arial"/>
              <w:sz w:val="24"/>
              <w:szCs w:val="24"/>
              <w:lang w:val="ro-RO"/>
            </w:rPr>
            <w:t>Prima variantă</w:t>
          </w:r>
          <w:r w:rsidR="002835A7" w:rsidRPr="00B175A2">
            <w:rPr>
              <w:rFonts w:ascii="Arial" w:hAnsi="Arial" w:cs="Arial"/>
              <w:sz w:val="24"/>
              <w:szCs w:val="24"/>
              <w:lang w:val="ro-RO"/>
            </w:rPr>
            <w:t xml:space="preserve"> a pla</w:t>
          </w:r>
          <w:r w:rsidR="00224A88" w:rsidRPr="00B175A2">
            <w:rPr>
              <w:rFonts w:ascii="Arial" w:hAnsi="Arial" w:cs="Arial"/>
              <w:sz w:val="24"/>
              <w:szCs w:val="24"/>
              <w:lang w:val="ro-RO"/>
            </w:rPr>
            <w:t>nului – afiş</w:t>
          </w:r>
          <w:r w:rsidRPr="00B175A2">
            <w:rPr>
              <w:rFonts w:ascii="Arial" w:hAnsi="Arial" w:cs="Arial"/>
              <w:sz w:val="24"/>
              <w:szCs w:val="24"/>
              <w:lang w:val="ro-RO"/>
            </w:rPr>
            <w:t>ată pe site-ul Agenţiei pentru Protecţia Mediului Mehedinţ</w:t>
          </w:r>
          <w:r w:rsidR="002835A7" w:rsidRPr="00B175A2">
            <w:rPr>
              <w:rFonts w:ascii="Arial" w:hAnsi="Arial" w:cs="Arial"/>
              <w:sz w:val="24"/>
              <w:szCs w:val="24"/>
              <w:lang w:val="ro-RO"/>
            </w:rPr>
            <w:t xml:space="preserve">i  - </w:t>
          </w:r>
          <w:r w:rsidR="00CE5246">
            <w:fldChar w:fldCharType="begin"/>
          </w:r>
          <w:r w:rsidR="00CE5246">
            <w:instrText xml:space="preserve"> HYPERLINK "http://www.apmmh.anpm.ro" </w:instrText>
          </w:r>
          <w:r w:rsidR="00CE5246">
            <w:fldChar w:fldCharType="separate"/>
          </w:r>
          <w:r w:rsidR="002835A7" w:rsidRPr="00B175A2">
            <w:rPr>
              <w:rStyle w:val="Hyperlink"/>
              <w:rFonts w:ascii="Arial" w:hAnsi="Arial" w:cs="Arial"/>
              <w:color w:val="auto"/>
              <w:sz w:val="24"/>
              <w:szCs w:val="24"/>
              <w:lang w:val="ro-RO"/>
            </w:rPr>
            <w:t>www.apmmh.anpm.ro</w:t>
          </w:r>
          <w:r w:rsidR="00CE5246">
            <w:rPr>
              <w:rStyle w:val="Hyperlink"/>
              <w:rFonts w:ascii="Arial" w:hAnsi="Arial" w:cs="Arial"/>
              <w:color w:val="auto"/>
              <w:sz w:val="24"/>
              <w:szCs w:val="24"/>
              <w:lang w:val="ro-RO"/>
            </w:rPr>
            <w:fldChar w:fldCharType="end"/>
          </w:r>
          <w:r w:rsidR="00CE5246">
            <w:rPr>
              <w:rStyle w:val="Hyperlink"/>
              <w:rFonts w:ascii="Arial" w:hAnsi="Arial" w:cs="Arial"/>
              <w:color w:val="auto"/>
              <w:sz w:val="24"/>
              <w:szCs w:val="24"/>
              <w:lang w:val="ro-RO"/>
            </w:rPr>
            <w:t xml:space="preserve"> </w:t>
          </w:r>
          <w:r w:rsidR="00CE5246" w:rsidRPr="00CE5246">
            <w:rPr>
              <w:rStyle w:val="Hyperlink"/>
              <w:rFonts w:ascii="Arial" w:hAnsi="Arial" w:cs="Arial"/>
              <w:color w:val="auto"/>
              <w:sz w:val="24"/>
              <w:szCs w:val="24"/>
              <w:u w:val="none"/>
              <w:lang w:val="ro-RO"/>
            </w:rPr>
            <w:t>(15.06.2020)</w:t>
          </w:r>
          <w:r w:rsidR="00B175A2">
            <w:rPr>
              <w:rStyle w:val="Hyperlink"/>
              <w:rFonts w:ascii="Arial" w:hAnsi="Arial" w:cs="Arial"/>
              <w:color w:val="auto"/>
              <w:sz w:val="24"/>
              <w:szCs w:val="24"/>
              <w:u w:val="none"/>
              <w:lang w:val="ro-RO"/>
            </w:rPr>
            <w:t>.</w:t>
          </w:r>
        </w:p>
        <w:p w:rsidR="002835A7" w:rsidRPr="00446C86" w:rsidRDefault="00224A88" w:rsidP="002835A7">
          <w:pPr>
            <w:spacing w:after="0" w:line="240" w:lineRule="auto"/>
            <w:jc w:val="both"/>
            <w:rPr>
              <w:rFonts w:ascii="Arial" w:hAnsi="Arial" w:cs="Arial"/>
              <w:sz w:val="24"/>
              <w:szCs w:val="24"/>
              <w:lang w:val="ro-RO"/>
            </w:rPr>
          </w:pPr>
          <w:r w:rsidRPr="00446C86">
            <w:rPr>
              <w:rFonts w:ascii="Arial" w:hAnsi="Arial" w:cs="Arial"/>
              <w:sz w:val="24"/>
              <w:szCs w:val="24"/>
              <w:lang w:val="ro-RO"/>
            </w:rPr>
            <w:t>Invitaţ</w:t>
          </w:r>
          <w:r w:rsidR="00446C86" w:rsidRPr="00446C86">
            <w:rPr>
              <w:rFonts w:ascii="Arial" w:hAnsi="Arial" w:cs="Arial"/>
              <w:sz w:val="24"/>
              <w:szCs w:val="24"/>
              <w:lang w:val="ro-RO"/>
            </w:rPr>
            <w:t>ia</w:t>
          </w:r>
          <w:r w:rsidR="002835A7" w:rsidRPr="00446C86">
            <w:rPr>
              <w:rFonts w:ascii="Arial" w:hAnsi="Arial" w:cs="Arial"/>
              <w:sz w:val="24"/>
              <w:szCs w:val="24"/>
              <w:lang w:val="ro-RO"/>
            </w:rPr>
            <w:t xml:space="preserve"> pentru constituirea  Colectivului Special</w:t>
          </w:r>
          <w:r w:rsidRPr="00446C86">
            <w:rPr>
              <w:rFonts w:ascii="Arial" w:hAnsi="Arial" w:cs="Arial"/>
              <w:sz w:val="24"/>
              <w:szCs w:val="24"/>
              <w:lang w:val="ro-RO"/>
            </w:rPr>
            <w:t xml:space="preserve"> Constituit în vederea analiză</w:t>
          </w:r>
          <w:r w:rsidR="00967783" w:rsidRPr="00446C86">
            <w:rPr>
              <w:rFonts w:ascii="Arial" w:hAnsi="Arial" w:cs="Arial"/>
              <w:sz w:val="24"/>
              <w:szCs w:val="24"/>
              <w:lang w:val="ro-RO"/>
            </w:rPr>
            <w:t xml:space="preserve">rii planului/programului </w:t>
          </w:r>
          <w:r w:rsidR="00446C86" w:rsidRPr="00446C86">
            <w:rPr>
              <w:rFonts w:ascii="Arial" w:hAnsi="Arial" w:cs="Arial"/>
              <w:sz w:val="24"/>
              <w:szCs w:val="24"/>
              <w:lang w:val="ro-RO"/>
            </w:rPr>
            <w:t>(din data de 02.07.2020</w:t>
          </w:r>
          <w:r w:rsidR="00B175A2" w:rsidRPr="00446C86">
            <w:rPr>
              <w:rFonts w:ascii="Arial" w:hAnsi="Arial" w:cs="Arial"/>
              <w:sz w:val="24"/>
              <w:szCs w:val="24"/>
              <w:lang w:val="ro-RO"/>
            </w:rPr>
            <w:t>)</w:t>
          </w:r>
          <w:bookmarkStart w:id="0" w:name="_GoBack"/>
          <w:bookmarkEnd w:id="0"/>
          <w:r w:rsidR="00B175A2" w:rsidRPr="00446C86">
            <w:rPr>
              <w:rFonts w:ascii="Arial" w:hAnsi="Arial" w:cs="Arial"/>
              <w:sz w:val="24"/>
              <w:szCs w:val="24"/>
              <w:lang w:val="ro-RO"/>
            </w:rPr>
            <w:t xml:space="preserve"> </w:t>
          </w:r>
          <w:r w:rsidR="00967783" w:rsidRPr="00446C86">
            <w:rPr>
              <w:rFonts w:ascii="Arial" w:hAnsi="Arial" w:cs="Arial"/>
              <w:sz w:val="24"/>
              <w:szCs w:val="24"/>
              <w:lang w:val="ro-RO"/>
            </w:rPr>
            <w:t>afişate</w:t>
          </w:r>
          <w:r w:rsidRPr="00446C86">
            <w:rPr>
              <w:rFonts w:ascii="Arial" w:hAnsi="Arial" w:cs="Arial"/>
              <w:sz w:val="24"/>
              <w:szCs w:val="24"/>
              <w:lang w:val="ro-RO"/>
            </w:rPr>
            <w:t xml:space="preserve"> pe site-ul Agenţ</w:t>
          </w:r>
          <w:r w:rsidR="002835A7" w:rsidRPr="00446C86">
            <w:rPr>
              <w:rFonts w:ascii="Arial" w:hAnsi="Arial" w:cs="Arial"/>
              <w:sz w:val="24"/>
              <w:szCs w:val="24"/>
              <w:lang w:val="ro-RO"/>
            </w:rPr>
            <w:t>iei pe</w:t>
          </w:r>
          <w:r w:rsidRPr="00446C86">
            <w:rPr>
              <w:rFonts w:ascii="Arial" w:hAnsi="Arial" w:cs="Arial"/>
              <w:sz w:val="24"/>
              <w:szCs w:val="24"/>
              <w:lang w:val="ro-RO"/>
            </w:rPr>
            <w:t>ntru Protecţia Mediului Mehedinţ</w:t>
          </w:r>
          <w:r w:rsidR="002835A7" w:rsidRPr="00446C86">
            <w:rPr>
              <w:rFonts w:ascii="Arial" w:hAnsi="Arial" w:cs="Arial"/>
              <w:sz w:val="24"/>
              <w:szCs w:val="24"/>
              <w:lang w:val="ro-RO"/>
            </w:rPr>
            <w:t xml:space="preserve">i – </w:t>
          </w:r>
          <w:r w:rsidR="00B175A2" w:rsidRPr="00446C86">
            <w:rPr>
              <w:rFonts w:ascii="Arial" w:hAnsi="Arial" w:cs="Arial"/>
              <w:sz w:val="24"/>
              <w:szCs w:val="24"/>
              <w:lang w:val="ro-RO"/>
            </w:rPr>
            <w:fldChar w:fldCharType="begin"/>
          </w:r>
          <w:r w:rsidR="00B175A2" w:rsidRPr="00446C86">
            <w:rPr>
              <w:rFonts w:ascii="Arial" w:hAnsi="Arial" w:cs="Arial"/>
              <w:sz w:val="24"/>
              <w:szCs w:val="24"/>
              <w:lang w:val="ro-RO"/>
            </w:rPr>
            <w:instrText xml:space="preserve"> HYPERLINK "http://www.apmmh.anpm.ro" </w:instrText>
          </w:r>
          <w:r w:rsidR="00B175A2" w:rsidRPr="00446C86">
            <w:rPr>
              <w:rFonts w:ascii="Arial" w:hAnsi="Arial" w:cs="Arial"/>
              <w:sz w:val="24"/>
              <w:szCs w:val="24"/>
              <w:lang w:val="ro-RO"/>
            </w:rPr>
            <w:fldChar w:fldCharType="separate"/>
          </w:r>
          <w:r w:rsidR="00B175A2" w:rsidRPr="00446C86">
            <w:rPr>
              <w:rStyle w:val="Hyperlink"/>
              <w:rFonts w:ascii="Arial" w:hAnsi="Arial" w:cs="Arial"/>
              <w:color w:val="auto"/>
              <w:sz w:val="24"/>
              <w:szCs w:val="24"/>
              <w:lang w:val="ro-RO"/>
            </w:rPr>
            <w:t>www.apmmh.anpm.ro</w:t>
          </w:r>
          <w:r w:rsidR="00B175A2" w:rsidRPr="00446C86">
            <w:rPr>
              <w:rFonts w:ascii="Arial" w:hAnsi="Arial" w:cs="Arial"/>
              <w:sz w:val="24"/>
              <w:szCs w:val="24"/>
              <w:lang w:val="ro-RO"/>
            </w:rPr>
            <w:fldChar w:fldCharType="end"/>
          </w:r>
          <w:r w:rsidR="00B175A2" w:rsidRPr="00446C86">
            <w:rPr>
              <w:rFonts w:ascii="Arial" w:hAnsi="Arial" w:cs="Arial"/>
              <w:sz w:val="24"/>
              <w:szCs w:val="24"/>
              <w:lang w:val="ro-RO"/>
            </w:rPr>
            <w:t xml:space="preserve"> </w:t>
          </w:r>
          <w:r w:rsidR="002835A7" w:rsidRPr="00446C86">
            <w:rPr>
              <w:rFonts w:ascii="Arial" w:hAnsi="Arial" w:cs="Arial"/>
              <w:sz w:val="24"/>
              <w:szCs w:val="24"/>
              <w:lang w:val="ro-RO"/>
            </w:rPr>
            <w:t>;</w:t>
          </w:r>
        </w:p>
        <w:p w:rsidR="002835A7" w:rsidRPr="00233191" w:rsidRDefault="00224A88" w:rsidP="002835A7">
          <w:pPr>
            <w:spacing w:after="0" w:line="240" w:lineRule="auto"/>
            <w:jc w:val="both"/>
            <w:rPr>
              <w:rFonts w:ascii="Arial" w:hAnsi="Arial" w:cs="Arial"/>
              <w:sz w:val="24"/>
              <w:szCs w:val="24"/>
              <w:lang w:val="ro-RO"/>
            </w:rPr>
          </w:pPr>
          <w:r w:rsidRPr="00233191">
            <w:rPr>
              <w:rFonts w:ascii="Arial" w:hAnsi="Arial" w:cs="Arial"/>
              <w:sz w:val="24"/>
              <w:szCs w:val="24"/>
              <w:lang w:val="ro-RO"/>
            </w:rPr>
            <w:t>Draftul deciziei etapei de încadrare şi anunţ</w:t>
          </w:r>
          <w:r w:rsidR="002835A7" w:rsidRPr="00233191">
            <w:rPr>
              <w:rFonts w:ascii="Arial" w:hAnsi="Arial" w:cs="Arial"/>
              <w:sz w:val="24"/>
              <w:szCs w:val="24"/>
              <w:lang w:val="ro-RO"/>
            </w:rPr>
            <w:t>ul de luare a deciziei postat pe</w:t>
          </w:r>
          <w:r w:rsidRPr="00233191">
            <w:rPr>
              <w:rFonts w:ascii="Arial" w:hAnsi="Arial" w:cs="Arial"/>
              <w:sz w:val="24"/>
              <w:szCs w:val="24"/>
              <w:lang w:val="ro-RO"/>
            </w:rPr>
            <w:t xml:space="preserve"> site-ul Agenţiei pentru Protecţ</w:t>
          </w:r>
          <w:r w:rsidR="002835A7" w:rsidRPr="00233191">
            <w:rPr>
              <w:rFonts w:ascii="Arial" w:hAnsi="Arial" w:cs="Arial"/>
              <w:sz w:val="24"/>
              <w:szCs w:val="24"/>
              <w:lang w:val="ro-RO"/>
            </w:rPr>
            <w:t>ia Medi</w:t>
          </w:r>
          <w:r w:rsidRPr="00233191">
            <w:rPr>
              <w:rFonts w:ascii="Arial" w:hAnsi="Arial" w:cs="Arial"/>
              <w:sz w:val="24"/>
              <w:szCs w:val="24"/>
              <w:lang w:val="ro-RO"/>
            </w:rPr>
            <w:t>ului Mehedinţ</w:t>
          </w:r>
          <w:r w:rsidR="002835A7" w:rsidRPr="00233191">
            <w:rPr>
              <w:rFonts w:ascii="Arial" w:hAnsi="Arial" w:cs="Arial"/>
              <w:sz w:val="24"/>
              <w:szCs w:val="24"/>
              <w:lang w:val="ro-RO"/>
            </w:rPr>
            <w:t>i</w:t>
          </w:r>
          <w:r w:rsidR="00B175A2" w:rsidRPr="00233191">
            <w:rPr>
              <w:rFonts w:ascii="Arial" w:hAnsi="Arial" w:cs="Arial"/>
              <w:sz w:val="24"/>
              <w:szCs w:val="24"/>
              <w:lang w:val="ro-RO"/>
            </w:rPr>
            <w:t xml:space="preserve"> </w:t>
          </w:r>
          <w:r w:rsidR="00233191" w:rsidRPr="00233191">
            <w:rPr>
              <w:rFonts w:ascii="Arial" w:hAnsi="Arial" w:cs="Arial"/>
              <w:sz w:val="24"/>
              <w:szCs w:val="24"/>
              <w:lang w:val="ro-RO"/>
            </w:rPr>
            <w:t>în data de 03.07.2020</w:t>
          </w:r>
          <w:r w:rsidR="002835A7" w:rsidRPr="00233191">
            <w:rPr>
              <w:rFonts w:ascii="Arial" w:hAnsi="Arial" w:cs="Arial"/>
              <w:sz w:val="24"/>
              <w:szCs w:val="24"/>
              <w:lang w:val="ro-RO"/>
            </w:rPr>
            <w:t>;</w:t>
          </w:r>
        </w:p>
        <w:p w:rsidR="002835A7" w:rsidRPr="00CE5246" w:rsidRDefault="006C50D9" w:rsidP="002835A7">
          <w:pPr>
            <w:spacing w:after="0" w:line="240" w:lineRule="auto"/>
            <w:jc w:val="both"/>
            <w:rPr>
              <w:rFonts w:ascii="Arial" w:hAnsi="Arial" w:cs="Arial"/>
              <w:color w:val="FF0000"/>
              <w:sz w:val="24"/>
              <w:szCs w:val="24"/>
              <w:lang w:val="ro-RO"/>
            </w:rPr>
          </w:pPr>
          <w:r w:rsidRPr="00CE5246">
            <w:rPr>
              <w:rFonts w:ascii="Arial" w:hAnsi="Arial" w:cs="Arial"/>
              <w:color w:val="FF0000"/>
              <w:sz w:val="24"/>
              <w:szCs w:val="24"/>
              <w:lang w:val="ro-RO"/>
            </w:rPr>
            <w:t>Anunţ</w:t>
          </w:r>
          <w:r w:rsidR="002835A7" w:rsidRPr="00CE5246">
            <w:rPr>
              <w:rFonts w:ascii="Arial" w:hAnsi="Arial" w:cs="Arial"/>
              <w:color w:val="FF0000"/>
              <w:sz w:val="24"/>
              <w:szCs w:val="24"/>
              <w:lang w:val="ro-RO"/>
            </w:rPr>
            <w:t xml:space="preserve"> public privind luarea decizi</w:t>
          </w:r>
          <w:r w:rsidR="00224A88" w:rsidRPr="00CE5246">
            <w:rPr>
              <w:rFonts w:ascii="Arial" w:hAnsi="Arial" w:cs="Arial"/>
              <w:color w:val="FF0000"/>
              <w:sz w:val="24"/>
              <w:szCs w:val="24"/>
              <w:lang w:val="ro-RO"/>
            </w:rPr>
            <w:t>e etapei de încadrare publicat î</w:t>
          </w:r>
          <w:r w:rsidR="002835A7" w:rsidRPr="00CE5246">
            <w:rPr>
              <w:rFonts w:ascii="Arial" w:hAnsi="Arial" w:cs="Arial"/>
              <w:color w:val="FF0000"/>
              <w:sz w:val="24"/>
              <w:szCs w:val="24"/>
              <w:lang w:val="ro-RO"/>
            </w:rPr>
            <w:t>n data de</w:t>
          </w:r>
          <w:r w:rsidR="00B175A2" w:rsidRPr="00CE5246">
            <w:rPr>
              <w:rFonts w:ascii="Arial" w:hAnsi="Arial" w:cs="Arial"/>
              <w:b/>
              <w:color w:val="FF0000"/>
              <w:sz w:val="24"/>
              <w:szCs w:val="24"/>
              <w:lang w:val="ro-RO"/>
            </w:rPr>
            <w:t xml:space="preserve"> </w:t>
          </w:r>
          <w:r w:rsidR="00B175A2" w:rsidRPr="00CE5246">
            <w:rPr>
              <w:rFonts w:ascii="Arial" w:hAnsi="Arial" w:cs="Arial"/>
              <w:color w:val="FF0000"/>
              <w:sz w:val="24"/>
              <w:szCs w:val="24"/>
              <w:lang w:val="ro-RO"/>
            </w:rPr>
            <w:t>07.08.2019.</w:t>
          </w:r>
        </w:p>
      </w:sdtContent>
    </w:sdt>
    <w:p w:rsidR="002835A7" w:rsidRPr="0098267F" w:rsidRDefault="002835A7" w:rsidP="0098267F">
      <w:pPr>
        <w:autoSpaceDE w:val="0"/>
        <w:autoSpaceDN w:val="0"/>
        <w:adjustRightInd w:val="0"/>
        <w:spacing w:line="240" w:lineRule="auto"/>
        <w:jc w:val="both"/>
        <w:rPr>
          <w:rFonts w:ascii="Arial" w:hAnsi="Arial" w:cs="Arial"/>
          <w:sz w:val="24"/>
          <w:szCs w:val="24"/>
          <w:lang w:val="ro-RO"/>
        </w:rPr>
      </w:pPr>
      <w:r w:rsidRPr="006C50D9">
        <w:rPr>
          <w:rFonts w:ascii="Arial" w:hAnsi="Arial" w:cs="Arial"/>
          <w:sz w:val="24"/>
          <w:szCs w:val="24"/>
          <w:lang w:val="ro-RO"/>
        </w:rPr>
        <w:t xml:space="preserve">Prezenta decizie poate fi contestată în conformitate cu prevederile </w:t>
      </w:r>
      <w:r w:rsidRPr="006C50D9">
        <w:rPr>
          <w:rStyle w:val="tpa1"/>
          <w:rFonts w:ascii="Arial" w:hAnsi="Arial" w:cs="Arial"/>
          <w:b/>
          <w:sz w:val="24"/>
          <w:szCs w:val="24"/>
          <w:lang w:val="ro-RO"/>
        </w:rPr>
        <w:t>Legii contenciosului administrativ nr. 554/2004</w:t>
      </w:r>
      <w:r w:rsidRPr="006C50D9">
        <w:rPr>
          <w:rStyle w:val="tpa1"/>
          <w:rFonts w:ascii="Arial" w:hAnsi="Arial" w:cs="Arial"/>
          <w:sz w:val="24"/>
          <w:szCs w:val="24"/>
          <w:lang w:val="ro-RO"/>
        </w:rPr>
        <w:t xml:space="preserve"> cu modificările şi completările ulterioare.</w:t>
      </w:r>
    </w:p>
    <w:p w:rsidR="002835A7" w:rsidRPr="006C50D9" w:rsidRDefault="00446C86" w:rsidP="002835A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p. </w:t>
      </w:r>
      <w:r w:rsidR="002835A7" w:rsidRPr="006C50D9">
        <w:rPr>
          <w:rFonts w:ascii="Arial" w:hAnsi="Arial" w:cs="Arial"/>
          <w:b/>
          <w:bCs/>
          <w:sz w:val="24"/>
          <w:szCs w:val="24"/>
          <w:lang w:val="ro-RO"/>
        </w:rPr>
        <w:t>DIRECTOR EXECUTIV,</w:t>
      </w:r>
    </w:p>
    <w:p w:rsidR="002835A7" w:rsidRPr="006C50D9" w:rsidRDefault="002835A7" w:rsidP="002835A7">
      <w:pPr>
        <w:spacing w:after="0" w:line="360" w:lineRule="auto"/>
        <w:rPr>
          <w:rFonts w:ascii="Arial" w:hAnsi="Arial" w:cs="Arial"/>
          <w:b/>
          <w:bCs/>
          <w:sz w:val="24"/>
          <w:szCs w:val="24"/>
          <w:lang w:val="ro-RO"/>
        </w:rPr>
      </w:pPr>
      <w:r w:rsidRPr="006C50D9">
        <w:rPr>
          <w:rFonts w:ascii="Arial" w:hAnsi="Arial" w:cs="Arial"/>
          <w:b/>
          <w:bCs/>
          <w:sz w:val="24"/>
          <w:szCs w:val="24"/>
          <w:lang w:val="ro-RO"/>
        </w:rPr>
        <w:t xml:space="preserve">                                                 </w:t>
      </w:r>
      <w:r w:rsidR="00446C86">
        <w:rPr>
          <w:rFonts w:ascii="Arial" w:hAnsi="Arial" w:cs="Arial"/>
          <w:b/>
          <w:bCs/>
          <w:sz w:val="24"/>
          <w:szCs w:val="24"/>
          <w:lang w:val="ro-RO"/>
        </w:rPr>
        <w:t xml:space="preserve">     </w:t>
      </w:r>
      <w:r w:rsidRPr="006C50D9">
        <w:rPr>
          <w:rFonts w:ascii="Arial" w:hAnsi="Arial" w:cs="Arial"/>
          <w:b/>
          <w:bCs/>
          <w:sz w:val="24"/>
          <w:szCs w:val="24"/>
          <w:lang w:val="ro-RO"/>
        </w:rPr>
        <w:t xml:space="preserve"> </w:t>
      </w:r>
      <w:r w:rsidR="00446C86">
        <w:rPr>
          <w:rFonts w:ascii="Arial" w:hAnsi="Arial" w:cs="Arial"/>
          <w:b/>
          <w:bCs/>
          <w:sz w:val="24"/>
          <w:szCs w:val="24"/>
          <w:lang w:val="ro-RO"/>
        </w:rPr>
        <w:t>Constantin Viorel VIȘAN</w:t>
      </w:r>
    </w:p>
    <w:p w:rsidR="002835A7" w:rsidRPr="006C50D9" w:rsidRDefault="002835A7" w:rsidP="002835A7">
      <w:pPr>
        <w:spacing w:after="0" w:line="240" w:lineRule="auto"/>
        <w:jc w:val="both"/>
        <w:outlineLvl w:val="0"/>
        <w:rPr>
          <w:rFonts w:ascii="Arial" w:hAnsi="Arial" w:cs="Arial"/>
          <w:b/>
          <w:bCs/>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r w:rsidRPr="006C50D9">
        <w:rPr>
          <w:rFonts w:ascii="Arial" w:hAnsi="Arial" w:cs="Arial"/>
          <w:b/>
          <w:bCs/>
          <w:sz w:val="24"/>
          <w:szCs w:val="24"/>
          <w:lang w:val="ro-RO"/>
        </w:rPr>
        <w:t xml:space="preserve">  Şef serviciu A.A.A.,</w:t>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446C86">
        <w:rPr>
          <w:rFonts w:ascii="Arial" w:hAnsi="Arial" w:cs="Arial"/>
          <w:b/>
          <w:bCs/>
          <w:sz w:val="24"/>
          <w:szCs w:val="24"/>
          <w:lang w:val="ro-RO"/>
        </w:rPr>
        <w:t xml:space="preserve">     </w:t>
      </w:r>
      <w:r w:rsidR="0098267F">
        <w:rPr>
          <w:rFonts w:ascii="Arial" w:hAnsi="Arial" w:cs="Arial"/>
          <w:b/>
          <w:bCs/>
          <w:sz w:val="24"/>
          <w:szCs w:val="24"/>
          <w:lang w:val="ro-RO"/>
        </w:rPr>
        <w:t>Întocmit,</w:t>
      </w:r>
    </w:p>
    <w:p w:rsidR="0098267F" w:rsidRDefault="00446C86" w:rsidP="0098267F">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Dragoș Nicolae TARNIȚĂ</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98267F">
        <w:rPr>
          <w:rFonts w:ascii="Arial" w:hAnsi="Arial" w:cs="Arial"/>
          <w:b/>
          <w:bCs/>
          <w:sz w:val="24"/>
          <w:szCs w:val="24"/>
          <w:lang w:val="ro-RO"/>
        </w:rPr>
        <w:t>Amalia EPURAN</w:t>
      </w:r>
    </w:p>
    <w:p w:rsidR="002835A7" w:rsidRPr="0098267F" w:rsidRDefault="00233191" w:rsidP="0098267F">
      <w:pPr>
        <w:spacing w:after="0" w:line="240" w:lineRule="auto"/>
        <w:jc w:val="both"/>
        <w:outlineLvl w:val="0"/>
        <w:rPr>
          <w:rFonts w:ascii="Arial" w:hAnsi="Arial" w:cs="Arial"/>
          <w:b/>
          <w:bCs/>
          <w:sz w:val="24"/>
          <w:szCs w:val="24"/>
          <w:lang w:val="ro-RO"/>
        </w:rPr>
      </w:pPr>
      <w:r>
        <w:rPr>
          <w:color w:val="FF0000"/>
        </w:rPr>
        <w:object w:dxaOrig="1440" w:dyaOrig="1440">
          <v:shape id="_x0000_s1037" type="#_x0000_t75" style="position:absolute;left:0;text-align:left;margin-left:-25.85pt;margin-top:3.85pt;width:41.9pt;height:34.45pt;z-index:-251636736">
            <v:imagedata r:id="rId7" o:title="" grayscale="t" bilevel="t"/>
          </v:shape>
          <o:OLEObject Type="Embed" ProgID="CorelDRAW.Graphic.13" ShapeID="_x0000_s1037" DrawAspect="Content" ObjectID="_1655280634" r:id="rId17"/>
        </w:object>
      </w:r>
    </w:p>
    <w:p w:rsidR="002835A7" w:rsidRPr="006C50D9" w:rsidRDefault="00233191" w:rsidP="002835A7">
      <w:pPr>
        <w:pStyle w:val="Header"/>
        <w:jc w:val="center"/>
        <w:rPr>
          <w:sz w:val="20"/>
          <w:szCs w:val="20"/>
          <w:lang w:val="ro-RO"/>
        </w:rPr>
      </w:pPr>
      <w:r>
        <w:rPr>
          <w:noProof/>
        </w:rPr>
        <w:pict>
          <v:shape id="Straight Arrow Connector 9" o:spid="_x0000_s1047" type="#_x0000_t32" style="position:absolute;left:0;text-align:left;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w:r>
      <w:r w:rsidR="002835A7" w:rsidRPr="006C50D9">
        <w:rPr>
          <w:b/>
          <w:lang w:val="ro-RO"/>
        </w:rPr>
        <w:t>A</w:t>
      </w:r>
      <w:r w:rsidR="002835A7" w:rsidRPr="006C50D9">
        <w:rPr>
          <w:b/>
          <w:sz w:val="20"/>
          <w:szCs w:val="20"/>
          <w:lang w:val="ro-RO"/>
        </w:rPr>
        <w:t xml:space="preserve">GENŢIA PENTRU </w:t>
      </w:r>
      <w:r w:rsidR="002835A7" w:rsidRPr="006C50D9">
        <w:rPr>
          <w:b/>
          <w:lang w:val="ro-RO"/>
        </w:rPr>
        <w:t>P</w:t>
      </w:r>
      <w:r w:rsidR="002835A7" w:rsidRPr="006C50D9">
        <w:rPr>
          <w:b/>
          <w:sz w:val="20"/>
          <w:szCs w:val="20"/>
          <w:lang w:val="ro-RO"/>
        </w:rPr>
        <w:t xml:space="preserve">ROTECŢIA </w:t>
      </w:r>
      <w:r w:rsidR="002835A7" w:rsidRPr="006C50D9">
        <w:rPr>
          <w:b/>
          <w:lang w:val="ro-RO"/>
        </w:rPr>
        <w:t>M</w:t>
      </w:r>
      <w:r w:rsidR="002835A7" w:rsidRPr="006C50D9">
        <w:rPr>
          <w:b/>
          <w:sz w:val="20"/>
          <w:szCs w:val="20"/>
          <w:lang w:val="ro-RO"/>
        </w:rPr>
        <w:t xml:space="preserve">EDIULUI </w:t>
      </w:r>
      <w:r w:rsidR="002835A7" w:rsidRPr="006C50D9">
        <w:rPr>
          <w:b/>
          <w:lang w:val="ro-RO"/>
        </w:rPr>
        <w:t>M</w:t>
      </w:r>
      <w:r w:rsidR="002835A7" w:rsidRPr="006C50D9">
        <w:rPr>
          <w:b/>
          <w:sz w:val="20"/>
          <w:szCs w:val="20"/>
          <w:lang w:val="ro-RO"/>
        </w:rPr>
        <w:t>EHEDINŢI</w:t>
      </w:r>
    </w:p>
    <w:p w:rsidR="002835A7" w:rsidRPr="006C50D9" w:rsidRDefault="002835A7" w:rsidP="002835A7">
      <w:pPr>
        <w:pStyle w:val="Header"/>
        <w:jc w:val="center"/>
        <w:rPr>
          <w:sz w:val="20"/>
          <w:szCs w:val="20"/>
          <w:lang w:val="ro-RO"/>
        </w:rPr>
      </w:pPr>
      <w:r w:rsidRPr="006C50D9">
        <w:rPr>
          <w:sz w:val="20"/>
          <w:szCs w:val="20"/>
          <w:lang w:val="ro-RO"/>
        </w:rPr>
        <w:t>Str. Băile Romane, nr. 3, Drobeta Turnu Severin, Cod 220234</w:t>
      </w:r>
    </w:p>
    <w:p w:rsidR="002835A7" w:rsidRPr="00AA04CF" w:rsidRDefault="002835A7" w:rsidP="002835A7">
      <w:pPr>
        <w:pStyle w:val="Header"/>
        <w:jc w:val="center"/>
        <w:rPr>
          <w:color w:val="000000" w:themeColor="text1"/>
          <w:sz w:val="20"/>
          <w:szCs w:val="20"/>
          <w:lang w:val="ro-RO"/>
        </w:rPr>
      </w:pPr>
      <w:r w:rsidRPr="006C50D9">
        <w:rPr>
          <w:sz w:val="20"/>
          <w:szCs w:val="20"/>
          <w:lang w:val="ro-RO"/>
        </w:rPr>
        <w:t>Tel : 0040252/320396 Fax : 0040252</w:t>
      </w:r>
      <w:r w:rsidRPr="00AA04CF">
        <w:rPr>
          <w:color w:val="000000" w:themeColor="text1"/>
          <w:sz w:val="20"/>
          <w:szCs w:val="20"/>
          <w:lang w:val="ro-RO"/>
        </w:rPr>
        <w:t>/306018</w:t>
      </w:r>
    </w:p>
    <w:p w:rsidR="002835A7" w:rsidRDefault="002835A7" w:rsidP="002835A7">
      <w:pPr>
        <w:pStyle w:val="Header"/>
        <w:jc w:val="center"/>
        <w:rPr>
          <w:rStyle w:val="Hyperlink"/>
          <w:rFonts w:eastAsia="SimSun"/>
          <w:color w:val="000000" w:themeColor="text1"/>
          <w:sz w:val="20"/>
          <w:szCs w:val="20"/>
          <w:lang w:val="ro-RO"/>
        </w:rPr>
      </w:pPr>
      <w:r w:rsidRPr="00AA04CF">
        <w:rPr>
          <w:color w:val="000000" w:themeColor="text1"/>
          <w:sz w:val="20"/>
          <w:szCs w:val="20"/>
          <w:lang w:val="ro-RO"/>
        </w:rPr>
        <w:t xml:space="preserve">e-mail: </w:t>
      </w:r>
      <w:hyperlink r:id="rId18" w:history="1">
        <w:r w:rsidRPr="00AA04CF">
          <w:rPr>
            <w:rStyle w:val="Hyperlink"/>
            <w:rFonts w:eastAsia="SimSun"/>
            <w:color w:val="000000" w:themeColor="text1"/>
            <w:sz w:val="20"/>
            <w:szCs w:val="20"/>
            <w:lang w:val="ro-RO"/>
          </w:rPr>
          <w:t>office@apmmh.anpm.ro</w:t>
        </w:r>
      </w:hyperlink>
    </w:p>
    <w:p w:rsidR="0098267F" w:rsidRPr="0098267F" w:rsidRDefault="0098267F" w:rsidP="0098267F">
      <w:pPr>
        <w:tabs>
          <w:tab w:val="center" w:pos="4320"/>
          <w:tab w:val="right" w:pos="8640"/>
        </w:tabs>
        <w:spacing w:after="0" w:line="240" w:lineRule="auto"/>
        <w:jc w:val="center"/>
        <w:rPr>
          <w:rFonts w:ascii="Arial" w:hAnsi="Arial" w:cs="Arial"/>
          <w:sz w:val="20"/>
          <w:szCs w:val="20"/>
        </w:rPr>
      </w:pPr>
      <w:r w:rsidRPr="0098267F">
        <w:rPr>
          <w:rFonts w:ascii="Times New Roman" w:eastAsia="Times New Roman" w:hAnsi="Times New Roman"/>
          <w:color w:val="0044CC"/>
          <w:sz w:val="20"/>
          <w:szCs w:val="20"/>
        </w:rPr>
        <w:t xml:space="preserve"> </w:t>
      </w:r>
      <w:r w:rsidRPr="0098267F">
        <w:rPr>
          <w:rFonts w:ascii="Times New Roman" w:eastAsia="Times New Roman" w:hAnsi="Times New Roman"/>
          <w:sz w:val="20"/>
          <w:szCs w:val="20"/>
        </w:rPr>
        <w:t xml:space="preserve">Operator de date cu </w:t>
      </w:r>
      <w:proofErr w:type="spellStart"/>
      <w:r w:rsidRPr="0098267F">
        <w:rPr>
          <w:rFonts w:ascii="Times New Roman" w:eastAsia="Times New Roman" w:hAnsi="Times New Roman"/>
          <w:sz w:val="20"/>
          <w:szCs w:val="20"/>
        </w:rPr>
        <w:t>caracter</w:t>
      </w:r>
      <w:proofErr w:type="spellEnd"/>
      <w:r w:rsidRPr="0098267F">
        <w:rPr>
          <w:rFonts w:ascii="Times New Roman" w:eastAsia="Times New Roman" w:hAnsi="Times New Roman"/>
          <w:sz w:val="20"/>
          <w:szCs w:val="20"/>
        </w:rPr>
        <w:t xml:space="preserve"> personal, conform </w:t>
      </w:r>
      <w:proofErr w:type="spellStart"/>
      <w:r w:rsidRPr="0098267F">
        <w:rPr>
          <w:rFonts w:ascii="Times New Roman" w:eastAsia="Times New Roman" w:hAnsi="Times New Roman"/>
          <w:sz w:val="20"/>
          <w:szCs w:val="20"/>
        </w:rPr>
        <w:t>Regulamentului</w:t>
      </w:r>
      <w:proofErr w:type="spellEnd"/>
      <w:r w:rsidRPr="0098267F">
        <w:rPr>
          <w:rFonts w:ascii="Times New Roman" w:eastAsia="Times New Roman" w:hAnsi="Times New Roman"/>
          <w:sz w:val="20"/>
          <w:szCs w:val="20"/>
        </w:rPr>
        <w:t xml:space="preserve"> (UE) 2016/679</w:t>
      </w:r>
    </w:p>
    <w:p w:rsidR="0098267F" w:rsidRPr="0098267F" w:rsidRDefault="0098267F" w:rsidP="002835A7">
      <w:pPr>
        <w:pStyle w:val="Header"/>
        <w:jc w:val="center"/>
        <w:rPr>
          <w:sz w:val="20"/>
          <w:szCs w:val="20"/>
          <w:lang w:val="ro-RO"/>
        </w:rPr>
      </w:pPr>
    </w:p>
    <w:p w:rsidR="002835A7" w:rsidRPr="0098267F" w:rsidRDefault="002835A7" w:rsidP="002835A7">
      <w:pPr>
        <w:pStyle w:val="Header"/>
        <w:rPr>
          <w:color w:val="000000" w:themeColor="text1"/>
          <w:sz w:val="20"/>
          <w:szCs w:val="20"/>
          <w:lang w:val="ro-RO"/>
        </w:rPr>
      </w:pPr>
    </w:p>
    <w:p w:rsidR="006074F7" w:rsidRPr="0098267F" w:rsidRDefault="006074F7" w:rsidP="002835A7">
      <w:pPr>
        <w:pStyle w:val="Heading1"/>
        <w:tabs>
          <w:tab w:val="left" w:pos="1714"/>
          <w:tab w:val="center" w:pos="5197"/>
        </w:tabs>
        <w:spacing w:after="120"/>
        <w:jc w:val="left"/>
        <w:rPr>
          <w:color w:val="000000" w:themeColor="text1"/>
        </w:rPr>
      </w:pPr>
    </w:p>
    <w:sectPr w:rsidR="006074F7" w:rsidRPr="0098267F" w:rsidSect="007E48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4"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7"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5"/>
  </w:num>
  <w:num w:numId="6">
    <w:abstractNumId w:val="6"/>
  </w:num>
  <w:num w:numId="7">
    <w:abstractNumId w:val="5"/>
  </w:num>
  <w:num w:numId="8">
    <w:abstractNumId w:val="0"/>
  </w:num>
  <w:num w:numId="9">
    <w:abstractNumId w:val="3"/>
  </w:num>
  <w:num w:numId="10">
    <w:abstractNumId w:val="7"/>
  </w:num>
  <w:num w:numId="11">
    <w:abstractNumId w:val="1"/>
  </w:num>
  <w:num w:numId="12">
    <w:abstractNumId w:val="5"/>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782C"/>
    <w:rsid w:val="00001FCA"/>
    <w:rsid w:val="00011DA7"/>
    <w:rsid w:val="00014ECB"/>
    <w:rsid w:val="000204E2"/>
    <w:rsid w:val="00032FA3"/>
    <w:rsid w:val="0004023D"/>
    <w:rsid w:val="00045347"/>
    <w:rsid w:val="00047099"/>
    <w:rsid w:val="00056671"/>
    <w:rsid w:val="000614B7"/>
    <w:rsid w:val="0006500F"/>
    <w:rsid w:val="000657F8"/>
    <w:rsid w:val="0007264E"/>
    <w:rsid w:val="0007395F"/>
    <w:rsid w:val="000845B2"/>
    <w:rsid w:val="000A3431"/>
    <w:rsid w:val="000C0E3E"/>
    <w:rsid w:val="000C4B27"/>
    <w:rsid w:val="000D2889"/>
    <w:rsid w:val="000D43CB"/>
    <w:rsid w:val="000E48D4"/>
    <w:rsid w:val="000E577D"/>
    <w:rsid w:val="000F0982"/>
    <w:rsid w:val="000F44DD"/>
    <w:rsid w:val="001037FC"/>
    <w:rsid w:val="00115856"/>
    <w:rsid w:val="00121EB5"/>
    <w:rsid w:val="001308A5"/>
    <w:rsid w:val="00147827"/>
    <w:rsid w:val="00153743"/>
    <w:rsid w:val="00154F1E"/>
    <w:rsid w:val="00156C2A"/>
    <w:rsid w:val="0015745D"/>
    <w:rsid w:val="0016016F"/>
    <w:rsid w:val="001654A5"/>
    <w:rsid w:val="00166D6E"/>
    <w:rsid w:val="00167FA0"/>
    <w:rsid w:val="00170051"/>
    <w:rsid w:val="00174793"/>
    <w:rsid w:val="00177F51"/>
    <w:rsid w:val="001823E9"/>
    <w:rsid w:val="001958EA"/>
    <w:rsid w:val="0019733E"/>
    <w:rsid w:val="001A0CAF"/>
    <w:rsid w:val="001A3444"/>
    <w:rsid w:val="001A48BD"/>
    <w:rsid w:val="001B20ED"/>
    <w:rsid w:val="001D0056"/>
    <w:rsid w:val="001D0718"/>
    <w:rsid w:val="001D097A"/>
    <w:rsid w:val="001D1209"/>
    <w:rsid w:val="001E47A7"/>
    <w:rsid w:val="001F4456"/>
    <w:rsid w:val="00203668"/>
    <w:rsid w:val="00207035"/>
    <w:rsid w:val="0021033F"/>
    <w:rsid w:val="002235B4"/>
    <w:rsid w:val="0022492A"/>
    <w:rsid w:val="00224A88"/>
    <w:rsid w:val="00226882"/>
    <w:rsid w:val="00233191"/>
    <w:rsid w:val="00240499"/>
    <w:rsid w:val="002433E5"/>
    <w:rsid w:val="00244872"/>
    <w:rsid w:val="00245715"/>
    <w:rsid w:val="00247B9A"/>
    <w:rsid w:val="00250503"/>
    <w:rsid w:val="00252784"/>
    <w:rsid w:val="00252991"/>
    <w:rsid w:val="00254255"/>
    <w:rsid w:val="00255849"/>
    <w:rsid w:val="0025643B"/>
    <w:rsid w:val="002621AB"/>
    <w:rsid w:val="002629C4"/>
    <w:rsid w:val="00264902"/>
    <w:rsid w:val="00266066"/>
    <w:rsid w:val="00271D09"/>
    <w:rsid w:val="00273D65"/>
    <w:rsid w:val="00275CAC"/>
    <w:rsid w:val="00277BB7"/>
    <w:rsid w:val="00277C1B"/>
    <w:rsid w:val="00280EC1"/>
    <w:rsid w:val="002835A7"/>
    <w:rsid w:val="00283F27"/>
    <w:rsid w:val="00291BE9"/>
    <w:rsid w:val="00294C04"/>
    <w:rsid w:val="00297379"/>
    <w:rsid w:val="002A09B7"/>
    <w:rsid w:val="002B3F0D"/>
    <w:rsid w:val="002C40E2"/>
    <w:rsid w:val="002D1E77"/>
    <w:rsid w:val="002D2D15"/>
    <w:rsid w:val="002E5315"/>
    <w:rsid w:val="00307181"/>
    <w:rsid w:val="00316EAA"/>
    <w:rsid w:val="00322D1B"/>
    <w:rsid w:val="00325782"/>
    <w:rsid w:val="00330053"/>
    <w:rsid w:val="0033150D"/>
    <w:rsid w:val="00334724"/>
    <w:rsid w:val="00337DBF"/>
    <w:rsid w:val="0034655C"/>
    <w:rsid w:val="0035002F"/>
    <w:rsid w:val="003558AA"/>
    <w:rsid w:val="0036193F"/>
    <w:rsid w:val="0036753A"/>
    <w:rsid w:val="00370CAC"/>
    <w:rsid w:val="00374A0C"/>
    <w:rsid w:val="0037574C"/>
    <w:rsid w:val="0038174D"/>
    <w:rsid w:val="0039044F"/>
    <w:rsid w:val="00393F8F"/>
    <w:rsid w:val="003A02FF"/>
    <w:rsid w:val="003A240E"/>
    <w:rsid w:val="003A58B8"/>
    <w:rsid w:val="003B0628"/>
    <w:rsid w:val="003C1D30"/>
    <w:rsid w:val="003C7055"/>
    <w:rsid w:val="003D0D66"/>
    <w:rsid w:val="003D1ABB"/>
    <w:rsid w:val="003E3F7B"/>
    <w:rsid w:val="003E7FE5"/>
    <w:rsid w:val="003F56DE"/>
    <w:rsid w:val="0040285F"/>
    <w:rsid w:val="0041679B"/>
    <w:rsid w:val="004219CB"/>
    <w:rsid w:val="004226CE"/>
    <w:rsid w:val="00424213"/>
    <w:rsid w:val="0042672A"/>
    <w:rsid w:val="00432AB5"/>
    <w:rsid w:val="00446C86"/>
    <w:rsid w:val="004476D8"/>
    <w:rsid w:val="004509E2"/>
    <w:rsid w:val="00455E08"/>
    <w:rsid w:val="0045693B"/>
    <w:rsid w:val="00465B7A"/>
    <w:rsid w:val="00465C52"/>
    <w:rsid w:val="00481053"/>
    <w:rsid w:val="0048142F"/>
    <w:rsid w:val="00481673"/>
    <w:rsid w:val="00483686"/>
    <w:rsid w:val="00483ABC"/>
    <w:rsid w:val="00492BD6"/>
    <w:rsid w:val="00493486"/>
    <w:rsid w:val="004A3776"/>
    <w:rsid w:val="004B2B9E"/>
    <w:rsid w:val="004B38D0"/>
    <w:rsid w:val="004B5815"/>
    <w:rsid w:val="004C3969"/>
    <w:rsid w:val="004D224A"/>
    <w:rsid w:val="004D4FFD"/>
    <w:rsid w:val="004D519A"/>
    <w:rsid w:val="004D7423"/>
    <w:rsid w:val="00503942"/>
    <w:rsid w:val="00505AF5"/>
    <w:rsid w:val="00507648"/>
    <w:rsid w:val="00527326"/>
    <w:rsid w:val="00530EE4"/>
    <w:rsid w:val="00537615"/>
    <w:rsid w:val="00543012"/>
    <w:rsid w:val="0055067A"/>
    <w:rsid w:val="00557E91"/>
    <w:rsid w:val="00560DB2"/>
    <w:rsid w:val="005619AC"/>
    <w:rsid w:val="00571691"/>
    <w:rsid w:val="00571AEC"/>
    <w:rsid w:val="00572199"/>
    <w:rsid w:val="00572D61"/>
    <w:rsid w:val="00573CD3"/>
    <w:rsid w:val="0057693E"/>
    <w:rsid w:val="00576D4E"/>
    <w:rsid w:val="00577567"/>
    <w:rsid w:val="0058668B"/>
    <w:rsid w:val="005868E6"/>
    <w:rsid w:val="005951F3"/>
    <w:rsid w:val="00596936"/>
    <w:rsid w:val="005A1B74"/>
    <w:rsid w:val="005B14F8"/>
    <w:rsid w:val="005B37F6"/>
    <w:rsid w:val="005C6F99"/>
    <w:rsid w:val="005E3ECD"/>
    <w:rsid w:val="005E7A4C"/>
    <w:rsid w:val="005F5571"/>
    <w:rsid w:val="00606E1A"/>
    <w:rsid w:val="006074F7"/>
    <w:rsid w:val="00616AF9"/>
    <w:rsid w:val="00620E39"/>
    <w:rsid w:val="00621891"/>
    <w:rsid w:val="0062241E"/>
    <w:rsid w:val="00627379"/>
    <w:rsid w:val="006277AA"/>
    <w:rsid w:val="00635859"/>
    <w:rsid w:val="00646D4E"/>
    <w:rsid w:val="00652059"/>
    <w:rsid w:val="006574D2"/>
    <w:rsid w:val="0066292D"/>
    <w:rsid w:val="00665FAE"/>
    <w:rsid w:val="00673EA4"/>
    <w:rsid w:val="006751FC"/>
    <w:rsid w:val="0068270D"/>
    <w:rsid w:val="0068593C"/>
    <w:rsid w:val="00692E9A"/>
    <w:rsid w:val="0069509F"/>
    <w:rsid w:val="006C13FD"/>
    <w:rsid w:val="006C50D9"/>
    <w:rsid w:val="006D478A"/>
    <w:rsid w:val="006E2FC7"/>
    <w:rsid w:val="006E66E2"/>
    <w:rsid w:val="006F1CA8"/>
    <w:rsid w:val="006F5785"/>
    <w:rsid w:val="007161CF"/>
    <w:rsid w:val="007324D1"/>
    <w:rsid w:val="00741903"/>
    <w:rsid w:val="00755255"/>
    <w:rsid w:val="0075678E"/>
    <w:rsid w:val="0075720D"/>
    <w:rsid w:val="00767F6C"/>
    <w:rsid w:val="00785122"/>
    <w:rsid w:val="00792A48"/>
    <w:rsid w:val="00792EB5"/>
    <w:rsid w:val="007B15F3"/>
    <w:rsid w:val="007B543A"/>
    <w:rsid w:val="007C6D59"/>
    <w:rsid w:val="007D0FCC"/>
    <w:rsid w:val="007D2345"/>
    <w:rsid w:val="007D5B6F"/>
    <w:rsid w:val="007E069A"/>
    <w:rsid w:val="007E3BDA"/>
    <w:rsid w:val="007E48C9"/>
    <w:rsid w:val="007F1399"/>
    <w:rsid w:val="007F4570"/>
    <w:rsid w:val="007F7536"/>
    <w:rsid w:val="0080167D"/>
    <w:rsid w:val="00803E95"/>
    <w:rsid w:val="00804FD7"/>
    <w:rsid w:val="00805A4D"/>
    <w:rsid w:val="00823195"/>
    <w:rsid w:val="008244E9"/>
    <w:rsid w:val="00824755"/>
    <w:rsid w:val="008247E8"/>
    <w:rsid w:val="00835C31"/>
    <w:rsid w:val="00850CBA"/>
    <w:rsid w:val="00850E07"/>
    <w:rsid w:val="008525E5"/>
    <w:rsid w:val="008547AB"/>
    <w:rsid w:val="00857C62"/>
    <w:rsid w:val="00861669"/>
    <w:rsid w:val="00872D11"/>
    <w:rsid w:val="008770BC"/>
    <w:rsid w:val="00881D99"/>
    <w:rsid w:val="00883BA8"/>
    <w:rsid w:val="00885CC7"/>
    <w:rsid w:val="00891DAE"/>
    <w:rsid w:val="008A6AED"/>
    <w:rsid w:val="008B7E4C"/>
    <w:rsid w:val="008C0856"/>
    <w:rsid w:val="008D0801"/>
    <w:rsid w:val="008D7114"/>
    <w:rsid w:val="008E720C"/>
    <w:rsid w:val="00901479"/>
    <w:rsid w:val="00902A6F"/>
    <w:rsid w:val="0091258E"/>
    <w:rsid w:val="0092198F"/>
    <w:rsid w:val="00921EAE"/>
    <w:rsid w:val="00924D28"/>
    <w:rsid w:val="00936E88"/>
    <w:rsid w:val="00950936"/>
    <w:rsid w:val="009525E8"/>
    <w:rsid w:val="009579AB"/>
    <w:rsid w:val="00967692"/>
    <w:rsid w:val="00967783"/>
    <w:rsid w:val="009734D3"/>
    <w:rsid w:val="009734D9"/>
    <w:rsid w:val="0098145D"/>
    <w:rsid w:val="0098267F"/>
    <w:rsid w:val="00987802"/>
    <w:rsid w:val="009A63BD"/>
    <w:rsid w:val="009A6910"/>
    <w:rsid w:val="009B0704"/>
    <w:rsid w:val="009B1989"/>
    <w:rsid w:val="009B1EDC"/>
    <w:rsid w:val="009C288F"/>
    <w:rsid w:val="009C2A5B"/>
    <w:rsid w:val="009C6026"/>
    <w:rsid w:val="009C75D5"/>
    <w:rsid w:val="009D7361"/>
    <w:rsid w:val="009E0B2A"/>
    <w:rsid w:val="009E1726"/>
    <w:rsid w:val="009E4DE9"/>
    <w:rsid w:val="009F063B"/>
    <w:rsid w:val="009F2FBE"/>
    <w:rsid w:val="009F7884"/>
    <w:rsid w:val="00A011DB"/>
    <w:rsid w:val="00A04D1D"/>
    <w:rsid w:val="00A06398"/>
    <w:rsid w:val="00A33FBD"/>
    <w:rsid w:val="00A456A7"/>
    <w:rsid w:val="00A57DA9"/>
    <w:rsid w:val="00A60707"/>
    <w:rsid w:val="00A63E68"/>
    <w:rsid w:val="00A675BB"/>
    <w:rsid w:val="00A75DB5"/>
    <w:rsid w:val="00A95A1B"/>
    <w:rsid w:val="00AA04CF"/>
    <w:rsid w:val="00AA160D"/>
    <w:rsid w:val="00AA66E7"/>
    <w:rsid w:val="00AB6562"/>
    <w:rsid w:val="00AC2983"/>
    <w:rsid w:val="00AC32ED"/>
    <w:rsid w:val="00AD5509"/>
    <w:rsid w:val="00AE10A3"/>
    <w:rsid w:val="00AE455F"/>
    <w:rsid w:val="00AF4A65"/>
    <w:rsid w:val="00B040BA"/>
    <w:rsid w:val="00B16D36"/>
    <w:rsid w:val="00B175A2"/>
    <w:rsid w:val="00B33008"/>
    <w:rsid w:val="00B348DA"/>
    <w:rsid w:val="00B54621"/>
    <w:rsid w:val="00B65D37"/>
    <w:rsid w:val="00B73F33"/>
    <w:rsid w:val="00B76DF6"/>
    <w:rsid w:val="00BA4DB6"/>
    <w:rsid w:val="00BA6E72"/>
    <w:rsid w:val="00BB7C4F"/>
    <w:rsid w:val="00BC7522"/>
    <w:rsid w:val="00BC7560"/>
    <w:rsid w:val="00BC7D47"/>
    <w:rsid w:val="00BE1502"/>
    <w:rsid w:val="00BE78E6"/>
    <w:rsid w:val="00C03A8F"/>
    <w:rsid w:val="00C11E2A"/>
    <w:rsid w:val="00C156DA"/>
    <w:rsid w:val="00C22741"/>
    <w:rsid w:val="00C265FB"/>
    <w:rsid w:val="00C2749E"/>
    <w:rsid w:val="00C348AD"/>
    <w:rsid w:val="00C36E54"/>
    <w:rsid w:val="00C41083"/>
    <w:rsid w:val="00C43DC3"/>
    <w:rsid w:val="00C4536E"/>
    <w:rsid w:val="00C52664"/>
    <w:rsid w:val="00C549E9"/>
    <w:rsid w:val="00C567EB"/>
    <w:rsid w:val="00C6069E"/>
    <w:rsid w:val="00C60D6F"/>
    <w:rsid w:val="00C615AF"/>
    <w:rsid w:val="00C643BE"/>
    <w:rsid w:val="00C64EBD"/>
    <w:rsid w:val="00C771F2"/>
    <w:rsid w:val="00C92496"/>
    <w:rsid w:val="00CB3EE8"/>
    <w:rsid w:val="00CC0BA6"/>
    <w:rsid w:val="00CC615A"/>
    <w:rsid w:val="00CC7371"/>
    <w:rsid w:val="00CD7BED"/>
    <w:rsid w:val="00CE26E2"/>
    <w:rsid w:val="00CE5049"/>
    <w:rsid w:val="00CE5246"/>
    <w:rsid w:val="00CF46D4"/>
    <w:rsid w:val="00D048F4"/>
    <w:rsid w:val="00D04992"/>
    <w:rsid w:val="00D04A48"/>
    <w:rsid w:val="00D178D1"/>
    <w:rsid w:val="00D35FC5"/>
    <w:rsid w:val="00D40CBB"/>
    <w:rsid w:val="00D4147F"/>
    <w:rsid w:val="00D41BC4"/>
    <w:rsid w:val="00D52BCC"/>
    <w:rsid w:val="00D557DA"/>
    <w:rsid w:val="00D6782C"/>
    <w:rsid w:val="00D71FF2"/>
    <w:rsid w:val="00D80020"/>
    <w:rsid w:val="00D85A5B"/>
    <w:rsid w:val="00D91196"/>
    <w:rsid w:val="00D918DA"/>
    <w:rsid w:val="00D950CD"/>
    <w:rsid w:val="00DA6760"/>
    <w:rsid w:val="00DB180B"/>
    <w:rsid w:val="00DD1BC4"/>
    <w:rsid w:val="00DD27F9"/>
    <w:rsid w:val="00DD434F"/>
    <w:rsid w:val="00DE304D"/>
    <w:rsid w:val="00E00987"/>
    <w:rsid w:val="00E00C6F"/>
    <w:rsid w:val="00E228A1"/>
    <w:rsid w:val="00E24613"/>
    <w:rsid w:val="00E46435"/>
    <w:rsid w:val="00E50D41"/>
    <w:rsid w:val="00E535FE"/>
    <w:rsid w:val="00E57AB0"/>
    <w:rsid w:val="00E603A5"/>
    <w:rsid w:val="00E6693A"/>
    <w:rsid w:val="00E673E5"/>
    <w:rsid w:val="00E718EE"/>
    <w:rsid w:val="00E72C8E"/>
    <w:rsid w:val="00E805C4"/>
    <w:rsid w:val="00E80FA4"/>
    <w:rsid w:val="00E838A9"/>
    <w:rsid w:val="00E92B89"/>
    <w:rsid w:val="00E9573C"/>
    <w:rsid w:val="00EB16A8"/>
    <w:rsid w:val="00EB2240"/>
    <w:rsid w:val="00EB38F3"/>
    <w:rsid w:val="00EC4EB1"/>
    <w:rsid w:val="00ED4186"/>
    <w:rsid w:val="00ED7072"/>
    <w:rsid w:val="00EF6B69"/>
    <w:rsid w:val="00F01C8C"/>
    <w:rsid w:val="00F01D20"/>
    <w:rsid w:val="00F01F77"/>
    <w:rsid w:val="00F12978"/>
    <w:rsid w:val="00F13764"/>
    <w:rsid w:val="00F13B69"/>
    <w:rsid w:val="00F13FDD"/>
    <w:rsid w:val="00F14937"/>
    <w:rsid w:val="00F15016"/>
    <w:rsid w:val="00F17E11"/>
    <w:rsid w:val="00F21B3E"/>
    <w:rsid w:val="00F23369"/>
    <w:rsid w:val="00F25449"/>
    <w:rsid w:val="00F26355"/>
    <w:rsid w:val="00F30084"/>
    <w:rsid w:val="00F321CE"/>
    <w:rsid w:val="00F36247"/>
    <w:rsid w:val="00F54EC9"/>
    <w:rsid w:val="00F56866"/>
    <w:rsid w:val="00F610D7"/>
    <w:rsid w:val="00F649D0"/>
    <w:rsid w:val="00F8290A"/>
    <w:rsid w:val="00F85783"/>
    <w:rsid w:val="00F870CC"/>
    <w:rsid w:val="00F8736C"/>
    <w:rsid w:val="00F91400"/>
    <w:rsid w:val="00FA1835"/>
    <w:rsid w:val="00FB0CAD"/>
    <w:rsid w:val="00FB17C6"/>
    <w:rsid w:val="00FB4982"/>
    <w:rsid w:val="00FB5E69"/>
    <w:rsid w:val="00FC027A"/>
    <w:rsid w:val="00FE28FA"/>
    <w:rsid w:val="00FE47B9"/>
    <w:rsid w:val="00FF02D5"/>
    <w:rsid w:val="00FF20CB"/>
    <w:rsid w:val="00FF5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Straight Arrow Connector 9"/>
        <o:r id="V:Rule2" type="connector" idref="#_x0000_s1051"/>
        <o:r id="V:Rule3" type="connector" idref="#Straight Arrow Connector 13"/>
        <o:r id="V:Rule4" type="connector" idref="#_x0000_s1054"/>
        <o:r id="V:Rule5" type="connector" idref="#_x0000_s1056"/>
      </o:rules>
    </o:shapelayout>
  </w:shapeDefaults>
  <w:decimalSymbol w:val="."/>
  <w:listSeparator w:val=","/>
  <w14:docId w14:val="3755DFCD"/>
  <w15:docId w15:val="{3AA7460A-3C87-4425-9840-F98074D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semiHidden/>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semiHidden/>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aliases w:val="Mediu"/>
    <w:basedOn w:val="Normal"/>
    <w:link w:val="HeaderChar"/>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Mediu Char"/>
    <w:basedOn w:val="DefaultParagraphFont"/>
    <w:link w:val="Header"/>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708">
      <w:bodyDiv w:val="1"/>
      <w:marLeft w:val="0"/>
      <w:marRight w:val="0"/>
      <w:marTop w:val="0"/>
      <w:marBottom w:val="0"/>
      <w:divBdr>
        <w:top w:val="none" w:sz="0" w:space="0" w:color="auto"/>
        <w:left w:val="none" w:sz="0" w:space="0" w:color="auto"/>
        <w:bottom w:val="none" w:sz="0" w:space="0" w:color="auto"/>
        <w:right w:val="none" w:sz="0" w:space="0" w:color="auto"/>
      </w:divBdr>
    </w:div>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yperlink" Target="mailto:office@apmmh.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mailto:office@apmmh.anpm.ro" TargetMode="External"/><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mailto:office@apmmh.anpm.r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hyperlink" Target="mailto:office@apmmh.anpm.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ffice@apmmh.anpm.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F3B1CFA6846058A988271272284A8"/>
        <w:category>
          <w:name w:val="General"/>
          <w:gallery w:val="placeholder"/>
        </w:category>
        <w:types>
          <w:type w:val="bbPlcHdr"/>
        </w:types>
        <w:behaviors>
          <w:behavior w:val="content"/>
        </w:behaviors>
        <w:guid w:val="{C2978546-41DC-4B73-993A-A2192F5B5022}"/>
      </w:docPartPr>
      <w:docPartBody>
        <w:p w:rsidR="004B0B24" w:rsidRDefault="00D10A35" w:rsidP="00D10A35">
          <w:pPr>
            <w:pStyle w:val="CD2F3B1CFA6846058A988271272284A8"/>
          </w:pPr>
          <w:r>
            <w:rPr>
              <w:rStyle w:val="PlaceholderText"/>
            </w:rPr>
            <w:t>....</w:t>
          </w:r>
        </w:p>
      </w:docPartBody>
    </w:docPart>
    <w:docPart>
      <w:docPartPr>
        <w:name w:val="3740DB9A182047C68D3B62F21A3638D9"/>
        <w:category>
          <w:name w:val="General"/>
          <w:gallery w:val="placeholder"/>
        </w:category>
        <w:types>
          <w:type w:val="bbPlcHdr"/>
        </w:types>
        <w:behaviors>
          <w:behavior w:val="content"/>
        </w:behaviors>
        <w:guid w:val="{789EB4C0-EA44-4BCB-9094-FAC8B0C2C0C9}"/>
      </w:docPartPr>
      <w:docPartBody>
        <w:p w:rsidR="004B0B24" w:rsidRDefault="00D10A35" w:rsidP="00D10A35">
          <w:pPr>
            <w:pStyle w:val="3740DB9A182047C68D3B62F21A3638D9"/>
          </w:pPr>
          <w:r>
            <w:rPr>
              <w:rStyle w:val="PlaceholderText"/>
            </w:rPr>
            <w:t>....</w:t>
          </w:r>
        </w:p>
      </w:docPartBody>
    </w:docPart>
    <w:docPart>
      <w:docPartPr>
        <w:name w:val="3C7F2607EFD042D6B59C5464C62525D3"/>
        <w:category>
          <w:name w:val="General"/>
          <w:gallery w:val="placeholder"/>
        </w:category>
        <w:types>
          <w:type w:val="bbPlcHdr"/>
        </w:types>
        <w:behaviors>
          <w:behavior w:val="content"/>
        </w:behaviors>
        <w:guid w:val="{1BC6F2F4-FB13-4111-8944-1B22BA8E5DD8}"/>
      </w:docPartPr>
      <w:docPartBody>
        <w:p w:rsidR="004B0B24" w:rsidRDefault="00D10A35" w:rsidP="00D10A35">
          <w:pPr>
            <w:pStyle w:val="3C7F2607EFD042D6B59C5464C62525D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12E17"/>
    <w:rsid w:val="000957BA"/>
    <w:rsid w:val="000D2AAC"/>
    <w:rsid w:val="00105290"/>
    <w:rsid w:val="00171669"/>
    <w:rsid w:val="0018791C"/>
    <w:rsid w:val="00192138"/>
    <w:rsid w:val="00322AE2"/>
    <w:rsid w:val="003320B7"/>
    <w:rsid w:val="003C193C"/>
    <w:rsid w:val="003C75D3"/>
    <w:rsid w:val="003F127B"/>
    <w:rsid w:val="004B0B24"/>
    <w:rsid w:val="00512E17"/>
    <w:rsid w:val="00544A92"/>
    <w:rsid w:val="0056432C"/>
    <w:rsid w:val="0059087E"/>
    <w:rsid w:val="005A25D0"/>
    <w:rsid w:val="005E6CF2"/>
    <w:rsid w:val="00676B8F"/>
    <w:rsid w:val="006A24D4"/>
    <w:rsid w:val="007806A0"/>
    <w:rsid w:val="007B3422"/>
    <w:rsid w:val="00AA69B9"/>
    <w:rsid w:val="00B7187F"/>
    <w:rsid w:val="00BC4788"/>
    <w:rsid w:val="00BE0D97"/>
    <w:rsid w:val="00BF135F"/>
    <w:rsid w:val="00C13C57"/>
    <w:rsid w:val="00CF1647"/>
    <w:rsid w:val="00D10A35"/>
    <w:rsid w:val="00E06BB9"/>
    <w:rsid w:val="00EA3520"/>
    <w:rsid w:val="00F0665A"/>
    <w:rsid w:val="00F17B5C"/>
    <w:rsid w:val="00F84C5A"/>
    <w:rsid w:val="00FE3D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A35"/>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 w:type="paragraph" w:customStyle="1" w:styleId="CD2F3B1CFA6846058A988271272284A8">
    <w:name w:val="CD2F3B1CFA6846058A988271272284A8"/>
    <w:rsid w:val="00D10A35"/>
    <w:pPr>
      <w:spacing w:after="160" w:line="259" w:lineRule="auto"/>
    </w:pPr>
    <w:rPr>
      <w:lang w:val="en-US" w:eastAsia="en-US"/>
    </w:rPr>
  </w:style>
  <w:style w:type="paragraph" w:customStyle="1" w:styleId="3740DB9A182047C68D3B62F21A3638D9">
    <w:name w:val="3740DB9A182047C68D3B62F21A3638D9"/>
    <w:rsid w:val="00D10A35"/>
    <w:pPr>
      <w:spacing w:after="160" w:line="259" w:lineRule="auto"/>
    </w:pPr>
    <w:rPr>
      <w:lang w:val="en-US" w:eastAsia="en-US"/>
    </w:rPr>
  </w:style>
  <w:style w:type="paragraph" w:customStyle="1" w:styleId="3C7F2607EFD042D6B59C5464C62525D3">
    <w:name w:val="3C7F2607EFD042D6B59C5464C62525D3"/>
    <w:rsid w:val="00D10A3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9AB-86E1-4DA2-BFBC-053ED8FF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6</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123</cp:revision>
  <cp:lastPrinted>2019-08-19T11:54:00Z</cp:lastPrinted>
  <dcterms:created xsi:type="dcterms:W3CDTF">2017-07-10T12:23:00Z</dcterms:created>
  <dcterms:modified xsi:type="dcterms:W3CDTF">2020-07-03T08:24:00Z</dcterms:modified>
</cp:coreProperties>
</file>