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ANEXA 5.E</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 xml:space="preserve">    la procedură</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 xml:space="preserve">                         </w:t>
      </w:r>
      <w:r w:rsidRPr="001C720D">
        <w:rPr>
          <w:rFonts w:ascii="Times New Roman" w:eastAsia="Calibri" w:hAnsi="Times New Roman" w:cs="Times New Roman"/>
          <w:b/>
          <w:bCs/>
          <w:sz w:val="28"/>
          <w:szCs w:val="28"/>
        </w:rPr>
        <w:t>Conţinutul-cadru al memoriului de prezentare</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 xml:space="preserve">    I. Denumirea proiectului:</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II. Titular </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 xml:space="preserve">numele </w:t>
      </w:r>
      <w:r w:rsidRPr="001C720D">
        <w:rPr>
          <w:rFonts w:ascii="Times New Roman" w:eastAsia="Calibri" w:hAnsi="Times New Roman" w:cs="Times New Roman"/>
          <w:sz w:val="28"/>
          <w:szCs w:val="28"/>
        </w:rPr>
        <w:t xml:space="preserve"> </w:t>
      </w:r>
      <w:r>
        <w:rPr>
          <w:rFonts w:ascii="Times New Roman" w:eastAsia="Calibri" w:hAnsi="Times New Roman" w:cs="Times New Roman"/>
          <w:sz w:val="28"/>
          <w:szCs w:val="28"/>
        </w:rPr>
        <w:t>GULIE</w:t>
      </w:r>
      <w:proofErr w:type="gramEnd"/>
      <w:r>
        <w:rPr>
          <w:rFonts w:ascii="Times New Roman" w:eastAsia="Calibri" w:hAnsi="Times New Roman" w:cs="Times New Roman"/>
          <w:sz w:val="28"/>
          <w:szCs w:val="28"/>
        </w:rPr>
        <w:t xml:space="preserve"> MARINA</w:t>
      </w:r>
      <w:r w:rsidR="00530F29">
        <w:rPr>
          <w:rFonts w:ascii="Times New Roman" w:eastAsia="Calibri" w:hAnsi="Times New Roman" w:cs="Times New Roman"/>
          <w:sz w:val="28"/>
          <w:szCs w:val="28"/>
        </w:rPr>
        <w:t xml:space="preserve"> ALEXANDRA</w:t>
      </w:r>
    </w:p>
    <w:p w:rsidR="001C720D" w:rsidRPr="001C720D" w:rsidRDefault="00C53C3A" w:rsidP="001C720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adresa poştală Jud. Olt</w:t>
      </w:r>
      <w:r w:rsidR="001C720D">
        <w:rPr>
          <w:rFonts w:ascii="Times New Roman" w:eastAsia="Calibri" w:hAnsi="Times New Roman" w:cs="Times New Roman"/>
          <w:sz w:val="28"/>
          <w:szCs w:val="28"/>
        </w:rPr>
        <w:t xml:space="preserve">, orasul Corabia, </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 xml:space="preserve">    - numărul de telefo</w:t>
      </w:r>
      <w:bookmarkStart w:id="0" w:name="_GoBack"/>
      <w:bookmarkEnd w:id="0"/>
      <w:r w:rsidRPr="001C720D">
        <w:rPr>
          <w:rFonts w:ascii="Times New Roman" w:eastAsia="Calibri" w:hAnsi="Times New Roman" w:cs="Times New Roman"/>
          <w:sz w:val="28"/>
          <w:szCs w:val="28"/>
        </w:rPr>
        <w:t>n, de fax şi adresa de e-mail, adresa paginii de internet;</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 xml:space="preserve">    - numele persoanelor de contact:</w:t>
      </w:r>
      <w:r w:rsidR="00C53C3A" w:rsidRPr="00C53C3A">
        <w:rPr>
          <w:rFonts w:ascii="Times New Roman" w:eastAsia="Calibri" w:hAnsi="Times New Roman" w:cs="Times New Roman"/>
          <w:sz w:val="28"/>
          <w:szCs w:val="28"/>
        </w:rPr>
        <w:t xml:space="preserve"> </w:t>
      </w:r>
      <w:r w:rsidR="00C53C3A">
        <w:rPr>
          <w:rFonts w:ascii="Times New Roman" w:eastAsia="Calibri" w:hAnsi="Times New Roman" w:cs="Times New Roman"/>
          <w:sz w:val="28"/>
          <w:szCs w:val="28"/>
        </w:rPr>
        <w:t>GULIE MARINA ALEXANDRA</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 xml:space="preserve">    • director/manager/administrator;</w:t>
      </w:r>
    </w:p>
    <w:p w:rsidR="001C720D" w:rsidRPr="001C720D" w:rsidRDefault="001C720D" w:rsidP="001C720D">
      <w:pPr>
        <w:autoSpaceDE w:val="0"/>
        <w:autoSpaceDN w:val="0"/>
        <w:adjustRightInd w:val="0"/>
        <w:spacing w:after="0" w:line="240" w:lineRule="auto"/>
        <w:rPr>
          <w:rFonts w:ascii="Times New Roman" w:eastAsia="Calibri" w:hAnsi="Times New Roman" w:cs="Times New Roman"/>
          <w:sz w:val="28"/>
          <w:szCs w:val="28"/>
        </w:rPr>
      </w:pPr>
      <w:r w:rsidRPr="001C720D">
        <w:rPr>
          <w:rFonts w:ascii="Times New Roman" w:eastAsia="Calibri" w:hAnsi="Times New Roman" w:cs="Times New Roman"/>
          <w:sz w:val="28"/>
          <w:szCs w:val="28"/>
        </w:rPr>
        <w:t xml:space="preserve">    • responsabil pentru protecţia mediului.</w:t>
      </w:r>
    </w:p>
    <w:p w:rsidR="00530F29" w:rsidRPr="00530F29" w:rsidRDefault="00530F29" w:rsidP="00530F29">
      <w:pPr>
        <w:spacing w:before="240" w:after="0" w:line="240" w:lineRule="auto"/>
        <w:ind w:firstLine="720"/>
        <w:jc w:val="both"/>
        <w:rPr>
          <w:rFonts w:ascii="Arial Narrow" w:eastAsia="Times New Roman" w:hAnsi="Arial Narrow" w:cs="Times New Roman"/>
          <w:b/>
          <w:caps/>
          <w:sz w:val="26"/>
          <w:szCs w:val="26"/>
          <w:lang w:val="ro-RO"/>
        </w:rPr>
      </w:pPr>
      <w:r w:rsidRPr="00530F29">
        <w:rPr>
          <w:rFonts w:ascii="Arial Narrow" w:eastAsia="Times New Roman" w:hAnsi="Arial Narrow" w:cs="Times New Roman"/>
          <w:b/>
          <w:sz w:val="26"/>
          <w:szCs w:val="26"/>
          <w:lang w:val="ro-RO"/>
        </w:rPr>
        <w:t xml:space="preserve">III. </w:t>
      </w:r>
      <w:r w:rsidRPr="00530F29">
        <w:rPr>
          <w:rFonts w:ascii="Arial Narrow" w:eastAsia="Times New Roman" w:hAnsi="Arial Narrow" w:cs="Times New Roman"/>
          <w:b/>
          <w:caps/>
          <w:sz w:val="26"/>
          <w:szCs w:val="26"/>
          <w:lang w:val="ro-RO"/>
        </w:rPr>
        <w:t>Descrierea proiectului:</w:t>
      </w:r>
    </w:p>
    <w:p w:rsidR="00530F29" w:rsidRPr="00530F29" w:rsidRDefault="00530F29" w:rsidP="00530F29">
      <w:pPr>
        <w:spacing w:before="120" w:after="0" w:line="24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Rezumatul proiectului</w:t>
      </w:r>
    </w:p>
    <w:p w:rsidR="00530F29" w:rsidRPr="00530F29" w:rsidRDefault="00530F29" w:rsidP="00530F29">
      <w:pPr>
        <w:spacing w:after="0" w:line="240" w:lineRule="auto"/>
        <w:ind w:firstLine="686"/>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Prin prezenta investiţie se urmăreşte  </w:t>
      </w:r>
      <w:r w:rsidR="00C53C3A" w:rsidRPr="00C53C3A">
        <w:rPr>
          <w:rFonts w:ascii="Times New Roman" w:eastAsia="Calibri" w:hAnsi="Times New Roman" w:cs="Times New Roman"/>
          <w:sz w:val="28"/>
          <w:szCs w:val="28"/>
        </w:rPr>
        <w:t>construire locuinta parter din structura de lemn , imprejmuire si ponton plutitor</w:t>
      </w:r>
      <w:r w:rsidRPr="00530F29">
        <w:rPr>
          <w:rFonts w:ascii="Times New Roman" w:eastAsia="Calibri" w:hAnsi="Times New Roman" w:cs="Times New Roman"/>
          <w:sz w:val="28"/>
          <w:szCs w:val="28"/>
        </w:rPr>
        <w:t>, pentru  utilzarea  de  catre  proprietar , in  perioada  concediilor  si  vacantelor.</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Lucrarile  propuse</w:t>
      </w:r>
      <w:proofErr w:type="gramEnd"/>
      <w:r w:rsidRPr="00530F29">
        <w:rPr>
          <w:rFonts w:ascii="Times New Roman" w:eastAsia="Calibri" w:hAnsi="Times New Roman" w:cs="Times New Roman"/>
          <w:sz w:val="28"/>
          <w:szCs w:val="28"/>
        </w:rPr>
        <w:t xml:space="preserve">  </w:t>
      </w:r>
      <w:r w:rsidR="00C53C3A">
        <w:rPr>
          <w:rFonts w:ascii="Times New Roman" w:eastAsia="Calibri" w:hAnsi="Times New Roman" w:cs="Times New Roman"/>
          <w:sz w:val="28"/>
          <w:szCs w:val="28"/>
        </w:rPr>
        <w:t>pentru  construire</w:t>
      </w:r>
      <w:r w:rsidRPr="00530F29">
        <w:rPr>
          <w:rFonts w:ascii="Times New Roman" w:eastAsia="Calibri" w:hAnsi="Times New Roman" w:cs="Times New Roman"/>
          <w:sz w:val="28"/>
          <w:szCs w:val="28"/>
        </w:rPr>
        <w:t xml:space="preserve"> </w:t>
      </w:r>
      <w:r w:rsidR="00C53C3A">
        <w:rPr>
          <w:rFonts w:ascii="Times New Roman" w:eastAsia="Calibri" w:hAnsi="Times New Roman" w:cs="Times New Roman"/>
          <w:sz w:val="28"/>
          <w:szCs w:val="28"/>
        </w:rPr>
        <w:t>locuinta parter</w:t>
      </w:r>
      <w:r w:rsidRPr="00530F29">
        <w:rPr>
          <w:rFonts w:ascii="Times New Roman" w:eastAsia="Calibri" w:hAnsi="Times New Roman" w:cs="Times New Roman"/>
          <w:sz w:val="28"/>
          <w:szCs w:val="28"/>
        </w:rPr>
        <w:t xml:space="preserve"> , vor respecta  standardele şi cerinţele legislative în vigoare.</w:t>
      </w:r>
    </w:p>
    <w:p w:rsidR="00530F29" w:rsidRPr="00530F29" w:rsidRDefault="00530F29" w:rsidP="00530F29">
      <w:pPr>
        <w:spacing w:before="120" w:after="0" w:line="240" w:lineRule="auto"/>
        <w:jc w:val="both"/>
        <w:rPr>
          <w:rFonts w:ascii="Arial Narrow" w:eastAsia="Times New Roman" w:hAnsi="Arial Narrow" w:cs="Times New Roman"/>
          <w:b/>
          <w:sz w:val="28"/>
          <w:szCs w:val="28"/>
          <w:lang w:val="fr-FR"/>
        </w:rPr>
      </w:pPr>
      <w:r w:rsidRPr="00530F29">
        <w:rPr>
          <w:rFonts w:ascii="Arial Narrow" w:eastAsia="Times New Roman" w:hAnsi="Arial Narrow" w:cs="Times New Roman"/>
          <w:b/>
          <w:sz w:val="28"/>
          <w:szCs w:val="28"/>
          <w:lang w:val="fr-FR"/>
        </w:rPr>
        <w:t xml:space="preserve">Justificarea necesităţii proiectului </w:t>
      </w:r>
    </w:p>
    <w:p w:rsidR="00530F29" w:rsidRPr="00530F29" w:rsidRDefault="00530F29" w:rsidP="00530F29">
      <w:pPr>
        <w:numPr>
          <w:ilvl w:val="0"/>
          <w:numId w:val="2"/>
        </w:numPr>
        <w:tabs>
          <w:tab w:val="num" w:pos="540"/>
        </w:tabs>
        <w:spacing w:after="0" w:line="240" w:lineRule="auto"/>
        <w:ind w:left="540" w:hanging="54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îmbunătăţirea condiţiilor de trai ale familiei;</w:t>
      </w:r>
    </w:p>
    <w:p w:rsidR="00530F29" w:rsidRPr="00530F29" w:rsidRDefault="00530F29" w:rsidP="00530F29">
      <w:pPr>
        <w:numPr>
          <w:ilvl w:val="0"/>
          <w:numId w:val="2"/>
        </w:numPr>
        <w:tabs>
          <w:tab w:val="num" w:pos="540"/>
        </w:tabs>
        <w:spacing w:after="0" w:line="240" w:lineRule="auto"/>
        <w:ind w:left="540" w:hanging="540"/>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contributia  la</w:t>
      </w:r>
      <w:proofErr w:type="gramEnd"/>
      <w:r w:rsidRPr="00530F29">
        <w:rPr>
          <w:rFonts w:ascii="Times New Roman" w:eastAsia="Calibri" w:hAnsi="Times New Roman" w:cs="Times New Roman"/>
          <w:sz w:val="28"/>
          <w:szCs w:val="28"/>
        </w:rPr>
        <w:t xml:space="preserve">  dezvoltarea  din  punct  de  vedere  turistic si  economic  al  zonei ;</w:t>
      </w:r>
    </w:p>
    <w:p w:rsidR="00530F29" w:rsidRPr="00530F29" w:rsidRDefault="00530F29" w:rsidP="00530F29">
      <w:pPr>
        <w:spacing w:before="120"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Elemente caracteristice proiectului </w:t>
      </w:r>
      <w:proofErr w:type="gramStart"/>
      <w:r w:rsidRPr="00530F29">
        <w:rPr>
          <w:rFonts w:ascii="Times New Roman" w:eastAsia="Calibri" w:hAnsi="Times New Roman" w:cs="Times New Roman"/>
          <w:sz w:val="28"/>
          <w:szCs w:val="28"/>
        </w:rPr>
        <w:t>propus:</w:t>
      </w:r>
      <w:proofErr w:type="gramEnd"/>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profil şi capacităţi de producţie :</w:t>
      </w:r>
    </w:p>
    <w:p w:rsidR="00530F29" w:rsidRPr="00530F29" w:rsidRDefault="00C53C3A" w:rsidP="00530F29">
      <w:pPr>
        <w:spacing w:after="0" w:line="240" w:lineRule="auto"/>
        <w:ind w:firstLine="720"/>
        <w:jc w:val="both"/>
        <w:rPr>
          <w:rFonts w:ascii="Times New Roman" w:eastAsia="Calibri" w:hAnsi="Times New Roman" w:cs="Times New Roman"/>
          <w:sz w:val="28"/>
          <w:szCs w:val="28"/>
        </w:rPr>
      </w:pPr>
      <w:r w:rsidRPr="00C53C3A">
        <w:rPr>
          <w:rFonts w:ascii="Times New Roman" w:eastAsia="Calibri" w:hAnsi="Times New Roman" w:cs="Times New Roman"/>
          <w:sz w:val="28"/>
          <w:szCs w:val="28"/>
        </w:rPr>
        <w:t xml:space="preserve">- </w:t>
      </w:r>
      <w:proofErr w:type="gramStart"/>
      <w:r w:rsidRPr="00C53C3A">
        <w:rPr>
          <w:rFonts w:ascii="Times New Roman" w:eastAsia="Calibri" w:hAnsi="Times New Roman" w:cs="Times New Roman"/>
          <w:sz w:val="28"/>
          <w:szCs w:val="28"/>
        </w:rPr>
        <w:t>casa  de</w:t>
      </w:r>
      <w:proofErr w:type="gramEnd"/>
      <w:r w:rsidRPr="00C53C3A">
        <w:rPr>
          <w:rFonts w:ascii="Times New Roman" w:eastAsia="Calibri" w:hAnsi="Times New Roman" w:cs="Times New Roman"/>
          <w:sz w:val="28"/>
          <w:szCs w:val="28"/>
        </w:rPr>
        <w:t xml:space="preserve">  locuit parter din structura de lemn</w:t>
      </w:r>
      <w:r w:rsidR="00530F29" w:rsidRPr="00530F29">
        <w:rPr>
          <w:rFonts w:ascii="Times New Roman" w:eastAsia="Calibri" w:hAnsi="Times New Roman" w:cs="Times New Roman"/>
          <w:sz w:val="28"/>
          <w:szCs w:val="28"/>
        </w:rPr>
        <w:t xml:space="preserve"> - spatii  de  odihna, , imprejmuirea  terenului  pe  o  lungime  de 47.50 ml </w:t>
      </w:r>
      <w:r w:rsidRPr="00C53C3A">
        <w:rPr>
          <w:rFonts w:ascii="Times New Roman" w:eastAsia="Calibri" w:hAnsi="Times New Roman" w:cs="Times New Roman"/>
          <w:sz w:val="28"/>
          <w:szCs w:val="28"/>
        </w:rPr>
        <w:t>si un ponton plutitor</w:t>
      </w:r>
      <w:r>
        <w:rPr>
          <w:rFonts w:ascii="Times New Roman" w:eastAsia="Calibri" w:hAnsi="Times New Roman" w:cs="Times New Roman"/>
          <w:sz w:val="28"/>
          <w:szCs w:val="28"/>
        </w:rPr>
        <w:t xml:space="preserve"> </w:t>
      </w:r>
      <w:r w:rsidR="00530F29" w:rsidRPr="00530F29">
        <w:rPr>
          <w:rFonts w:ascii="Times New Roman" w:eastAsia="Calibri" w:hAnsi="Times New Roman" w:cs="Times New Roman"/>
          <w:sz w:val="28"/>
          <w:szCs w:val="28"/>
        </w:rPr>
        <w:t>6,00m x 4,00m;</w:t>
      </w:r>
    </w:p>
    <w:p w:rsidR="00530F29" w:rsidRPr="00530F29" w:rsidRDefault="00530F29" w:rsidP="00530F29">
      <w:pPr>
        <w:spacing w:after="0" w:line="240" w:lineRule="auto"/>
        <w:ind w:left="357" w:right="-11" w:firstLine="327"/>
        <w:jc w:val="both"/>
        <w:rPr>
          <w:rFonts w:ascii="Arial Narrow" w:eastAsia="Times New Roman" w:hAnsi="Arial Narrow" w:cs="Arial"/>
          <w:b/>
          <w:sz w:val="28"/>
          <w:szCs w:val="28"/>
          <w:lang w:val="fr-FR"/>
        </w:rPr>
      </w:pPr>
      <w:r w:rsidRPr="00530F29">
        <w:rPr>
          <w:rFonts w:ascii="Arial Narrow" w:eastAsia="Times New Roman" w:hAnsi="Arial Narrow" w:cs="Arial"/>
          <w:b/>
          <w:sz w:val="28"/>
          <w:szCs w:val="28"/>
          <w:lang w:val="fr-FR"/>
        </w:rPr>
        <w:t>- descrierea instalaţiei, a fluxurilor de producţie şi a proceselor de producţie :</w:t>
      </w:r>
    </w:p>
    <w:p w:rsidR="00530F29" w:rsidRPr="00101A05" w:rsidRDefault="00530F29" w:rsidP="00530F29">
      <w:pPr>
        <w:spacing w:after="0" w:line="240" w:lineRule="auto"/>
        <w:ind w:left="720"/>
        <w:contextualSpacing/>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  -  </w:t>
      </w:r>
      <w:r w:rsidRPr="00101A05">
        <w:rPr>
          <w:rFonts w:ascii="Times New Roman" w:eastAsia="Calibri" w:hAnsi="Times New Roman" w:cs="Times New Roman"/>
          <w:sz w:val="28"/>
          <w:szCs w:val="28"/>
        </w:rPr>
        <w:t xml:space="preserve">construirea unei </w:t>
      </w:r>
      <w:proofErr w:type="gramStart"/>
      <w:r w:rsidRPr="00101A05">
        <w:rPr>
          <w:rFonts w:ascii="Times New Roman" w:eastAsia="Calibri" w:hAnsi="Times New Roman" w:cs="Times New Roman"/>
          <w:sz w:val="28"/>
          <w:szCs w:val="28"/>
        </w:rPr>
        <w:t>case  de</w:t>
      </w:r>
      <w:proofErr w:type="gramEnd"/>
      <w:r w:rsidRPr="00101A05">
        <w:rPr>
          <w:rFonts w:ascii="Times New Roman" w:eastAsia="Calibri" w:hAnsi="Times New Roman" w:cs="Times New Roman"/>
          <w:sz w:val="28"/>
          <w:szCs w:val="28"/>
        </w:rPr>
        <w:t xml:space="preserve">  vacanta  cu </w:t>
      </w:r>
      <w:r w:rsidR="00C53C3A" w:rsidRPr="00101A05">
        <w:rPr>
          <w:rFonts w:ascii="Times New Roman" w:eastAsia="Calibri" w:hAnsi="Times New Roman" w:cs="Times New Roman"/>
          <w:sz w:val="28"/>
          <w:szCs w:val="28"/>
        </w:rPr>
        <w:t>5</w:t>
      </w:r>
      <w:r w:rsidRPr="00101A05">
        <w:rPr>
          <w:rFonts w:ascii="Times New Roman" w:eastAsia="Calibri" w:hAnsi="Times New Roman" w:cs="Times New Roman"/>
          <w:sz w:val="28"/>
          <w:szCs w:val="28"/>
        </w:rPr>
        <w:t xml:space="preserve"> camere .</w:t>
      </w:r>
    </w:p>
    <w:p w:rsidR="00530F29" w:rsidRPr="00530F29" w:rsidRDefault="00530F29" w:rsidP="00530F29">
      <w:pPr>
        <w:spacing w:after="0" w:line="100" w:lineRule="atLeast"/>
        <w:ind w:left="-11" w:firstLine="718"/>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Obiectivul propus constă dintr-un corp de clădire . </w:t>
      </w:r>
    </w:p>
    <w:p w:rsidR="00101A05" w:rsidRDefault="00101A05" w:rsidP="00530F29">
      <w:pPr>
        <w:tabs>
          <w:tab w:val="left" w:pos="729"/>
          <w:tab w:val="decimal" w:pos="6579"/>
        </w:tabs>
        <w:spacing w:after="0" w:line="100" w:lineRule="atLeast"/>
        <w:ind w:firstLine="729"/>
        <w:rPr>
          <w:rFonts w:ascii="Times New Roman" w:eastAsia="Calibri" w:hAnsi="Times New Roman" w:cs="Times New Roman"/>
          <w:b/>
          <w:sz w:val="28"/>
          <w:szCs w:val="28"/>
        </w:rPr>
      </w:pPr>
      <w:r w:rsidRPr="00101A05">
        <w:rPr>
          <w:rFonts w:ascii="Times New Roman" w:eastAsia="Calibri" w:hAnsi="Times New Roman" w:cs="Times New Roman"/>
          <w:b/>
          <w:sz w:val="28"/>
          <w:szCs w:val="28"/>
        </w:rPr>
        <w:t>Aparare de mal</w:t>
      </w:r>
      <w:r>
        <w:rPr>
          <w:rFonts w:ascii="Times New Roman" w:eastAsia="Calibri" w:hAnsi="Times New Roman" w:cs="Times New Roman"/>
          <w:b/>
          <w:sz w:val="28"/>
          <w:szCs w:val="28"/>
        </w:rPr>
        <w:t xml:space="preserve"> </w:t>
      </w:r>
    </w:p>
    <w:p w:rsidR="00530F29" w:rsidRDefault="00101A05" w:rsidP="00530F29">
      <w:pPr>
        <w:tabs>
          <w:tab w:val="left" w:pos="729"/>
          <w:tab w:val="decimal" w:pos="6579"/>
        </w:tabs>
        <w:spacing w:after="0" w:line="100" w:lineRule="atLeast"/>
        <w:ind w:firstLine="729"/>
        <w:rPr>
          <w:rFonts w:ascii="Times New Roman" w:eastAsia="Calibri" w:hAnsi="Times New Roman" w:cs="Times New Roman"/>
          <w:sz w:val="28"/>
          <w:szCs w:val="28"/>
        </w:rPr>
      </w:pPr>
      <w:r>
        <w:rPr>
          <w:rFonts w:ascii="Times New Roman" w:eastAsia="Calibri" w:hAnsi="Times New Roman" w:cs="Times New Roman"/>
          <w:sz w:val="28"/>
          <w:szCs w:val="28"/>
        </w:rPr>
        <w:t>-</w:t>
      </w:r>
      <w:r w:rsidRPr="00101A05">
        <w:rPr>
          <w:rFonts w:ascii="Times New Roman" w:eastAsia="Calibri" w:hAnsi="Times New Roman" w:cs="Times New Roman"/>
          <w:sz w:val="28"/>
          <w:szCs w:val="28"/>
        </w:rPr>
        <w:t>pentru stoparea fenomenului de erodare a malului din cauza actiunii vanturilor puternice si a valurilor ca</w:t>
      </w:r>
      <w:r>
        <w:rPr>
          <w:rFonts w:ascii="Times New Roman" w:eastAsia="Calibri" w:hAnsi="Times New Roman" w:cs="Times New Roman"/>
          <w:sz w:val="28"/>
          <w:szCs w:val="28"/>
        </w:rPr>
        <w:t>u</w:t>
      </w:r>
      <w:r w:rsidRPr="00101A05">
        <w:rPr>
          <w:rFonts w:ascii="Times New Roman" w:eastAsia="Calibri" w:hAnsi="Times New Roman" w:cs="Times New Roman"/>
          <w:sz w:val="28"/>
          <w:szCs w:val="28"/>
        </w:rPr>
        <w:t>zate de osci</w:t>
      </w:r>
      <w:r>
        <w:rPr>
          <w:rFonts w:ascii="Times New Roman" w:eastAsia="Calibri" w:hAnsi="Times New Roman" w:cs="Times New Roman"/>
          <w:sz w:val="28"/>
          <w:szCs w:val="28"/>
        </w:rPr>
        <w:t xml:space="preserve">latiile de </w:t>
      </w:r>
      <w:proofErr w:type="gramStart"/>
      <w:r>
        <w:rPr>
          <w:rFonts w:ascii="Times New Roman" w:eastAsia="Calibri" w:hAnsi="Times New Roman" w:cs="Times New Roman"/>
          <w:sz w:val="28"/>
          <w:szCs w:val="28"/>
        </w:rPr>
        <w:t>nivel .</w:t>
      </w:r>
      <w:proofErr w:type="gramEnd"/>
    </w:p>
    <w:p w:rsidR="00101A05" w:rsidRPr="00530F29" w:rsidRDefault="00101A05" w:rsidP="00530F29">
      <w:pPr>
        <w:tabs>
          <w:tab w:val="left" w:pos="729"/>
          <w:tab w:val="decimal" w:pos="6579"/>
        </w:tabs>
        <w:spacing w:after="0" w:line="100" w:lineRule="atLeast"/>
        <w:ind w:firstLine="729"/>
        <w:rPr>
          <w:rFonts w:ascii="Times New Roman" w:eastAsia="Calibri" w:hAnsi="Times New Roman" w:cs="Times New Roman"/>
          <w:sz w:val="28"/>
          <w:szCs w:val="28"/>
        </w:rPr>
      </w:pPr>
      <w:r w:rsidRPr="00101A05">
        <w:rPr>
          <w:rFonts w:ascii="Times New Roman" w:eastAsia="Calibri" w:hAnsi="Times New Roman" w:cs="Times New Roman"/>
          <w:b/>
          <w:sz w:val="28"/>
          <w:szCs w:val="28"/>
        </w:rPr>
        <w:t>Ponton plutitor</w:t>
      </w:r>
      <w:r>
        <w:rPr>
          <w:rFonts w:ascii="Times New Roman" w:eastAsia="Calibri" w:hAnsi="Times New Roman" w:cs="Times New Roman"/>
          <w:sz w:val="28"/>
          <w:szCs w:val="28"/>
        </w:rPr>
        <w:t xml:space="preserve"> – se propune amplasarea unui ponton plutitor care va avea dimensiunile 5,00 m x 2,00 m la care se adauga pasarela de acces L=5,00m, l=1,00m</w:t>
      </w:r>
    </w:p>
    <w:p w:rsidR="00530F29" w:rsidRPr="00530F29" w:rsidRDefault="00530F29" w:rsidP="00101A05">
      <w:pPr>
        <w:overflowPunct w:val="0"/>
        <w:autoSpaceDE w:val="0"/>
        <w:autoSpaceDN w:val="0"/>
        <w:adjustRightInd w:val="0"/>
        <w:spacing w:after="0" w:line="240" w:lineRule="auto"/>
        <w:ind w:right="-720"/>
        <w:rPr>
          <w:rFonts w:ascii="Arial Narrow" w:eastAsia="Times New Roman" w:hAnsi="Arial Narrow" w:cs="Arial"/>
          <w:sz w:val="26"/>
          <w:szCs w:val="20"/>
          <w:lang w:val="ro-RO" w:eastAsia="ro-RO"/>
        </w:rPr>
      </w:pPr>
      <w:proofErr w:type="gramStart"/>
      <w:r w:rsidRPr="00530F29">
        <w:rPr>
          <w:rFonts w:ascii="Times New Roman" w:eastAsia="Calibri" w:hAnsi="Times New Roman" w:cs="Times New Roman"/>
          <w:sz w:val="28"/>
          <w:szCs w:val="28"/>
        </w:rPr>
        <w:t>Constructia  in</w:t>
      </w:r>
      <w:proofErr w:type="gramEnd"/>
      <w:r w:rsidRPr="00530F29">
        <w:rPr>
          <w:rFonts w:ascii="Times New Roman" w:eastAsia="Calibri" w:hAnsi="Times New Roman" w:cs="Times New Roman"/>
          <w:sz w:val="28"/>
          <w:szCs w:val="28"/>
        </w:rPr>
        <w:t xml:space="preserve">  regim  de  inaltime , parter</w:t>
      </w:r>
      <w:r w:rsidRPr="00530F29">
        <w:rPr>
          <w:rFonts w:ascii="Arial Narrow" w:eastAsia="Times New Roman" w:hAnsi="Arial Narrow" w:cs="Arial"/>
          <w:sz w:val="26"/>
          <w:szCs w:val="20"/>
          <w:lang w:val="ro-RO" w:eastAsia="ro-RO"/>
        </w:rPr>
        <w:t xml:space="preserve">    ,  </w:t>
      </w:r>
    </w:p>
    <w:p w:rsidR="00530F29" w:rsidRPr="00530F29" w:rsidRDefault="00530F29" w:rsidP="00530F29">
      <w:pPr>
        <w:overflowPunct w:val="0"/>
        <w:autoSpaceDE w:val="0"/>
        <w:autoSpaceDN w:val="0"/>
        <w:adjustRightInd w:val="0"/>
        <w:spacing w:after="0" w:line="240" w:lineRule="auto"/>
        <w:ind w:right="-720"/>
        <w:rPr>
          <w:rFonts w:ascii="Arial" w:eastAsia="Times New Roman" w:hAnsi="Arial" w:cs="Arial"/>
          <w:sz w:val="20"/>
          <w:szCs w:val="20"/>
          <w:lang w:val="fr-FR" w:eastAsia="ro-RO"/>
        </w:rPr>
      </w:pPr>
      <w:r w:rsidRPr="00530F29">
        <w:rPr>
          <w:rFonts w:ascii="Arial" w:eastAsia="Times New Roman" w:hAnsi="Arial" w:cs="Arial"/>
          <w:sz w:val="20"/>
          <w:szCs w:val="20"/>
          <w:lang w:val="fr-FR" w:eastAsia="ro-RO"/>
        </w:rPr>
        <w:t xml:space="preserve">      </w:t>
      </w:r>
    </w:p>
    <w:p w:rsidR="00530F29" w:rsidRPr="00530F29" w:rsidRDefault="00530F29" w:rsidP="00530F29">
      <w:pPr>
        <w:overflowPunct w:val="0"/>
        <w:autoSpaceDE w:val="0"/>
        <w:autoSpaceDN w:val="0"/>
        <w:adjustRightInd w:val="0"/>
        <w:spacing w:after="0" w:line="240" w:lineRule="auto"/>
        <w:ind w:right="-720"/>
        <w:rPr>
          <w:rFonts w:ascii="Arial" w:eastAsia="Times New Roman" w:hAnsi="Arial" w:cs="Arial"/>
          <w:sz w:val="20"/>
          <w:szCs w:val="20"/>
          <w:lang w:val="fr-FR" w:eastAsia="ro-RO"/>
        </w:rPr>
      </w:pPr>
      <w:r w:rsidRPr="00530F29">
        <w:rPr>
          <w:rFonts w:ascii="Times New Roman" w:eastAsia="Times New Roman" w:hAnsi="Times New Roman" w:cs="Times New Roman"/>
          <w:sz w:val="28"/>
          <w:szCs w:val="20"/>
          <w:lang w:val="fr-FR" w:eastAsia="ro-RO"/>
        </w:rPr>
        <w:t xml:space="preserve">        </w:t>
      </w:r>
    </w:p>
    <w:p w:rsidR="00530F29" w:rsidRPr="00530F29" w:rsidRDefault="00530F29" w:rsidP="00530F29">
      <w:pPr>
        <w:spacing w:after="0" w:line="240" w:lineRule="auto"/>
        <w:rPr>
          <w:rFonts w:ascii="Times New Roman" w:eastAsia="Times New Roman" w:hAnsi="Times New Roman" w:cs="Times New Roman"/>
          <w:sz w:val="20"/>
          <w:szCs w:val="20"/>
          <w:lang w:val="ro-RO"/>
        </w:rPr>
      </w:pPr>
    </w:p>
    <w:p w:rsidR="00530F29" w:rsidRPr="00530F29" w:rsidRDefault="00530F29" w:rsidP="00530F29">
      <w:pPr>
        <w:spacing w:after="0" w:line="240" w:lineRule="auto"/>
        <w:jc w:val="both"/>
        <w:rPr>
          <w:rFonts w:ascii="Arial Narrow" w:eastAsia="Times New Roman" w:hAnsi="Arial Narrow" w:cs="Arial"/>
          <w:b/>
          <w:sz w:val="26"/>
          <w:szCs w:val="26"/>
          <w:lang w:val="fr-FR"/>
        </w:rPr>
      </w:pPr>
      <w:r w:rsidRPr="00530F29">
        <w:rPr>
          <w:rFonts w:ascii="Arial Narrow" w:eastAsia="Times New Roman" w:hAnsi="Arial Narrow" w:cs="Arial"/>
          <w:b/>
          <w:sz w:val="26"/>
          <w:szCs w:val="26"/>
          <w:lang w:val="fr-FR"/>
        </w:rPr>
        <w:lastRenderedPageBreak/>
        <w:t>Sistemul de alimentare cu apă</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Alimentarea cu apă a </w:t>
      </w:r>
      <w:proofErr w:type="gramStart"/>
      <w:r w:rsidRPr="00530F29">
        <w:rPr>
          <w:rFonts w:ascii="Times New Roman" w:eastAsia="Calibri" w:hAnsi="Times New Roman" w:cs="Times New Roman"/>
          <w:sz w:val="28"/>
          <w:szCs w:val="28"/>
        </w:rPr>
        <w:t>casei  de</w:t>
      </w:r>
      <w:proofErr w:type="gramEnd"/>
      <w:r w:rsidRPr="00530F29">
        <w:rPr>
          <w:rFonts w:ascii="Times New Roman" w:eastAsia="Calibri" w:hAnsi="Times New Roman" w:cs="Times New Roman"/>
          <w:sz w:val="28"/>
          <w:szCs w:val="28"/>
        </w:rPr>
        <w:t xml:space="preserve">  vacanta  se va face din</w:t>
      </w:r>
      <w:r w:rsidR="00101A05" w:rsidRPr="00101A05">
        <w:rPr>
          <w:rFonts w:ascii="Times New Roman" w:eastAsia="Calibri" w:hAnsi="Times New Roman" w:cs="Times New Roman"/>
          <w:sz w:val="28"/>
          <w:szCs w:val="28"/>
        </w:rPr>
        <w:t xml:space="preserve">  reteaua centalizata a comunei.</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Apa se va utiliza:</w:t>
      </w:r>
    </w:p>
    <w:p w:rsidR="00530F29" w:rsidRPr="00530F29" w:rsidRDefault="00530F29" w:rsidP="00530F29">
      <w:pPr>
        <w:numPr>
          <w:ilvl w:val="0"/>
          <w:numId w:val="3"/>
        </w:numPr>
        <w:spacing w:after="0" w:line="240" w:lineRule="auto"/>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în</w:t>
      </w:r>
      <w:proofErr w:type="gramEnd"/>
      <w:r w:rsidRPr="00530F29">
        <w:rPr>
          <w:rFonts w:ascii="Times New Roman" w:eastAsia="Calibri" w:hAnsi="Times New Roman" w:cs="Times New Roman"/>
          <w:sz w:val="28"/>
          <w:szCs w:val="28"/>
        </w:rPr>
        <w:t xml:space="preserve"> scop menajer şi igienico-sanitar;</w:t>
      </w:r>
    </w:p>
    <w:p w:rsidR="00530F29" w:rsidRPr="00530F29" w:rsidRDefault="00530F29" w:rsidP="00530F29">
      <w:pPr>
        <w:numPr>
          <w:ilvl w:val="0"/>
          <w:numId w:val="3"/>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pentru igienizarea spaţiilor;</w:t>
      </w:r>
    </w:p>
    <w:p w:rsidR="00530F29" w:rsidRPr="00530F29" w:rsidRDefault="00530F29" w:rsidP="00530F29">
      <w:pPr>
        <w:spacing w:after="0" w:line="240" w:lineRule="auto"/>
        <w:jc w:val="both"/>
        <w:rPr>
          <w:rFonts w:ascii="Arial Narrow" w:eastAsia="Times New Roman" w:hAnsi="Arial Narrow" w:cs="Arial"/>
          <w:b/>
          <w:sz w:val="26"/>
          <w:szCs w:val="26"/>
        </w:rPr>
      </w:pPr>
      <w:r w:rsidRPr="00530F29">
        <w:rPr>
          <w:rFonts w:ascii="Arial Narrow" w:eastAsia="Times New Roman" w:hAnsi="Arial Narrow" w:cs="Arial"/>
          <w:b/>
          <w:sz w:val="26"/>
          <w:szCs w:val="26"/>
        </w:rPr>
        <w:t>Sistemul de evacuare a apelor uzate</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Colectarea apelor menajere provenite de la </w:t>
      </w:r>
      <w:proofErr w:type="gramStart"/>
      <w:r w:rsidRPr="00530F29">
        <w:rPr>
          <w:rFonts w:ascii="Times New Roman" w:eastAsia="Calibri" w:hAnsi="Times New Roman" w:cs="Times New Roman"/>
          <w:sz w:val="28"/>
          <w:szCs w:val="28"/>
        </w:rPr>
        <w:t>bucatarie  si</w:t>
      </w:r>
      <w:proofErr w:type="gramEnd"/>
      <w:r w:rsidRPr="00530F29">
        <w:rPr>
          <w:rFonts w:ascii="Times New Roman" w:eastAsia="Calibri" w:hAnsi="Times New Roman" w:cs="Times New Roman"/>
          <w:sz w:val="28"/>
          <w:szCs w:val="28"/>
        </w:rPr>
        <w:t xml:space="preserve"> grupurile sanitare şi a apelor provenite de la igienizarea spaţiilor, se va realiza prin montarea unei reţele interne de canalizare, care apoi va fi conectată la  un  bazin  vidanjabil  propus  cu  o capacitate de </w:t>
      </w:r>
      <w:r w:rsidR="00101A05" w:rsidRPr="00101A05">
        <w:rPr>
          <w:rFonts w:ascii="Times New Roman" w:eastAsia="Calibri" w:hAnsi="Times New Roman" w:cs="Times New Roman"/>
          <w:sz w:val="28"/>
          <w:szCs w:val="28"/>
        </w:rPr>
        <w:t>4</w:t>
      </w:r>
      <w:r w:rsidRPr="00530F29">
        <w:rPr>
          <w:rFonts w:ascii="Times New Roman" w:eastAsia="Calibri" w:hAnsi="Times New Roman" w:cs="Times New Roman"/>
          <w:sz w:val="28"/>
          <w:szCs w:val="28"/>
        </w:rPr>
        <w:t xml:space="preserve"> mc .</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În vederea colectării si evacuării apelor pluviale provenite din scurgerile de pe acoperişul clădirii, sistemul de drenare pluvială va fi prevăzut cu canale de preluare a apelor pluviale care preiau apa şi o direcţionează către Dunare. </w:t>
      </w:r>
    </w:p>
    <w:p w:rsidR="00530F29" w:rsidRPr="00530F29" w:rsidRDefault="00530F29" w:rsidP="00530F29">
      <w:pPr>
        <w:spacing w:after="0" w:line="240" w:lineRule="auto"/>
        <w:jc w:val="both"/>
        <w:rPr>
          <w:rFonts w:ascii="Arial Narrow" w:eastAsia="Times New Roman" w:hAnsi="Arial Narrow" w:cs="Arial"/>
          <w:b/>
          <w:sz w:val="26"/>
          <w:szCs w:val="26"/>
          <w:lang w:val="fr-FR"/>
        </w:rPr>
      </w:pPr>
      <w:r w:rsidRPr="00530F29">
        <w:rPr>
          <w:rFonts w:ascii="Arial Narrow" w:eastAsia="Times New Roman" w:hAnsi="Arial Narrow" w:cs="Arial"/>
          <w:b/>
          <w:sz w:val="26"/>
          <w:szCs w:val="26"/>
          <w:lang w:val="fr-FR"/>
        </w:rPr>
        <w:t>Alimentarea cu energie electrică</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Din punct de vedere al alimentării cu energie electrică, obiectivul va fi conectat la sistemul de alimentare cu energie electrică existent în zonă. </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Instalaţia electrică interioară va fi executată pe tuburi PVC.</w:t>
      </w:r>
    </w:p>
    <w:p w:rsidR="00530F29" w:rsidRPr="00530F29" w:rsidRDefault="00530F29" w:rsidP="00530F29">
      <w:pPr>
        <w:spacing w:after="0" w:line="240" w:lineRule="auto"/>
        <w:jc w:val="both"/>
        <w:rPr>
          <w:rFonts w:ascii="Arial Narrow" w:eastAsia="Times New Roman" w:hAnsi="Arial Narrow" w:cs="Arial"/>
          <w:b/>
          <w:bCs/>
          <w:sz w:val="26"/>
          <w:szCs w:val="26"/>
          <w:lang w:val="fr-FR"/>
        </w:rPr>
      </w:pPr>
      <w:r w:rsidRPr="00530F29">
        <w:rPr>
          <w:rFonts w:ascii="Arial Narrow" w:eastAsia="Times New Roman" w:hAnsi="Arial Narrow" w:cs="Arial"/>
          <w:b/>
          <w:bCs/>
          <w:sz w:val="26"/>
          <w:szCs w:val="26"/>
          <w:lang w:val="fr-FR"/>
        </w:rPr>
        <w:t>Alimentarea cu energie termică</w:t>
      </w:r>
    </w:p>
    <w:p w:rsidR="00530F29" w:rsidRPr="00530F29" w:rsidRDefault="00530F29" w:rsidP="00530F29">
      <w:pPr>
        <w:autoSpaceDE w:val="0"/>
        <w:autoSpaceDN w:val="0"/>
        <w:adjustRightInd w:val="0"/>
        <w:spacing w:after="0" w:line="240" w:lineRule="auto"/>
        <w:ind w:firstLine="684"/>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Incalzirea  se</w:t>
      </w:r>
      <w:proofErr w:type="gramEnd"/>
      <w:r w:rsidRPr="00530F29">
        <w:rPr>
          <w:rFonts w:ascii="Times New Roman" w:eastAsia="Calibri" w:hAnsi="Times New Roman" w:cs="Times New Roman"/>
          <w:sz w:val="28"/>
          <w:szCs w:val="28"/>
        </w:rPr>
        <w:t xml:space="preserve"> face  cu  energie  electrica.</w:t>
      </w:r>
    </w:p>
    <w:p w:rsidR="00530F29" w:rsidRPr="00530F29" w:rsidRDefault="00530F29" w:rsidP="00530F29">
      <w:pPr>
        <w:autoSpaceDE w:val="0"/>
        <w:autoSpaceDN w:val="0"/>
        <w:adjustRightInd w:val="0"/>
        <w:spacing w:after="0" w:line="240" w:lineRule="auto"/>
        <w:ind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Apa caldă menajeră va fi preparată cu ajutorul unui </w:t>
      </w:r>
      <w:proofErr w:type="gramStart"/>
      <w:r w:rsidRPr="00530F29">
        <w:rPr>
          <w:rFonts w:ascii="Times New Roman" w:eastAsia="Calibri" w:hAnsi="Times New Roman" w:cs="Times New Roman"/>
          <w:sz w:val="28"/>
          <w:szCs w:val="28"/>
        </w:rPr>
        <w:t>boiler  comun</w:t>
      </w:r>
      <w:proofErr w:type="gramEnd"/>
      <w:r w:rsidRPr="00530F29">
        <w:rPr>
          <w:rFonts w:ascii="Times New Roman" w:eastAsia="Calibri" w:hAnsi="Times New Roman" w:cs="Times New Roman"/>
          <w:sz w:val="28"/>
          <w:szCs w:val="28"/>
        </w:rPr>
        <w:t xml:space="preserve"> -  bucatarie  +  grupuri  sanitare.</w:t>
      </w:r>
    </w:p>
    <w:p w:rsidR="00530F29" w:rsidRPr="00530F29" w:rsidRDefault="00530F29" w:rsidP="00530F29">
      <w:pPr>
        <w:spacing w:after="0" w:line="240" w:lineRule="auto"/>
        <w:jc w:val="both"/>
        <w:rPr>
          <w:rFonts w:ascii="Arial Narrow" w:eastAsia="Times New Roman" w:hAnsi="Arial Narrow" w:cs="Arial"/>
          <w:b/>
          <w:sz w:val="26"/>
          <w:szCs w:val="26"/>
          <w:lang w:val="fr-FR"/>
        </w:rPr>
      </w:pPr>
      <w:r w:rsidRPr="00530F29">
        <w:rPr>
          <w:rFonts w:ascii="Arial Narrow" w:eastAsia="Times New Roman" w:hAnsi="Arial Narrow" w:cs="Arial"/>
          <w:b/>
          <w:sz w:val="26"/>
          <w:szCs w:val="26"/>
          <w:lang w:val="fr-FR"/>
        </w:rPr>
        <w:t>Alimentarea cu gaze naturale</w:t>
      </w:r>
    </w:p>
    <w:p w:rsidR="00530F29" w:rsidRPr="00530F29" w:rsidRDefault="00530F29" w:rsidP="002B6C7F">
      <w:pPr>
        <w:autoSpaceDE w:val="0"/>
        <w:autoSpaceDN w:val="0"/>
        <w:adjustRightInd w:val="0"/>
        <w:spacing w:after="0" w:line="240" w:lineRule="auto"/>
        <w:ind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Nu este cazul.</w:t>
      </w:r>
    </w:p>
    <w:p w:rsidR="00530F29" w:rsidRPr="00530F29" w:rsidRDefault="00530F29" w:rsidP="00530F29">
      <w:pPr>
        <w:spacing w:after="0" w:line="240" w:lineRule="auto"/>
        <w:ind w:firstLine="720"/>
        <w:jc w:val="both"/>
        <w:rPr>
          <w:rFonts w:ascii="Arial Narrow" w:eastAsia="Times New Roman" w:hAnsi="Arial Narrow" w:cs="Arial"/>
          <w:b/>
          <w:bCs/>
          <w:sz w:val="26"/>
          <w:szCs w:val="26"/>
          <w:lang w:val="fr-FR"/>
        </w:rPr>
      </w:pPr>
      <w:r w:rsidRPr="00530F29">
        <w:rPr>
          <w:rFonts w:ascii="Arial Narrow" w:eastAsia="Times New Roman" w:hAnsi="Arial Narrow" w:cs="Arial"/>
          <w:b/>
          <w:bCs/>
          <w:sz w:val="26"/>
          <w:szCs w:val="26"/>
          <w:lang w:val="fr-FR"/>
        </w:rPr>
        <w:t>- descrierea lucrărilor de refacere a amplasamentului în zona afectată de execuţia investiţiei</w:t>
      </w:r>
    </w:p>
    <w:p w:rsidR="00530F29" w:rsidRPr="00530F29" w:rsidRDefault="00530F29" w:rsidP="002B6C7F">
      <w:pPr>
        <w:autoSpaceDE w:val="0"/>
        <w:autoSpaceDN w:val="0"/>
        <w:adjustRightInd w:val="0"/>
        <w:spacing w:after="0" w:line="240" w:lineRule="auto"/>
        <w:ind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Nu este cazul. </w:t>
      </w:r>
    </w:p>
    <w:p w:rsidR="00530F29" w:rsidRPr="00530F29" w:rsidRDefault="00530F29" w:rsidP="002B6C7F">
      <w:pPr>
        <w:autoSpaceDE w:val="0"/>
        <w:autoSpaceDN w:val="0"/>
        <w:adjustRightInd w:val="0"/>
        <w:spacing w:after="0" w:line="240" w:lineRule="auto"/>
        <w:ind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Se vor executa excavaţii pentru fundaţii si săpături pentru realizarea lucrărilor de construcţii. Solul dislocat se va folosi </w:t>
      </w:r>
      <w:proofErr w:type="gramStart"/>
      <w:r w:rsidRPr="00530F29">
        <w:rPr>
          <w:rFonts w:ascii="Times New Roman" w:eastAsia="Calibri" w:hAnsi="Times New Roman" w:cs="Times New Roman"/>
          <w:sz w:val="28"/>
          <w:szCs w:val="28"/>
        </w:rPr>
        <w:t>astfel:</w:t>
      </w:r>
      <w:proofErr w:type="gramEnd"/>
      <w:r w:rsidRPr="00530F29">
        <w:rPr>
          <w:rFonts w:ascii="Times New Roman" w:eastAsia="Calibri" w:hAnsi="Times New Roman" w:cs="Times New Roman"/>
          <w:sz w:val="28"/>
          <w:szCs w:val="28"/>
        </w:rPr>
        <w:t xml:space="preserve"> o parte ca material de umplutura pentru săpăturile executate, iar o parte va fi împrăştiat pe amplasament, tasat pentru nivelarea terenului.</w:t>
      </w:r>
    </w:p>
    <w:p w:rsidR="00530F29" w:rsidRPr="00530F29" w:rsidRDefault="00530F29" w:rsidP="00530F29">
      <w:pPr>
        <w:spacing w:after="0" w:line="240" w:lineRule="auto"/>
        <w:ind w:firstLine="720"/>
        <w:jc w:val="both"/>
        <w:rPr>
          <w:rFonts w:ascii="Arial Narrow" w:eastAsia="Times New Roman" w:hAnsi="Arial Narrow" w:cs="Arial"/>
          <w:b/>
          <w:bCs/>
          <w:sz w:val="26"/>
          <w:szCs w:val="26"/>
          <w:lang w:val="fr-FR"/>
        </w:rPr>
      </w:pPr>
      <w:r w:rsidRPr="00530F29">
        <w:rPr>
          <w:rFonts w:ascii="Arial Narrow" w:eastAsia="Times New Roman" w:hAnsi="Arial Narrow" w:cs="Arial"/>
          <w:b/>
          <w:bCs/>
          <w:sz w:val="26"/>
          <w:szCs w:val="26"/>
          <w:lang w:val="fr-FR"/>
        </w:rPr>
        <w:t>- căi noi de acces sau schimbări ale celor existente :</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Nu este cazul.</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Accesul în incintă se realizează direct din </w:t>
      </w:r>
      <w:proofErr w:type="gramStart"/>
      <w:r w:rsidRPr="00530F29">
        <w:rPr>
          <w:rFonts w:ascii="Times New Roman" w:eastAsia="Calibri" w:hAnsi="Times New Roman" w:cs="Times New Roman"/>
          <w:sz w:val="28"/>
          <w:szCs w:val="28"/>
        </w:rPr>
        <w:t>drumul  national</w:t>
      </w:r>
      <w:proofErr w:type="gramEnd"/>
      <w:r w:rsidRPr="00530F29">
        <w:rPr>
          <w:rFonts w:ascii="Times New Roman" w:eastAsia="Calibri" w:hAnsi="Times New Roman" w:cs="Times New Roman"/>
          <w:sz w:val="28"/>
          <w:szCs w:val="28"/>
        </w:rPr>
        <w:t xml:space="preserve"> DN 57 .</w:t>
      </w:r>
    </w:p>
    <w:p w:rsidR="00530F29" w:rsidRPr="00530F29" w:rsidRDefault="00530F29" w:rsidP="00530F29">
      <w:pPr>
        <w:spacing w:after="0" w:line="240" w:lineRule="auto"/>
        <w:ind w:firstLine="720"/>
        <w:jc w:val="both"/>
        <w:rPr>
          <w:rFonts w:ascii="Arial Narrow" w:eastAsia="Times New Roman" w:hAnsi="Arial Narrow" w:cs="Arial"/>
          <w:b/>
          <w:bCs/>
          <w:sz w:val="26"/>
          <w:szCs w:val="26"/>
          <w:lang w:val="en-GB"/>
        </w:rPr>
      </w:pPr>
      <w:r w:rsidRPr="00530F29">
        <w:rPr>
          <w:rFonts w:ascii="Arial Narrow" w:eastAsia="Times New Roman" w:hAnsi="Arial Narrow" w:cs="Arial"/>
          <w:b/>
          <w:bCs/>
          <w:sz w:val="26"/>
          <w:szCs w:val="26"/>
          <w:lang w:val="en-GB"/>
        </w:rPr>
        <w:t>- construcţie şi funcţionare:</w:t>
      </w:r>
    </w:p>
    <w:p w:rsidR="00530F29" w:rsidRPr="00530F29" w:rsidRDefault="00530F29" w:rsidP="002B6C7F">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Investiţia propusă reprezintă construirea </w:t>
      </w:r>
      <w:proofErr w:type="gramStart"/>
      <w:r w:rsidRPr="00530F29">
        <w:rPr>
          <w:rFonts w:ascii="Times New Roman" w:eastAsia="Calibri" w:hAnsi="Times New Roman" w:cs="Times New Roman"/>
          <w:sz w:val="28"/>
          <w:szCs w:val="28"/>
        </w:rPr>
        <w:t>unei  constructii</w:t>
      </w:r>
      <w:proofErr w:type="gramEnd"/>
      <w:r w:rsidRPr="00530F29">
        <w:rPr>
          <w:rFonts w:ascii="Times New Roman" w:eastAsia="Calibri" w:hAnsi="Times New Roman" w:cs="Times New Roman"/>
          <w:sz w:val="28"/>
          <w:szCs w:val="28"/>
        </w:rPr>
        <w:t xml:space="preserve">  cu  destinatia    casa  de  vacanta , piscine si  imprejmuirea  aferenta  terenului , în cadrul căreia sunt delimitate diferitele zone funcţionale:</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Perioada de executare a lucrărilor de construire va fi stabilită de</w:t>
      </w:r>
      <w:r w:rsidR="002B6C7F" w:rsidRPr="002B6C7F">
        <w:rPr>
          <w:rFonts w:ascii="Times New Roman" w:eastAsia="Calibri" w:hAnsi="Times New Roman" w:cs="Times New Roman"/>
          <w:sz w:val="28"/>
          <w:szCs w:val="28"/>
        </w:rPr>
        <w:t xml:space="preserve"> PRIMARIA Comunei </w:t>
      </w:r>
      <w:proofErr w:type="gramStart"/>
      <w:r w:rsidR="002B6C7F" w:rsidRPr="002B6C7F">
        <w:rPr>
          <w:rFonts w:ascii="Times New Roman" w:eastAsia="Calibri" w:hAnsi="Times New Roman" w:cs="Times New Roman"/>
          <w:sz w:val="28"/>
          <w:szCs w:val="28"/>
        </w:rPr>
        <w:t>Svinita</w:t>
      </w:r>
      <w:r w:rsidRPr="00530F29">
        <w:rPr>
          <w:rFonts w:ascii="Times New Roman" w:eastAsia="Calibri" w:hAnsi="Times New Roman" w:cs="Times New Roman"/>
          <w:sz w:val="28"/>
          <w:szCs w:val="28"/>
        </w:rPr>
        <w:t xml:space="preserve"> ,</w:t>
      </w:r>
      <w:proofErr w:type="gramEnd"/>
      <w:r w:rsidRPr="00530F29">
        <w:rPr>
          <w:rFonts w:ascii="Times New Roman" w:eastAsia="Calibri" w:hAnsi="Times New Roman" w:cs="Times New Roman"/>
          <w:sz w:val="28"/>
          <w:szCs w:val="28"/>
        </w:rPr>
        <w:t xml:space="preserve"> la solicitarea beneficiarului şi va implica următoarele lucrări:</w:t>
      </w:r>
    </w:p>
    <w:p w:rsidR="00530F29" w:rsidRPr="00530F29" w:rsidRDefault="00530F29" w:rsidP="00530F29">
      <w:pPr>
        <w:numPr>
          <w:ilvl w:val="0"/>
          <w:numId w:val="4"/>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lastRenderedPageBreak/>
        <w:t xml:space="preserve">începerea lucrărilor; </w:t>
      </w:r>
    </w:p>
    <w:p w:rsidR="00530F29" w:rsidRPr="00530F29" w:rsidRDefault="00530F29" w:rsidP="00530F29">
      <w:pPr>
        <w:numPr>
          <w:ilvl w:val="0"/>
          <w:numId w:val="4"/>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amenajarea şi pregătirea terenului (decopertări, umpluturi, terasamente);</w:t>
      </w:r>
    </w:p>
    <w:p w:rsidR="00530F29" w:rsidRPr="00530F29" w:rsidRDefault="00530F29" w:rsidP="00530F29">
      <w:pPr>
        <w:numPr>
          <w:ilvl w:val="0"/>
          <w:numId w:val="4"/>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realizarea </w:t>
      </w:r>
      <w:proofErr w:type="gramStart"/>
      <w:r w:rsidRPr="00530F29">
        <w:rPr>
          <w:rFonts w:ascii="Times New Roman" w:eastAsia="Calibri" w:hAnsi="Times New Roman" w:cs="Times New Roman"/>
          <w:sz w:val="28"/>
          <w:szCs w:val="28"/>
        </w:rPr>
        <w:t>constructiei ;</w:t>
      </w:r>
      <w:proofErr w:type="gramEnd"/>
    </w:p>
    <w:p w:rsidR="00530F29" w:rsidRPr="00530F29" w:rsidRDefault="00530F29" w:rsidP="00530F29">
      <w:pPr>
        <w:numPr>
          <w:ilvl w:val="0"/>
          <w:numId w:val="4"/>
        </w:numPr>
        <w:spacing w:after="0" w:line="240" w:lineRule="auto"/>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realizarea</w:t>
      </w:r>
      <w:proofErr w:type="gramEnd"/>
      <w:r w:rsidRPr="00530F29">
        <w:rPr>
          <w:rFonts w:ascii="Times New Roman" w:eastAsia="Calibri" w:hAnsi="Times New Roman" w:cs="Times New Roman"/>
          <w:sz w:val="28"/>
          <w:szCs w:val="28"/>
        </w:rPr>
        <w:t xml:space="preserve"> branşamentului de alimentare cu energie electrică;</w:t>
      </w:r>
    </w:p>
    <w:p w:rsidR="00530F29" w:rsidRPr="00530F29" w:rsidRDefault="00530F29" w:rsidP="00530F29">
      <w:pPr>
        <w:numPr>
          <w:ilvl w:val="0"/>
          <w:numId w:val="4"/>
        </w:numPr>
        <w:spacing w:after="0" w:line="240" w:lineRule="auto"/>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realizarea</w:t>
      </w:r>
      <w:proofErr w:type="gramEnd"/>
      <w:r w:rsidRPr="00530F29">
        <w:rPr>
          <w:rFonts w:ascii="Times New Roman" w:eastAsia="Calibri" w:hAnsi="Times New Roman" w:cs="Times New Roman"/>
          <w:sz w:val="28"/>
          <w:szCs w:val="28"/>
        </w:rPr>
        <w:t xml:space="preserve"> instalaţiei de alimentare cu apă şi a sistemului de canalizare;</w:t>
      </w:r>
    </w:p>
    <w:p w:rsidR="00530F29" w:rsidRPr="00530F29" w:rsidRDefault="00530F29" w:rsidP="00530F29">
      <w:pPr>
        <w:numPr>
          <w:ilvl w:val="0"/>
          <w:numId w:val="4"/>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refacerea copertei solului în zonele afectate, prin realizare de spaţii verzi;</w:t>
      </w:r>
    </w:p>
    <w:p w:rsidR="00530F29" w:rsidRPr="00530F29" w:rsidRDefault="00530F29" w:rsidP="00530F29">
      <w:pPr>
        <w:numPr>
          <w:ilvl w:val="0"/>
          <w:numId w:val="4"/>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finalizarea lucrărilor;</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Lucrările de terasamente sunt prevăzute a se executa mecanic cu utilaje specifice, din dotarea constructorului.</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După definitivarea lucrărilor şi după racordarea tuturor utilităţilor, va începe funcţionarea propriu-zisă. </w:t>
      </w:r>
    </w:p>
    <w:p w:rsidR="00530F29" w:rsidRPr="00530F29" w:rsidRDefault="00530F29" w:rsidP="00530F29">
      <w:pPr>
        <w:autoSpaceDE w:val="0"/>
        <w:autoSpaceDN w:val="0"/>
        <w:adjustRightInd w:val="0"/>
        <w:spacing w:after="0" w:line="240" w:lineRule="auto"/>
        <w:ind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Clădirea propusă are următoarele caracteristici:</w:t>
      </w:r>
    </w:p>
    <w:p w:rsidR="00530F29" w:rsidRPr="00530F29" w:rsidRDefault="00530F29" w:rsidP="00530F29">
      <w:pPr>
        <w:numPr>
          <w:ilvl w:val="0"/>
          <w:numId w:val="5"/>
        </w:numPr>
        <w:tabs>
          <w:tab w:val="num" w:pos="720"/>
        </w:tabs>
        <w:autoSpaceDE w:val="0"/>
        <w:autoSpaceDN w:val="0"/>
        <w:adjustRightInd w:val="0"/>
        <w:spacing w:after="0" w:line="240" w:lineRule="auto"/>
        <w:ind w:left="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regim de înălţime → </w:t>
      </w:r>
      <w:proofErr w:type="gramStart"/>
      <w:r w:rsidRPr="00530F29">
        <w:rPr>
          <w:rFonts w:ascii="Times New Roman" w:eastAsia="Calibri" w:hAnsi="Times New Roman" w:cs="Times New Roman"/>
          <w:sz w:val="28"/>
          <w:szCs w:val="28"/>
        </w:rPr>
        <w:t>parter ;</w:t>
      </w:r>
      <w:proofErr w:type="gramEnd"/>
    </w:p>
    <w:p w:rsidR="00530F29" w:rsidRPr="00530F29" w:rsidRDefault="00530F29" w:rsidP="00530F29">
      <w:pPr>
        <w:autoSpaceDE w:val="0"/>
        <w:autoSpaceDN w:val="0"/>
        <w:adjustRightInd w:val="0"/>
        <w:spacing w:after="0" w:line="240" w:lineRule="auto"/>
        <w:ind w:left="-57" w:firstLine="741"/>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Acoperisul este de tip sarpanta din lemn cu invelitoare din tigla ceramica.</w:t>
      </w:r>
    </w:p>
    <w:p w:rsidR="00530F29" w:rsidRPr="00530F29" w:rsidRDefault="00530F29" w:rsidP="00530F29">
      <w:pPr>
        <w:autoSpaceDE w:val="0"/>
        <w:autoSpaceDN w:val="0"/>
        <w:adjustRightInd w:val="0"/>
        <w:spacing w:after="0" w:line="240" w:lineRule="auto"/>
        <w:ind w:left="-57" w:firstLine="741"/>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Finisaje interioare şi exterioare:</w:t>
      </w:r>
    </w:p>
    <w:p w:rsidR="00530F29" w:rsidRPr="00530F29" w:rsidRDefault="00530F29" w:rsidP="00530F29">
      <w:pPr>
        <w:numPr>
          <w:ilvl w:val="0"/>
          <w:numId w:val="6"/>
        </w:numPr>
        <w:autoSpaceDE w:val="0"/>
        <w:autoSpaceDN w:val="0"/>
        <w:adjustRightInd w:val="0"/>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atât </w:t>
      </w:r>
      <w:proofErr w:type="gramStart"/>
      <w:r w:rsidRPr="00530F29">
        <w:rPr>
          <w:rFonts w:ascii="Times New Roman" w:eastAsia="Calibri" w:hAnsi="Times New Roman" w:cs="Times New Roman"/>
          <w:sz w:val="28"/>
          <w:szCs w:val="28"/>
        </w:rPr>
        <w:t>pereţii  cat</w:t>
      </w:r>
      <w:proofErr w:type="gramEnd"/>
      <w:r w:rsidRPr="00530F29">
        <w:rPr>
          <w:rFonts w:ascii="Times New Roman" w:eastAsia="Calibri" w:hAnsi="Times New Roman" w:cs="Times New Roman"/>
          <w:sz w:val="28"/>
          <w:szCs w:val="28"/>
        </w:rPr>
        <w:t xml:space="preserve">  şi tavanele în interior - tencuieli drişcuite fin şi zugrăviţi în culori lavabileiar la exterior se va finisa cu tencuiala structurata de exterior cu elemente decorative ce imita piatra naturala</w:t>
      </w:r>
    </w:p>
    <w:p w:rsidR="00530F29" w:rsidRPr="00530F29" w:rsidRDefault="00530F29" w:rsidP="00530F29">
      <w:pPr>
        <w:numPr>
          <w:ilvl w:val="0"/>
          <w:numId w:val="6"/>
        </w:numPr>
        <w:autoSpaceDE w:val="0"/>
        <w:autoSpaceDN w:val="0"/>
        <w:adjustRightInd w:val="0"/>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pardoseli din gresie, parchet si mocheta;</w:t>
      </w:r>
    </w:p>
    <w:p w:rsidR="00530F29" w:rsidRPr="00530F29" w:rsidRDefault="00530F29" w:rsidP="00530F29">
      <w:pPr>
        <w:numPr>
          <w:ilvl w:val="0"/>
          <w:numId w:val="6"/>
        </w:numPr>
        <w:autoSpaceDE w:val="0"/>
        <w:autoSpaceDN w:val="0"/>
        <w:adjustRightInd w:val="0"/>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tâmplăria </w:t>
      </w:r>
      <w:proofErr w:type="gramStart"/>
      <w:r w:rsidRPr="00530F29">
        <w:rPr>
          <w:rFonts w:ascii="Times New Roman" w:eastAsia="Calibri" w:hAnsi="Times New Roman" w:cs="Times New Roman"/>
          <w:sz w:val="28"/>
          <w:szCs w:val="28"/>
        </w:rPr>
        <w:t>din  aluminiu</w:t>
      </w:r>
      <w:proofErr w:type="gramEnd"/>
      <w:r w:rsidRPr="00530F29">
        <w:rPr>
          <w:rFonts w:ascii="Times New Roman" w:eastAsia="Calibri" w:hAnsi="Times New Roman" w:cs="Times New Roman"/>
          <w:sz w:val="28"/>
          <w:szCs w:val="28"/>
        </w:rPr>
        <w:t xml:space="preserve"> cu geam termopan si usi interioare din lemn ;</w:t>
      </w:r>
    </w:p>
    <w:p w:rsidR="00530F29" w:rsidRPr="00530F29" w:rsidRDefault="00530F29" w:rsidP="00530F29">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din punct de vedere fonic, grosimea pereţilor exteriori de 30 cm asigură izolarea fonică necesară;</w:t>
      </w:r>
    </w:p>
    <w:p w:rsidR="00530F29" w:rsidRPr="00530F29" w:rsidRDefault="00530F29" w:rsidP="00530F29">
      <w:pPr>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şarpanta</w:t>
      </w:r>
      <w:proofErr w:type="gramEnd"/>
      <w:r w:rsidRPr="00530F29">
        <w:rPr>
          <w:rFonts w:ascii="Times New Roman" w:eastAsia="Calibri" w:hAnsi="Times New Roman" w:cs="Times New Roman"/>
          <w:sz w:val="28"/>
          <w:szCs w:val="28"/>
        </w:rPr>
        <w:t xml:space="preserve"> se va trata ignifug şi se va impregna contra insectelor pentru a se realiza o protecţie corespunzătoare a clădirii în timpul exploatării ei;</w:t>
      </w:r>
    </w:p>
    <w:p w:rsidR="00530F29" w:rsidRPr="00530F29" w:rsidRDefault="00530F29" w:rsidP="00530F29">
      <w:pPr>
        <w:autoSpaceDE w:val="0"/>
        <w:autoSpaceDN w:val="0"/>
        <w:adjustRightInd w:val="0"/>
        <w:spacing w:after="0" w:line="240" w:lineRule="auto"/>
        <w:ind w:left="720"/>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Imprejmuirea  se</w:t>
      </w:r>
      <w:proofErr w:type="gramEnd"/>
      <w:r w:rsidRPr="00530F29">
        <w:rPr>
          <w:rFonts w:ascii="Times New Roman" w:eastAsia="Calibri" w:hAnsi="Times New Roman" w:cs="Times New Roman"/>
          <w:sz w:val="28"/>
          <w:szCs w:val="28"/>
        </w:rPr>
        <w:t xml:space="preserve"> va construi din stalpi de beton dispusi la 2,00m interax incastrati in fundatii de beton cu un parapet de 60cm inaltime din zidarie de boltari sau B.C.A. intre stalpi, continuandu-se cu panouri realizate din elemente ornamentale de lemn pana la inaltimea de 1,20m. Accesul pietonal se va realiza cu ajutorul unei porti confectionate din elemente de lemn</w:t>
      </w:r>
    </w:p>
    <w:p w:rsidR="00530F29" w:rsidRPr="00530F29" w:rsidRDefault="00530F29" w:rsidP="00530F29">
      <w:pPr>
        <w:spacing w:before="120" w:after="0" w:line="240" w:lineRule="auto"/>
        <w:jc w:val="both"/>
        <w:rPr>
          <w:rFonts w:ascii="Arial Narrow" w:eastAsia="Times New Roman" w:hAnsi="Arial Narrow" w:cs="Arial"/>
          <w:b/>
          <w:bCs/>
          <w:sz w:val="26"/>
          <w:szCs w:val="26"/>
          <w:lang w:val="fr-FR"/>
        </w:rPr>
      </w:pPr>
      <w:r w:rsidRPr="00530F29">
        <w:rPr>
          <w:rFonts w:ascii="Arial Narrow" w:eastAsia="Times New Roman" w:hAnsi="Arial Narrow" w:cs="Arial"/>
          <w:b/>
          <w:bCs/>
          <w:sz w:val="26"/>
          <w:szCs w:val="26"/>
          <w:lang w:val="fr-FR"/>
        </w:rPr>
        <w:t>Localizarea proiectului</w:t>
      </w:r>
    </w:p>
    <w:p w:rsidR="00530F29" w:rsidRPr="00530F29" w:rsidRDefault="00530F29" w:rsidP="002B6C7F">
      <w:pPr>
        <w:spacing w:after="0" w:line="240" w:lineRule="auto"/>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      </w:t>
      </w:r>
      <w:proofErr w:type="gramStart"/>
      <w:r w:rsidRPr="00530F29">
        <w:rPr>
          <w:rFonts w:ascii="Times New Roman" w:eastAsia="Calibri" w:hAnsi="Times New Roman" w:cs="Times New Roman"/>
          <w:sz w:val="28"/>
          <w:szCs w:val="28"/>
        </w:rPr>
        <w:t>Constructia  propusa</w:t>
      </w:r>
      <w:proofErr w:type="gramEnd"/>
      <w:r w:rsidRPr="00530F29">
        <w:rPr>
          <w:rFonts w:ascii="Times New Roman" w:eastAsia="Calibri" w:hAnsi="Times New Roman" w:cs="Times New Roman"/>
          <w:sz w:val="28"/>
          <w:szCs w:val="28"/>
        </w:rPr>
        <w:t xml:space="preserve">  este   amplasata   în intravilanul comunei Svinita, judetul Mehedinti  </w:t>
      </w:r>
    </w:p>
    <w:p w:rsidR="00530F29" w:rsidRPr="00530F29" w:rsidRDefault="00530F29" w:rsidP="00530F29">
      <w:pPr>
        <w:keepNext/>
        <w:spacing w:after="0" w:line="240" w:lineRule="auto"/>
        <w:outlineLvl w:val="1"/>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          Nu există alte amplasamente pentru realizarea proiectului.</w:t>
      </w:r>
    </w:p>
    <w:p w:rsidR="00530F29" w:rsidRPr="00530F29" w:rsidRDefault="00530F29" w:rsidP="00530F29">
      <w:pPr>
        <w:autoSpaceDE w:val="0"/>
        <w:autoSpaceDN w:val="0"/>
        <w:adjustRightInd w:val="0"/>
        <w:spacing w:after="12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Suprafeţele aferente funcţiunilor care compun prezenta investiţie, sunt distribuite după cum urmează:</w:t>
      </w:r>
    </w:p>
    <w:p w:rsidR="00530F29" w:rsidRPr="00530F29" w:rsidRDefault="00530F29" w:rsidP="00530F29">
      <w:pPr>
        <w:widowControl w:val="0"/>
        <w:overflowPunct w:val="0"/>
        <w:autoSpaceDE w:val="0"/>
        <w:autoSpaceDN w:val="0"/>
        <w:adjustRightInd w:val="0"/>
        <w:spacing w:after="0" w:line="240" w:lineRule="auto"/>
        <w:ind w:left="-720" w:right="-720" w:firstLine="360"/>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                       -</w:t>
      </w:r>
      <w:r w:rsidRPr="00530F29">
        <w:rPr>
          <w:rFonts w:ascii="Times New Roman" w:eastAsia="Calibri" w:hAnsi="Times New Roman" w:cs="Times New Roman"/>
          <w:sz w:val="28"/>
          <w:szCs w:val="28"/>
        </w:rPr>
        <w:tab/>
        <w:t>parter :</w:t>
      </w:r>
      <w:r w:rsidR="002B6C7F" w:rsidRPr="002B6C7F">
        <w:rPr>
          <w:rFonts w:ascii="Times New Roman" w:eastAsia="Calibri" w:hAnsi="Times New Roman" w:cs="Times New Roman"/>
          <w:sz w:val="28"/>
          <w:szCs w:val="28"/>
        </w:rPr>
        <w:t xml:space="preserve"> - 5 camere</w:t>
      </w:r>
      <w:r w:rsidRPr="00530F29">
        <w:rPr>
          <w:rFonts w:ascii="Times New Roman" w:eastAsia="Calibri" w:hAnsi="Times New Roman" w:cs="Times New Roman"/>
          <w:sz w:val="28"/>
          <w:szCs w:val="28"/>
        </w:rPr>
        <w:t xml:space="preserve">  </w:t>
      </w:r>
    </w:p>
    <w:p w:rsidR="00530F29" w:rsidRPr="00530F29" w:rsidRDefault="00530F29" w:rsidP="00530F29">
      <w:pPr>
        <w:autoSpaceDE w:val="0"/>
        <w:autoSpaceDN w:val="0"/>
        <w:adjustRightInd w:val="0"/>
        <w:spacing w:before="120" w:after="0" w:line="240" w:lineRule="auto"/>
        <w:ind w:firstLine="743"/>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Principalii indicatori obţinuţi, considerând şi clădirile iniţiale ale incintei, sunt: </w:t>
      </w:r>
    </w:p>
    <w:p w:rsidR="00530F29" w:rsidRPr="00530F29" w:rsidRDefault="00530F29" w:rsidP="00530F29">
      <w:pPr>
        <w:autoSpaceDE w:val="0"/>
        <w:autoSpaceDN w:val="0"/>
        <w:adjustRightInd w:val="0"/>
        <w:spacing w:before="120" w:after="0" w:line="240" w:lineRule="auto"/>
        <w:ind w:firstLine="743"/>
        <w:jc w:val="both"/>
        <w:rPr>
          <w:rFonts w:ascii="Arial Narrow" w:eastAsia="Times New Roman" w:hAnsi="Arial Narrow" w:cs="Arial"/>
          <w:b/>
          <w:sz w:val="26"/>
          <w:szCs w:val="26"/>
          <w:u w:val="single"/>
        </w:rPr>
      </w:pPr>
      <w:r w:rsidRPr="00530F29">
        <w:rPr>
          <w:rFonts w:ascii="Arial Narrow" w:eastAsia="Times New Roman" w:hAnsi="Arial Narrow" w:cs="Arial"/>
          <w:b/>
          <w:sz w:val="26"/>
          <w:szCs w:val="26"/>
          <w:u w:val="single"/>
        </w:rPr>
        <w:t>Casa de vacanta:</w:t>
      </w:r>
    </w:p>
    <w:p w:rsidR="00530F29" w:rsidRPr="00530F29" w:rsidRDefault="00530F29" w:rsidP="00530F29">
      <w:pPr>
        <w:autoSpaceDE w:val="0"/>
        <w:autoSpaceDN w:val="0"/>
        <w:adjustRightInd w:val="0"/>
        <w:spacing w:before="120" w:after="0" w:line="240" w:lineRule="auto"/>
        <w:ind w:firstLine="743"/>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lastRenderedPageBreak/>
        <w:t>− Suprafaţa totală a terenului de amplasa</w:t>
      </w:r>
      <w:r w:rsidR="002B6C7F">
        <w:rPr>
          <w:rFonts w:ascii="Times New Roman" w:eastAsia="Calibri" w:hAnsi="Times New Roman" w:cs="Times New Roman"/>
          <w:sz w:val="28"/>
          <w:szCs w:val="28"/>
        </w:rPr>
        <w:t xml:space="preserve">re a </w:t>
      </w:r>
      <w:proofErr w:type="gramStart"/>
      <w:r w:rsidR="002B6C7F">
        <w:rPr>
          <w:rFonts w:ascii="Times New Roman" w:eastAsia="Calibri" w:hAnsi="Times New Roman" w:cs="Times New Roman"/>
          <w:sz w:val="28"/>
          <w:szCs w:val="28"/>
        </w:rPr>
        <w:t xml:space="preserve">construcţiei </w:t>
      </w:r>
      <w:r w:rsidRPr="00530F29">
        <w:rPr>
          <w:rFonts w:ascii="Times New Roman" w:eastAsia="Calibri" w:hAnsi="Times New Roman" w:cs="Times New Roman"/>
          <w:sz w:val="28"/>
          <w:szCs w:val="28"/>
        </w:rPr>
        <w:t xml:space="preserve"> -</w:t>
      </w:r>
      <w:proofErr w:type="gramEnd"/>
      <w:r w:rsidRPr="00530F29">
        <w:rPr>
          <w:rFonts w:ascii="Times New Roman" w:eastAsia="Calibri" w:hAnsi="Times New Roman" w:cs="Times New Roman"/>
          <w:sz w:val="28"/>
          <w:szCs w:val="28"/>
        </w:rPr>
        <w:t xml:space="preserve">  curti  -  constructii ; </w:t>
      </w:r>
    </w:p>
    <w:p w:rsidR="00530F29" w:rsidRPr="00530F29" w:rsidRDefault="00530F29" w:rsidP="00530F29">
      <w:pPr>
        <w:autoSpaceDE w:val="0"/>
        <w:autoSpaceDN w:val="0"/>
        <w:adjustRightInd w:val="0"/>
        <w:spacing w:before="120" w:after="0" w:line="240" w:lineRule="auto"/>
        <w:ind w:firstLine="743"/>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        Suprafaţa </w:t>
      </w:r>
      <w:proofErr w:type="gramStart"/>
      <w:r w:rsidRPr="00530F29">
        <w:rPr>
          <w:rFonts w:ascii="Times New Roman" w:eastAsia="Calibri" w:hAnsi="Times New Roman" w:cs="Times New Roman"/>
          <w:sz w:val="28"/>
          <w:szCs w:val="28"/>
        </w:rPr>
        <w:t>desfăşurată ,</w:t>
      </w:r>
      <w:proofErr w:type="gramEnd"/>
      <w:r w:rsidRPr="00530F29">
        <w:rPr>
          <w:rFonts w:ascii="Times New Roman" w:eastAsia="Calibri" w:hAnsi="Times New Roman" w:cs="Times New Roman"/>
          <w:sz w:val="28"/>
          <w:szCs w:val="28"/>
        </w:rPr>
        <w:t xml:space="preserve"> propusa      </w:t>
      </w:r>
      <w:r w:rsidR="002B6C7F" w:rsidRPr="002B6C7F">
        <w:rPr>
          <w:rFonts w:ascii="Times New Roman" w:eastAsia="Calibri" w:hAnsi="Times New Roman" w:cs="Times New Roman"/>
          <w:sz w:val="28"/>
          <w:szCs w:val="28"/>
        </w:rPr>
        <w:t>173,0</w:t>
      </w:r>
      <w:r w:rsidRPr="00530F29">
        <w:rPr>
          <w:rFonts w:ascii="Times New Roman" w:eastAsia="Calibri" w:hAnsi="Times New Roman" w:cs="Times New Roman"/>
          <w:sz w:val="28"/>
          <w:szCs w:val="28"/>
        </w:rPr>
        <w:t>0 mp</w:t>
      </w:r>
    </w:p>
    <w:p w:rsidR="00530F29" w:rsidRPr="00530F29" w:rsidRDefault="00530F29" w:rsidP="00530F29">
      <w:pPr>
        <w:autoSpaceDE w:val="0"/>
        <w:autoSpaceDN w:val="0"/>
        <w:adjustRightInd w:val="0"/>
        <w:spacing w:before="120" w:after="0" w:line="240" w:lineRule="auto"/>
        <w:ind w:firstLine="743"/>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        Suprafata </w:t>
      </w:r>
      <w:proofErr w:type="gramStart"/>
      <w:r w:rsidRPr="00530F29">
        <w:rPr>
          <w:rFonts w:ascii="Times New Roman" w:eastAsia="Calibri" w:hAnsi="Times New Roman" w:cs="Times New Roman"/>
          <w:sz w:val="28"/>
          <w:szCs w:val="28"/>
        </w:rPr>
        <w:t>utila ,</w:t>
      </w:r>
      <w:proofErr w:type="gramEnd"/>
      <w:r w:rsidRPr="00530F29">
        <w:rPr>
          <w:rFonts w:ascii="Times New Roman" w:eastAsia="Calibri" w:hAnsi="Times New Roman" w:cs="Times New Roman"/>
          <w:sz w:val="28"/>
          <w:szCs w:val="28"/>
        </w:rPr>
        <w:t xml:space="preserve"> propusa                 </w:t>
      </w:r>
      <w:r w:rsidR="002B6C7F" w:rsidRPr="002B6C7F">
        <w:rPr>
          <w:rFonts w:ascii="Times New Roman" w:eastAsia="Calibri" w:hAnsi="Times New Roman" w:cs="Times New Roman"/>
          <w:sz w:val="28"/>
          <w:szCs w:val="28"/>
        </w:rPr>
        <w:t xml:space="preserve"> 173,00</w:t>
      </w:r>
      <w:r w:rsidRPr="00530F29">
        <w:rPr>
          <w:rFonts w:ascii="Times New Roman" w:eastAsia="Calibri" w:hAnsi="Times New Roman" w:cs="Times New Roman"/>
          <w:sz w:val="28"/>
          <w:szCs w:val="28"/>
        </w:rPr>
        <w:t xml:space="preserve"> mp</w:t>
      </w:r>
    </w:p>
    <w:p w:rsidR="00530F29" w:rsidRPr="00530F29" w:rsidRDefault="00530F29" w:rsidP="00530F29">
      <w:pPr>
        <w:autoSpaceDE w:val="0"/>
        <w:autoSpaceDN w:val="0"/>
        <w:adjustRightInd w:val="0"/>
        <w:spacing w:after="0" w:line="240" w:lineRule="auto"/>
        <w:ind w:firstLine="684"/>
        <w:jc w:val="both"/>
        <w:rPr>
          <w:rFonts w:ascii="Arial Narrow" w:eastAsia="Times New Roman" w:hAnsi="Arial Narrow" w:cs="Arial"/>
          <w:b/>
          <w:sz w:val="26"/>
          <w:szCs w:val="26"/>
          <w:lang w:val="fr-FR"/>
        </w:rPr>
      </w:pPr>
      <w:r w:rsidRPr="00530F29">
        <w:rPr>
          <w:rFonts w:ascii="Arial Narrow" w:eastAsia="Times New Roman" w:hAnsi="Arial Narrow" w:cs="Arial"/>
          <w:b/>
          <w:sz w:val="26"/>
          <w:szCs w:val="26"/>
          <w:lang w:val="fr-FR"/>
        </w:rPr>
        <w:t>Caracteristicile impactului potenţial</w:t>
      </w:r>
    </w:p>
    <w:p w:rsidR="00530F29" w:rsidRPr="00530F29" w:rsidRDefault="00530F29" w:rsidP="00530F29">
      <w:pPr>
        <w:spacing w:before="120" w:after="0" w:line="240" w:lineRule="auto"/>
        <w:rPr>
          <w:rFonts w:ascii="Arial Narrow" w:eastAsia="Times New Roman" w:hAnsi="Arial Narrow" w:cs="Times New Roman"/>
          <w:b/>
          <w:sz w:val="26"/>
          <w:szCs w:val="26"/>
          <w:lang w:val="fr-FR"/>
        </w:rPr>
      </w:pPr>
      <w:r w:rsidRPr="00530F29">
        <w:rPr>
          <w:rFonts w:ascii="Arial Narrow" w:eastAsia="Times New Roman" w:hAnsi="Arial Narrow" w:cs="Times New Roman"/>
          <w:b/>
          <w:sz w:val="26"/>
          <w:szCs w:val="26"/>
          <w:lang w:val="fr-FR"/>
        </w:rPr>
        <w:t>Apa</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Apele uzate menajere provenite de la grupurile </w:t>
      </w:r>
      <w:proofErr w:type="gramStart"/>
      <w:r w:rsidRPr="00530F29">
        <w:rPr>
          <w:rFonts w:ascii="Times New Roman" w:eastAsia="Calibri" w:hAnsi="Times New Roman" w:cs="Times New Roman"/>
          <w:sz w:val="28"/>
          <w:szCs w:val="28"/>
        </w:rPr>
        <w:t>sanitare ,</w:t>
      </w:r>
      <w:proofErr w:type="gramEnd"/>
      <w:r w:rsidRPr="00530F29">
        <w:rPr>
          <w:rFonts w:ascii="Times New Roman" w:eastAsia="Calibri" w:hAnsi="Times New Roman" w:cs="Times New Roman"/>
          <w:sz w:val="28"/>
          <w:szCs w:val="28"/>
        </w:rPr>
        <w:t xml:space="preserve"> bucatarie şi din igienizarea spaţiilor vor conţine poluanţi specifici (detergenţi) şi substanţe clorigene folosite ca dezinfectanţi.</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Igienizarea spaţiilor de producţie se va realiza cu echipamente special destinate acestui scop, cu consum limitat de apă şi detergenţi.</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În vederea diminuării încărcării apelor uzate menajere cu poluanţi, se vor utiliza produse biodegradabile, existente pe piaţă într-o largă varietate. De asemenea, pentru a minimiza încărcarea apelor rezultate în urma igienizării spaţiilor, se va utiliza </w:t>
      </w:r>
      <w:proofErr w:type="gramStart"/>
      <w:r w:rsidRPr="00530F29">
        <w:rPr>
          <w:rFonts w:ascii="Times New Roman" w:eastAsia="Calibri" w:hAnsi="Times New Roman" w:cs="Times New Roman"/>
          <w:sz w:val="28"/>
          <w:szCs w:val="28"/>
        </w:rPr>
        <w:t>ca</w:t>
      </w:r>
      <w:proofErr w:type="gramEnd"/>
      <w:r w:rsidRPr="00530F29">
        <w:rPr>
          <w:rFonts w:ascii="Times New Roman" w:eastAsia="Calibri" w:hAnsi="Times New Roman" w:cs="Times New Roman"/>
          <w:sz w:val="28"/>
          <w:szCs w:val="28"/>
        </w:rPr>
        <w:t xml:space="preserve"> tehnologie de curăţare întâi aspirarea spaţiilor şi apoi spălarea acestora.</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 perioada de construire a obiectivului de investiţii există posibilitatea apariţiei poluării accidentale datorită manevrabilităţii defectuoase a recipientelor cu conţinut de substanţe periculoase pentru mediu (uleiuri, motorine etc) sau datorită utilajelor/maşinilor prost întreţinute. În cazul unor scurgeri accidentale, aceste substanţe pot pătrunde în pânza freatică superioară, afectând ecosistemul acvatic.</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 perioada de funcţionare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530F29" w:rsidRPr="00530F29" w:rsidRDefault="00530F29" w:rsidP="00530F29">
      <w:pPr>
        <w:spacing w:before="120" w:after="0" w:line="240" w:lineRule="auto"/>
        <w:rPr>
          <w:rFonts w:ascii="Arial Narrow" w:eastAsia="Times New Roman" w:hAnsi="Arial Narrow" w:cs="Times New Roman"/>
          <w:b/>
          <w:sz w:val="26"/>
          <w:szCs w:val="26"/>
          <w:lang w:val="fr-FR"/>
        </w:rPr>
      </w:pPr>
      <w:r w:rsidRPr="00530F29">
        <w:rPr>
          <w:rFonts w:ascii="Arial Narrow" w:eastAsia="Times New Roman" w:hAnsi="Arial Narrow" w:cs="Times New Roman"/>
          <w:b/>
          <w:sz w:val="26"/>
          <w:szCs w:val="26"/>
          <w:lang w:val="fr-FR"/>
        </w:rPr>
        <w:t>Aerul</w:t>
      </w:r>
    </w:p>
    <w:p w:rsidR="00530F29" w:rsidRPr="00530F29" w:rsidRDefault="00530F29" w:rsidP="00530F29">
      <w:pPr>
        <w:spacing w:after="0" w:line="240" w:lineRule="auto"/>
        <w:ind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In judeţul </w:t>
      </w:r>
      <w:proofErr w:type="gramStart"/>
      <w:r w:rsidRPr="00530F29">
        <w:rPr>
          <w:rFonts w:ascii="Times New Roman" w:eastAsia="Calibri" w:hAnsi="Times New Roman" w:cs="Times New Roman"/>
          <w:sz w:val="28"/>
          <w:szCs w:val="28"/>
        </w:rPr>
        <w:t>Mehedinti ,</w:t>
      </w:r>
      <w:proofErr w:type="gramEnd"/>
      <w:r w:rsidRPr="00530F29">
        <w:rPr>
          <w:rFonts w:ascii="Times New Roman" w:eastAsia="Calibri" w:hAnsi="Times New Roman" w:cs="Times New Roman"/>
          <w:sz w:val="28"/>
          <w:szCs w:val="28"/>
        </w:rPr>
        <w:t xml:space="preserve"> comuna  Svinita  este  amplasata  intro  zona considerata convenţional curata – situata  departe de aglomerările urbane si de obiectivele industriale .</w:t>
      </w:r>
    </w:p>
    <w:p w:rsidR="00530F29" w:rsidRPr="00530F29" w:rsidRDefault="00530F29" w:rsidP="00530F29">
      <w:pPr>
        <w:spacing w:before="120" w:after="0" w:line="240" w:lineRule="auto"/>
        <w:rPr>
          <w:rFonts w:ascii="Arial Narrow" w:eastAsia="Times New Roman" w:hAnsi="Arial Narrow" w:cs="Times New Roman"/>
          <w:b/>
          <w:sz w:val="26"/>
          <w:szCs w:val="26"/>
          <w:lang w:val="fr-FR"/>
        </w:rPr>
      </w:pPr>
      <w:r w:rsidRPr="00530F29">
        <w:rPr>
          <w:rFonts w:ascii="Arial Narrow" w:eastAsia="Times New Roman" w:hAnsi="Arial Narrow" w:cs="Times New Roman"/>
          <w:b/>
          <w:sz w:val="26"/>
          <w:szCs w:val="26"/>
          <w:lang w:val="fr-FR"/>
        </w:rPr>
        <w:t>Solul</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In perioada de execuţie se va produce un impact fizic asupra stratului de sol superficial, care consta in decopertarea stratului de sol fertil pe o grosime variabila, care va fi înlocuit cu strat de balast tasat.</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lastRenderedPageBreak/>
        <w:t>In timpul perioadei de funcţionare se poate produce o poluare a solului prin depozitarea necontrolata a deşeurilor si prin scurgerile accidentale de produse petroliere si uleiuri provenite de la autovehiculele parcate incinta amplasamentului studiat. De asemenea, proasta manevrare a substanţelor, precum si depozitarea necontrolata a acestora poate constitui o sursa majora de poluare a solului, mai ales, daca se tine cont de aspectul periculos pe care aceste substanţe îl prezintă.</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Deoarece va fi betonata atât curtea, cat si calea de acces, posibilitatea poluării solului datorită scurgerilor accidentale de produse petroliere, sau împrăştierii </w:t>
      </w:r>
      <w:proofErr w:type="gramStart"/>
      <w:r w:rsidRPr="00530F29">
        <w:rPr>
          <w:rFonts w:ascii="Times New Roman" w:eastAsia="Calibri" w:hAnsi="Times New Roman" w:cs="Times New Roman"/>
          <w:sz w:val="28"/>
          <w:szCs w:val="28"/>
        </w:rPr>
        <w:t>cenuşii ,</w:t>
      </w:r>
      <w:proofErr w:type="gramEnd"/>
      <w:r w:rsidRPr="00530F29">
        <w:rPr>
          <w:rFonts w:ascii="Times New Roman" w:eastAsia="Calibri" w:hAnsi="Times New Roman" w:cs="Times New Roman"/>
          <w:sz w:val="28"/>
          <w:szCs w:val="28"/>
        </w:rPr>
        <w:t xml:space="preserve"> este minimă.</w:t>
      </w:r>
    </w:p>
    <w:p w:rsidR="00530F29" w:rsidRPr="00530F29" w:rsidRDefault="00530F29" w:rsidP="00530F29">
      <w:pPr>
        <w:spacing w:before="120" w:after="0" w:line="240" w:lineRule="auto"/>
        <w:rPr>
          <w:rFonts w:ascii="Arial Narrow" w:eastAsia="Times New Roman" w:hAnsi="Arial Narrow" w:cs="Times New Roman"/>
          <w:b/>
          <w:sz w:val="26"/>
          <w:szCs w:val="26"/>
          <w:lang w:val="fr-FR"/>
        </w:rPr>
      </w:pPr>
      <w:r w:rsidRPr="00530F29">
        <w:rPr>
          <w:rFonts w:ascii="Arial Narrow" w:eastAsia="Times New Roman" w:hAnsi="Arial Narrow" w:cs="Times New Roman"/>
          <w:b/>
          <w:sz w:val="26"/>
          <w:szCs w:val="26"/>
          <w:lang w:val="fr-FR"/>
        </w:rPr>
        <w:t>Biodiversitatea</w:t>
      </w:r>
    </w:p>
    <w:p w:rsidR="00530F29" w:rsidRPr="00530F29" w:rsidRDefault="00530F29" w:rsidP="00530F29">
      <w:pPr>
        <w:spacing w:after="0" w:line="240" w:lineRule="auto"/>
        <w:ind w:firstLine="741"/>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Prin obiectivul ce urmează a fi executat nu se prevede un impact semnificativ negativ asupra florei si faunei din zona, </w:t>
      </w:r>
      <w:proofErr w:type="gramStart"/>
      <w:r w:rsidRPr="00530F29">
        <w:rPr>
          <w:rFonts w:ascii="Times New Roman" w:eastAsia="Calibri" w:hAnsi="Times New Roman" w:cs="Times New Roman"/>
          <w:sz w:val="28"/>
          <w:szCs w:val="28"/>
        </w:rPr>
        <w:t>deoarece:</w:t>
      </w:r>
      <w:proofErr w:type="gramEnd"/>
    </w:p>
    <w:p w:rsidR="00530F29" w:rsidRPr="00530F29" w:rsidRDefault="00530F29" w:rsidP="00530F29">
      <w:pPr>
        <w:numPr>
          <w:ilvl w:val="0"/>
          <w:numId w:val="13"/>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Reprezintă o </w:t>
      </w:r>
      <w:proofErr w:type="gramStart"/>
      <w:r w:rsidRPr="00530F29">
        <w:rPr>
          <w:rFonts w:ascii="Times New Roman" w:eastAsia="Calibri" w:hAnsi="Times New Roman" w:cs="Times New Roman"/>
          <w:sz w:val="28"/>
          <w:szCs w:val="28"/>
        </w:rPr>
        <w:t>construcţie  cu</w:t>
      </w:r>
      <w:proofErr w:type="gramEnd"/>
      <w:r w:rsidRPr="00530F29">
        <w:rPr>
          <w:rFonts w:ascii="Times New Roman" w:eastAsia="Calibri" w:hAnsi="Times New Roman" w:cs="Times New Roman"/>
          <w:sz w:val="28"/>
          <w:szCs w:val="28"/>
        </w:rPr>
        <w:t xml:space="preserve">  grad mic de poluare.</w:t>
      </w:r>
    </w:p>
    <w:p w:rsidR="00530F29" w:rsidRPr="00530F29" w:rsidRDefault="00530F29" w:rsidP="00530F29">
      <w:pPr>
        <w:numPr>
          <w:ilvl w:val="0"/>
          <w:numId w:val="13"/>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Nu sunt afectate mlaştini, zone umede sau alte obiective ce fac obiectul protecţiei conform prevederilor OUG 195/2005 modificata şi completată prin OUG 164/</w:t>
      </w:r>
      <w:proofErr w:type="gramStart"/>
      <w:r w:rsidRPr="00530F29">
        <w:rPr>
          <w:rFonts w:ascii="Times New Roman" w:eastAsia="Calibri" w:hAnsi="Times New Roman" w:cs="Times New Roman"/>
          <w:sz w:val="28"/>
          <w:szCs w:val="28"/>
        </w:rPr>
        <w:t>2008;</w:t>
      </w:r>
      <w:proofErr w:type="gramEnd"/>
    </w:p>
    <w:p w:rsidR="00530F29" w:rsidRPr="00530F29" w:rsidRDefault="00530F29" w:rsidP="00530F29">
      <w:pPr>
        <w:numPr>
          <w:ilvl w:val="0"/>
          <w:numId w:val="13"/>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Nu sunt distruse sau alterate habitatele unor specii de plante incluse in Cartea Roşie.</w:t>
      </w:r>
    </w:p>
    <w:p w:rsidR="00530F29" w:rsidRPr="00530F29" w:rsidRDefault="00530F29" w:rsidP="00530F29">
      <w:pPr>
        <w:numPr>
          <w:ilvl w:val="0"/>
          <w:numId w:val="13"/>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Nu se modifica prin lucrările executate compoziţia autohtona a speciilor de plante aclimatizate si nu se introduc alte specii invadatoare sau care nu fac parte din </w:t>
      </w:r>
      <w:proofErr w:type="gramStart"/>
      <w:r w:rsidRPr="00530F29">
        <w:rPr>
          <w:rFonts w:ascii="Times New Roman" w:eastAsia="Calibri" w:hAnsi="Times New Roman" w:cs="Times New Roman"/>
          <w:sz w:val="28"/>
          <w:szCs w:val="28"/>
        </w:rPr>
        <w:t>ecosistem;</w:t>
      </w:r>
      <w:proofErr w:type="gramEnd"/>
    </w:p>
    <w:p w:rsidR="00530F29" w:rsidRPr="00530F29" w:rsidRDefault="00530F29" w:rsidP="00530F29">
      <w:pPr>
        <w:numPr>
          <w:ilvl w:val="0"/>
          <w:numId w:val="13"/>
        </w:numPr>
        <w:spacing w:after="0" w:line="240" w:lineRule="auto"/>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Prin lucrarea ce se va executa nu se vor distruge sau modifica habitatele speciilor </w:t>
      </w:r>
      <w:proofErr w:type="gramStart"/>
      <w:r w:rsidRPr="00530F29">
        <w:rPr>
          <w:rFonts w:ascii="Times New Roman" w:eastAsia="Calibri" w:hAnsi="Times New Roman" w:cs="Times New Roman"/>
          <w:sz w:val="28"/>
          <w:szCs w:val="28"/>
        </w:rPr>
        <w:t>de animale</w:t>
      </w:r>
      <w:proofErr w:type="gramEnd"/>
      <w:r w:rsidRPr="00530F29">
        <w:rPr>
          <w:rFonts w:ascii="Times New Roman" w:eastAsia="Calibri" w:hAnsi="Times New Roman" w:cs="Times New Roman"/>
          <w:sz w:val="28"/>
          <w:szCs w:val="28"/>
        </w:rPr>
        <w:t xml:space="preserve"> sălbatice sau a rutelor de migrare.</w:t>
      </w:r>
    </w:p>
    <w:p w:rsidR="00530F29" w:rsidRPr="00530F29" w:rsidRDefault="00530F29" w:rsidP="00530F29">
      <w:pPr>
        <w:spacing w:after="0" w:line="240" w:lineRule="auto"/>
        <w:ind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Impactul noxelor emise de obiectivul studiat în orice situaţie meteorologică posibilă, se înscrie în limitele stabilite prin normativele în vigoare, concentraţiile rezultate în zonele de interes (care trebuie protejate) fiind mult mai mici decât concentraţiile maxime admise prin reglementările în vigoare.</w:t>
      </w:r>
    </w:p>
    <w:p w:rsidR="00530F29" w:rsidRPr="00530F29" w:rsidRDefault="00530F29" w:rsidP="00530F29">
      <w:pPr>
        <w:spacing w:before="120" w:after="0" w:line="240" w:lineRule="auto"/>
        <w:rPr>
          <w:rFonts w:ascii="Arial Narrow" w:eastAsia="Times New Roman" w:hAnsi="Arial Narrow" w:cs="Times New Roman"/>
          <w:b/>
          <w:sz w:val="26"/>
          <w:szCs w:val="26"/>
          <w:lang w:val="fr-FR"/>
        </w:rPr>
      </w:pPr>
      <w:r w:rsidRPr="00530F29">
        <w:rPr>
          <w:rFonts w:ascii="Arial Narrow" w:eastAsia="Times New Roman" w:hAnsi="Arial Narrow" w:cs="Times New Roman"/>
          <w:b/>
          <w:sz w:val="26"/>
          <w:szCs w:val="26"/>
          <w:lang w:val="fr-FR"/>
        </w:rPr>
        <w:t>Condiţiile sociale</w:t>
      </w:r>
    </w:p>
    <w:p w:rsidR="00530F29" w:rsidRPr="00530F29" w:rsidRDefault="00530F29" w:rsidP="00347280">
      <w:pPr>
        <w:spacing w:after="0" w:line="240" w:lineRule="auto"/>
        <w:ind w:firstLine="741"/>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Impactul socio - economic al noii investiţii este pozitiv.</w:t>
      </w:r>
    </w:p>
    <w:p w:rsidR="00530F29" w:rsidRPr="00530F29" w:rsidRDefault="00530F29" w:rsidP="00530F29">
      <w:pPr>
        <w:autoSpaceDE w:val="0"/>
        <w:autoSpaceDN w:val="0"/>
        <w:adjustRightInd w:val="0"/>
        <w:spacing w:after="0" w:line="240" w:lineRule="auto"/>
        <w:ind w:firstLine="743"/>
        <w:jc w:val="both"/>
        <w:rPr>
          <w:rFonts w:ascii="Arial Narrow" w:eastAsia="Times New Roman" w:hAnsi="Arial Narrow" w:cs="Arial"/>
          <w:sz w:val="26"/>
          <w:szCs w:val="26"/>
          <w:lang w:val="fr-FR"/>
        </w:rPr>
      </w:pPr>
    </w:p>
    <w:p w:rsidR="00530F29" w:rsidRPr="00530F29" w:rsidRDefault="00530F29" w:rsidP="00530F29">
      <w:pPr>
        <w:keepNext/>
        <w:spacing w:after="0" w:line="240" w:lineRule="auto"/>
        <w:ind w:firstLine="720"/>
        <w:jc w:val="both"/>
        <w:outlineLvl w:val="1"/>
        <w:rPr>
          <w:rFonts w:ascii="Arial Narrow" w:eastAsia="Times New Roman" w:hAnsi="Arial Narrow" w:cs="Times New Roman"/>
          <w:i/>
          <w:caps/>
          <w:sz w:val="26"/>
          <w:szCs w:val="26"/>
          <w:lang w:val="ro-RO"/>
        </w:rPr>
      </w:pPr>
      <w:r w:rsidRPr="00530F29">
        <w:rPr>
          <w:rFonts w:ascii="Arial Narrow" w:eastAsia="Times New Roman" w:hAnsi="Arial Narrow" w:cs="Times New Roman"/>
          <w:i/>
          <w:sz w:val="26"/>
          <w:szCs w:val="26"/>
          <w:lang w:val="ro-RO"/>
        </w:rPr>
        <w:t xml:space="preserve">IV. </w:t>
      </w:r>
      <w:r w:rsidRPr="00530F29">
        <w:rPr>
          <w:rFonts w:ascii="Arial Narrow" w:eastAsia="Times New Roman" w:hAnsi="Arial Narrow" w:cs="Times New Roman"/>
          <w:i/>
          <w:caps/>
          <w:sz w:val="26"/>
          <w:szCs w:val="26"/>
          <w:lang w:val="ro-RO"/>
        </w:rPr>
        <w:t>Surse de poluanţi şi instalaţii pentru reţinerea, evacuarea şi dispersia poluanţilor în mediu</w:t>
      </w:r>
    </w:p>
    <w:p w:rsidR="00530F29" w:rsidRPr="00530F29" w:rsidRDefault="00530F29" w:rsidP="00530F29">
      <w:pPr>
        <w:numPr>
          <w:ilvl w:val="0"/>
          <w:numId w:val="1"/>
        </w:numPr>
        <w:spacing w:before="120" w:after="0" w:line="36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Protecţia calităţii apelor</w:t>
      </w:r>
    </w:p>
    <w:p w:rsidR="00530F29" w:rsidRPr="00530F29" w:rsidRDefault="00530F29" w:rsidP="00530F29">
      <w:pPr>
        <w:spacing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Sursele de poluanţi pentru ape, locul de evacuare sau emisarul.</w:t>
      </w:r>
    </w:p>
    <w:p w:rsidR="00530F29" w:rsidRPr="00530F29" w:rsidRDefault="00530F29" w:rsidP="00347280">
      <w:pPr>
        <w:spacing w:after="0" w:line="240" w:lineRule="auto"/>
        <w:ind w:firstLine="741"/>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Pe perioada de construire a obiectivului de investiţii există posibilitatea apariţiei poluării accidentale datorită manevrabilităţii defectuoase a recipientelor cu conţinut de substanţe periculoase pentru mediu (uleiuri, motorine etc) sau datorită </w:t>
      </w:r>
      <w:r w:rsidRPr="00530F29">
        <w:rPr>
          <w:rFonts w:ascii="Times New Roman" w:eastAsia="Calibri" w:hAnsi="Times New Roman" w:cs="Times New Roman"/>
          <w:sz w:val="28"/>
          <w:szCs w:val="28"/>
        </w:rPr>
        <w:lastRenderedPageBreak/>
        <w:t>utilajelor/maşinilor prost întreţinute. În cazul unor scurgeri accidentale, aceste substanţe pot pătrunde în pânza freatică superioară, afectând ecosistemul acvatic.</w:t>
      </w:r>
    </w:p>
    <w:p w:rsidR="00530F29" w:rsidRPr="00530F29" w:rsidRDefault="00530F29" w:rsidP="00347280">
      <w:pPr>
        <w:spacing w:after="0" w:line="240" w:lineRule="auto"/>
        <w:ind w:firstLine="741"/>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530F29" w:rsidRPr="00530F29" w:rsidRDefault="00530F29" w:rsidP="00347280">
      <w:pPr>
        <w:spacing w:after="0" w:line="240" w:lineRule="auto"/>
        <w:ind w:firstLine="741"/>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 perioada de funcţionare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530F29" w:rsidRPr="00530F29" w:rsidRDefault="00530F29" w:rsidP="00530F29">
      <w:pPr>
        <w:spacing w:before="120"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Staţiile şi instalaţiile de epurare sau de preepurare a apelor uzate prevăzute</w:t>
      </w:r>
    </w:p>
    <w:p w:rsidR="00530F29" w:rsidRPr="00530F29" w:rsidRDefault="00530F29" w:rsidP="00530F29">
      <w:pPr>
        <w:spacing w:after="0" w:line="240" w:lineRule="auto"/>
        <w:ind w:firstLine="1122"/>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Apele uzate  menajere rezultate de la grupurile  sanitare  si bucatarie vor fi trecute printr-un separator de grasimi care va fi montat in bucatarie(in pardoseala) si va fi curatat periodic inainte de a deversa apele in  bazinul  vidanjabil  propus.</w:t>
      </w:r>
    </w:p>
    <w:p w:rsidR="00530F29" w:rsidRPr="00530F29" w:rsidRDefault="00530F29" w:rsidP="00530F29">
      <w:pPr>
        <w:spacing w:after="0" w:line="240" w:lineRule="auto"/>
        <w:ind w:firstLine="1122"/>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Se vor executa un  camin  de canalizare in   incinta.</w:t>
      </w:r>
    </w:p>
    <w:p w:rsidR="00530F29" w:rsidRPr="00530F29" w:rsidRDefault="00530F29" w:rsidP="00530F29">
      <w:pPr>
        <w:spacing w:after="0" w:line="240" w:lineRule="auto"/>
        <w:ind w:firstLine="1122"/>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Apele pluviale de pe constructie vor fi preluate de burlane si de la acestea prin configuratia terenului vor fi dirijate catre fluviul  Dunarea.</w:t>
      </w:r>
    </w:p>
    <w:p w:rsidR="00530F29" w:rsidRPr="00530F29" w:rsidRDefault="00530F29" w:rsidP="00530F29">
      <w:pPr>
        <w:spacing w:after="0" w:line="240" w:lineRule="auto"/>
        <w:ind w:firstLine="1122"/>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Apele  uzate   sunt  evacuate  in  bazinul  vidanjabil  etans  cu  un  volum de  </w:t>
      </w:r>
      <w:r w:rsidR="00347280" w:rsidRPr="00347280">
        <w:rPr>
          <w:rFonts w:ascii="Times New Roman" w:eastAsia="Calibri" w:hAnsi="Times New Roman" w:cs="Times New Roman"/>
          <w:sz w:val="28"/>
          <w:szCs w:val="28"/>
        </w:rPr>
        <w:t>4</w:t>
      </w:r>
      <w:r w:rsidRPr="00530F29">
        <w:rPr>
          <w:rFonts w:ascii="Times New Roman" w:eastAsia="Calibri" w:hAnsi="Times New Roman" w:cs="Times New Roman"/>
          <w:sz w:val="28"/>
          <w:szCs w:val="28"/>
        </w:rPr>
        <w:t xml:space="preserve"> mc , cu  respectarea  prevederilor  NTPA 002/ 2005 .</w:t>
      </w:r>
    </w:p>
    <w:p w:rsidR="00530F29" w:rsidRPr="00530F29" w:rsidRDefault="00530F29" w:rsidP="00530F29">
      <w:pPr>
        <w:numPr>
          <w:ilvl w:val="0"/>
          <w:numId w:val="1"/>
        </w:numPr>
        <w:spacing w:before="120" w:after="0" w:line="36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Protecţia aerului</w:t>
      </w:r>
    </w:p>
    <w:p w:rsidR="00530F29" w:rsidRPr="00530F29" w:rsidRDefault="00530F29" w:rsidP="00530F29">
      <w:pPr>
        <w:spacing w:after="0" w:line="240" w:lineRule="auto"/>
        <w:ind w:firstLine="720"/>
        <w:jc w:val="both"/>
        <w:rPr>
          <w:rFonts w:ascii="Arial Narrow" w:eastAsia="Times New Roman" w:hAnsi="Arial Narrow" w:cs="Times New Roman"/>
          <w:b/>
          <w:sz w:val="26"/>
          <w:szCs w:val="26"/>
          <w:lang w:val="fr-FR"/>
        </w:rPr>
      </w:pPr>
      <w:r w:rsidRPr="00530F29">
        <w:rPr>
          <w:rFonts w:ascii="Arial Narrow" w:eastAsia="Times New Roman" w:hAnsi="Arial Narrow" w:cs="Times New Roman"/>
          <w:b/>
          <w:sz w:val="26"/>
          <w:szCs w:val="26"/>
          <w:lang w:val="fr-FR"/>
        </w:rPr>
        <w:t>Sursele de poluanţi pentru aer, poluanţi</w:t>
      </w:r>
    </w:p>
    <w:p w:rsidR="00530F29" w:rsidRPr="00530F29" w:rsidRDefault="00530F29" w:rsidP="00530F29">
      <w:pPr>
        <w:spacing w:after="0" w:line="240" w:lineRule="auto"/>
        <w:ind w:right="-113"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Pe perioada execuţiei lucrărilor de construcţii, sursele de poluare a aerului atmosferic sunt reprezentate de:</w:t>
      </w:r>
    </w:p>
    <w:p w:rsidR="00530F29" w:rsidRPr="00530F29" w:rsidRDefault="00530F29" w:rsidP="00530F29">
      <w:pPr>
        <w:numPr>
          <w:ilvl w:val="0"/>
          <w:numId w:val="9"/>
        </w:numPr>
        <w:spacing w:after="0" w:line="240" w:lineRule="auto"/>
        <w:ind w:right="-113"/>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lucrările de săpătură pentru fundaţii şi platforme – generează emisii de praf în atmosferă;</w:t>
      </w:r>
    </w:p>
    <w:p w:rsidR="00530F29" w:rsidRPr="00530F29" w:rsidRDefault="00530F29" w:rsidP="00530F29">
      <w:pPr>
        <w:numPr>
          <w:ilvl w:val="0"/>
          <w:numId w:val="9"/>
        </w:numPr>
        <w:spacing w:after="0" w:line="240" w:lineRule="auto"/>
        <w:ind w:right="-113"/>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utilajele/echipamentele cu care se execută lucrările de construcţii – emisii specifice arderilor motoarelor cu combustie internă;</w:t>
      </w:r>
    </w:p>
    <w:p w:rsidR="00530F29" w:rsidRPr="00530F29" w:rsidRDefault="00530F29" w:rsidP="00530F29">
      <w:pPr>
        <w:spacing w:after="0" w:line="240" w:lineRule="auto"/>
        <w:ind w:right="-113"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Principalele surse de poluare a aerului pe perioada de funcţionare </w:t>
      </w:r>
      <w:proofErr w:type="gramStart"/>
      <w:r w:rsidRPr="00530F29">
        <w:rPr>
          <w:rFonts w:ascii="Times New Roman" w:eastAsia="Calibri" w:hAnsi="Times New Roman" w:cs="Times New Roman"/>
          <w:sz w:val="28"/>
          <w:szCs w:val="28"/>
        </w:rPr>
        <w:t>sunt:</w:t>
      </w:r>
      <w:proofErr w:type="gramEnd"/>
    </w:p>
    <w:p w:rsidR="00530F29" w:rsidRPr="00530F29" w:rsidRDefault="00530F29" w:rsidP="00530F29">
      <w:pPr>
        <w:numPr>
          <w:ilvl w:val="0"/>
          <w:numId w:val="10"/>
        </w:numPr>
        <w:spacing w:after="0" w:line="240" w:lineRule="auto"/>
        <w:ind w:right="-113"/>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surse</w:t>
      </w:r>
      <w:proofErr w:type="gramEnd"/>
      <w:r w:rsidRPr="00530F29">
        <w:rPr>
          <w:rFonts w:ascii="Times New Roman" w:eastAsia="Calibri" w:hAnsi="Times New Roman" w:cs="Times New Roman"/>
          <w:sz w:val="28"/>
          <w:szCs w:val="28"/>
        </w:rPr>
        <w:t xml:space="preserve"> mobile de emisie: autovehiculele care  vor parca  in  incinta obiectivului; </w:t>
      </w:r>
    </w:p>
    <w:p w:rsidR="00530F29" w:rsidRPr="00530F29" w:rsidRDefault="00530F29" w:rsidP="00530F29">
      <w:pPr>
        <w:spacing w:before="120" w:after="0" w:line="240" w:lineRule="auto"/>
        <w:jc w:val="both"/>
        <w:rPr>
          <w:rFonts w:ascii="Arial Narrow" w:eastAsia="Times New Roman" w:hAnsi="Arial Narrow" w:cs="Arial"/>
          <w:b/>
          <w:color w:val="000000"/>
          <w:sz w:val="26"/>
          <w:szCs w:val="26"/>
          <w:lang w:val="fr-FR"/>
        </w:rPr>
      </w:pPr>
      <w:r w:rsidRPr="00530F29">
        <w:rPr>
          <w:rFonts w:ascii="Arial Narrow" w:eastAsia="Times New Roman" w:hAnsi="Arial Narrow" w:cs="Arial"/>
          <w:b/>
          <w:color w:val="000000"/>
          <w:sz w:val="26"/>
          <w:szCs w:val="26"/>
          <w:lang w:val="fr-FR"/>
        </w:rPr>
        <w:t>Surse staţionare de emisie</w:t>
      </w:r>
    </w:p>
    <w:p w:rsidR="00530F29" w:rsidRPr="00530F29" w:rsidRDefault="00530F29" w:rsidP="00347280">
      <w:pPr>
        <w:spacing w:after="0" w:line="240" w:lineRule="auto"/>
        <w:ind w:right="-113" w:firstLine="684"/>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Nu  este</w:t>
      </w:r>
      <w:proofErr w:type="gramEnd"/>
      <w:r w:rsidRPr="00530F29">
        <w:rPr>
          <w:rFonts w:ascii="Times New Roman" w:eastAsia="Calibri" w:hAnsi="Times New Roman" w:cs="Times New Roman"/>
          <w:sz w:val="28"/>
          <w:szCs w:val="28"/>
        </w:rPr>
        <w:t xml:space="preserve">  cazul .</w:t>
      </w:r>
    </w:p>
    <w:p w:rsidR="00530F29" w:rsidRPr="00530F29" w:rsidRDefault="00530F29" w:rsidP="00530F29">
      <w:pPr>
        <w:spacing w:before="120" w:after="0" w:line="240" w:lineRule="auto"/>
        <w:jc w:val="both"/>
        <w:rPr>
          <w:rFonts w:ascii="Arial Narrow" w:eastAsia="Times New Roman" w:hAnsi="Arial Narrow" w:cs="Arial"/>
          <w:b/>
          <w:sz w:val="26"/>
          <w:szCs w:val="26"/>
          <w:lang w:val="fr-FR"/>
        </w:rPr>
      </w:pPr>
      <w:r w:rsidRPr="00530F29">
        <w:rPr>
          <w:rFonts w:ascii="Arial Narrow" w:eastAsia="Times New Roman" w:hAnsi="Arial Narrow" w:cs="Arial"/>
          <w:b/>
          <w:sz w:val="26"/>
          <w:szCs w:val="26"/>
          <w:lang w:val="fr-FR"/>
        </w:rPr>
        <w:t xml:space="preserve">Surse mobile de </w:t>
      </w:r>
      <w:proofErr w:type="gramStart"/>
      <w:r w:rsidRPr="00530F29">
        <w:rPr>
          <w:rFonts w:ascii="Arial Narrow" w:eastAsia="Times New Roman" w:hAnsi="Arial Narrow" w:cs="Arial"/>
          <w:b/>
          <w:sz w:val="26"/>
          <w:szCs w:val="26"/>
          <w:lang w:val="fr-FR"/>
        </w:rPr>
        <w:t>emisie:</w:t>
      </w:r>
      <w:proofErr w:type="gramEnd"/>
    </w:p>
    <w:p w:rsidR="00530F29" w:rsidRPr="00530F29" w:rsidRDefault="00530F29" w:rsidP="00347280">
      <w:pPr>
        <w:spacing w:after="0" w:line="240" w:lineRule="auto"/>
        <w:ind w:right="-113" w:firstLine="684"/>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Funcţionarea motoarelor </w:t>
      </w:r>
      <w:proofErr w:type="gramStart"/>
      <w:r w:rsidRPr="00530F29">
        <w:rPr>
          <w:rFonts w:ascii="Times New Roman" w:eastAsia="Calibri" w:hAnsi="Times New Roman" w:cs="Times New Roman"/>
          <w:sz w:val="28"/>
          <w:szCs w:val="28"/>
        </w:rPr>
        <w:t>autovehiculelor  produce</w:t>
      </w:r>
      <w:proofErr w:type="gramEnd"/>
      <w:r w:rsidRPr="00530F29">
        <w:rPr>
          <w:rFonts w:ascii="Times New Roman" w:eastAsia="Calibri" w:hAnsi="Times New Roman" w:cs="Times New Roman"/>
          <w:sz w:val="28"/>
          <w:szCs w:val="28"/>
        </w:rPr>
        <w:t xml:space="preserve"> poluanţi mai mult la operaţiunile de pornire şi oprire a motoarelor, însă şi în timpul funcţionarii acestora .</w:t>
      </w:r>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lastRenderedPageBreak/>
        <w:t xml:space="preserve">Emisiile poluante ale motoarelor cu combustie internă provin din trei surse </w:t>
      </w:r>
      <w:proofErr w:type="gramStart"/>
      <w:r w:rsidRPr="00530F29">
        <w:rPr>
          <w:rFonts w:ascii="Times New Roman" w:eastAsia="Calibri" w:hAnsi="Times New Roman" w:cs="Times New Roman"/>
          <w:sz w:val="28"/>
          <w:szCs w:val="28"/>
        </w:rPr>
        <w:t>principale:</w:t>
      </w:r>
      <w:proofErr w:type="gramEnd"/>
      <w:r w:rsidRPr="00530F29">
        <w:rPr>
          <w:rFonts w:ascii="Times New Roman" w:eastAsia="Calibri" w:hAnsi="Times New Roman" w:cs="Times New Roman"/>
          <w:sz w:val="28"/>
          <w:szCs w:val="28"/>
        </w:rPr>
        <w:t xml:space="preserve"> gaze de eşapament, praful antrenat şi evaporarea la rezervoarele de combustibil şi la carburator. </w:t>
      </w:r>
    </w:p>
    <w:p w:rsidR="00530F29" w:rsidRPr="00530F29" w:rsidRDefault="00530F29" w:rsidP="00530F29">
      <w:pPr>
        <w:spacing w:before="120" w:after="0" w:line="240" w:lineRule="auto"/>
        <w:ind w:firstLine="720"/>
        <w:jc w:val="both"/>
        <w:rPr>
          <w:rFonts w:ascii="Arial Narrow" w:eastAsia="Times New Roman" w:hAnsi="Arial Narrow" w:cs="Times New Roman"/>
          <w:b/>
          <w:sz w:val="26"/>
          <w:szCs w:val="26"/>
          <w:lang w:val="ro-RO"/>
        </w:rPr>
      </w:pPr>
      <w:r w:rsidRPr="00530F29">
        <w:rPr>
          <w:rFonts w:ascii="Arial Narrow" w:eastAsia="Times New Roman" w:hAnsi="Arial Narrow" w:cs="Times New Roman"/>
          <w:b/>
          <w:sz w:val="26"/>
          <w:szCs w:val="26"/>
          <w:lang w:val="ro-RO"/>
        </w:rPr>
        <w:t>Instalaţiile pentru reţinerea şi dispersia poluanţilor în atmosferă</w:t>
      </w:r>
    </w:p>
    <w:p w:rsidR="00530F29" w:rsidRPr="00530F29" w:rsidRDefault="00530F29" w:rsidP="00530F29">
      <w:pPr>
        <w:spacing w:after="0" w:line="240" w:lineRule="auto"/>
        <w:ind w:firstLine="684"/>
        <w:jc w:val="both"/>
        <w:rPr>
          <w:rFonts w:ascii="Arial Narrow" w:eastAsia="Times New Roman" w:hAnsi="Arial Narrow" w:cs="Arial"/>
          <w:b/>
          <w:sz w:val="26"/>
          <w:szCs w:val="26"/>
          <w:u w:val="single"/>
          <w:lang w:val="fr-FR"/>
        </w:rPr>
      </w:pPr>
      <w:r w:rsidRPr="00530F29">
        <w:rPr>
          <w:rFonts w:ascii="Arial Narrow" w:eastAsia="Times New Roman" w:hAnsi="Arial Narrow" w:cs="Arial"/>
          <w:b/>
          <w:sz w:val="26"/>
          <w:szCs w:val="26"/>
          <w:u w:val="single"/>
          <w:lang w:val="fr-FR"/>
        </w:rPr>
        <w:t xml:space="preserve">Perioada de </w:t>
      </w:r>
      <w:proofErr w:type="gramStart"/>
      <w:r w:rsidRPr="00530F29">
        <w:rPr>
          <w:rFonts w:ascii="Arial Narrow" w:eastAsia="Times New Roman" w:hAnsi="Arial Narrow" w:cs="Arial"/>
          <w:b/>
          <w:sz w:val="26"/>
          <w:szCs w:val="26"/>
          <w:u w:val="single"/>
          <w:lang w:val="fr-FR"/>
        </w:rPr>
        <w:t>construire:</w:t>
      </w:r>
      <w:proofErr w:type="gramEnd"/>
    </w:p>
    <w:p w:rsidR="00530F29" w:rsidRPr="00530F29" w:rsidRDefault="00530F29" w:rsidP="00530F29">
      <w:pPr>
        <w:spacing w:after="0" w:line="240" w:lineRule="auto"/>
        <w:ind w:firstLine="720"/>
        <w:jc w:val="both"/>
        <w:rPr>
          <w:rFonts w:ascii="Times New Roman" w:eastAsia="Calibri" w:hAnsi="Times New Roman" w:cs="Times New Roman"/>
          <w:sz w:val="28"/>
          <w:szCs w:val="28"/>
        </w:rPr>
      </w:pPr>
      <w:r w:rsidRPr="00530F29">
        <w:rPr>
          <w:rFonts w:ascii="Times New Roman" w:eastAsia="Calibri" w:hAnsi="Times New Roman" w:cs="Times New Roman"/>
          <w:sz w:val="28"/>
          <w:szCs w:val="28"/>
        </w:rPr>
        <w:t xml:space="preserve">Pentru diminuarea impactului produs de lucrările de construcţie asupra calităţii atmosferei se vor avea in </w:t>
      </w:r>
      <w:proofErr w:type="gramStart"/>
      <w:r w:rsidRPr="00530F29">
        <w:rPr>
          <w:rFonts w:ascii="Times New Roman" w:eastAsia="Calibri" w:hAnsi="Times New Roman" w:cs="Times New Roman"/>
          <w:sz w:val="28"/>
          <w:szCs w:val="28"/>
        </w:rPr>
        <w:t>vedere:</w:t>
      </w:r>
      <w:proofErr w:type="gramEnd"/>
    </w:p>
    <w:p w:rsidR="00530F29" w:rsidRPr="00530F29" w:rsidRDefault="00530F29" w:rsidP="00530F29">
      <w:pPr>
        <w:numPr>
          <w:ilvl w:val="0"/>
          <w:numId w:val="11"/>
        </w:numPr>
        <w:spacing w:after="0" w:line="240" w:lineRule="auto"/>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utilizarea</w:t>
      </w:r>
      <w:proofErr w:type="gramEnd"/>
      <w:r w:rsidRPr="00530F29">
        <w:rPr>
          <w:rFonts w:ascii="Times New Roman" w:eastAsia="Calibri" w:hAnsi="Times New Roman" w:cs="Times New Roman"/>
          <w:sz w:val="28"/>
          <w:szCs w:val="28"/>
        </w:rPr>
        <w:t xml:space="preserve"> eficientă a maşinilor/utilajelor de lucru, astfel încât să se reducă la maximum emisiile din gaze de eşapament;</w:t>
      </w:r>
    </w:p>
    <w:p w:rsidR="00530F29" w:rsidRPr="00530F29" w:rsidRDefault="00530F29" w:rsidP="00530F29">
      <w:pPr>
        <w:numPr>
          <w:ilvl w:val="0"/>
          <w:numId w:val="11"/>
        </w:numPr>
        <w:spacing w:after="0" w:line="240" w:lineRule="auto"/>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spălarea</w:t>
      </w:r>
      <w:proofErr w:type="gramEnd"/>
      <w:r w:rsidRPr="00530F29">
        <w:rPr>
          <w:rFonts w:ascii="Times New Roman" w:eastAsia="Calibri" w:hAnsi="Times New Roman" w:cs="Times New Roman"/>
          <w:sz w:val="28"/>
          <w:szCs w:val="28"/>
        </w:rPr>
        <w:t xml:space="preserve"> roţilor maşinilor, la ieşirea din şantier, pentru evitarea împrăştierii pământului şi nisipului pe suprafeţele carosabile;</w:t>
      </w:r>
    </w:p>
    <w:p w:rsidR="00530F29" w:rsidRPr="00530F29" w:rsidRDefault="00530F29" w:rsidP="00530F29">
      <w:pPr>
        <w:numPr>
          <w:ilvl w:val="0"/>
          <w:numId w:val="11"/>
        </w:numPr>
        <w:spacing w:after="0" w:line="240" w:lineRule="auto"/>
        <w:jc w:val="both"/>
        <w:rPr>
          <w:rFonts w:ascii="Times New Roman" w:eastAsia="Calibri" w:hAnsi="Times New Roman" w:cs="Times New Roman"/>
          <w:sz w:val="28"/>
          <w:szCs w:val="28"/>
        </w:rPr>
      </w:pPr>
      <w:proofErr w:type="gramStart"/>
      <w:r w:rsidRPr="00530F29">
        <w:rPr>
          <w:rFonts w:ascii="Times New Roman" w:eastAsia="Calibri" w:hAnsi="Times New Roman" w:cs="Times New Roman"/>
          <w:sz w:val="28"/>
          <w:szCs w:val="28"/>
        </w:rPr>
        <w:t>menţinerea</w:t>
      </w:r>
      <w:proofErr w:type="gramEnd"/>
      <w:r w:rsidRPr="00530F29">
        <w:rPr>
          <w:rFonts w:ascii="Times New Roman" w:eastAsia="Calibri" w:hAnsi="Times New Roman" w:cs="Times New Roman"/>
          <w:sz w:val="28"/>
          <w:szCs w:val="28"/>
        </w:rPr>
        <w:t xml:space="preserve"> unor suprafeţe verzi la finalizarea lucrărilor de construcţie;</w:t>
      </w:r>
    </w:p>
    <w:p w:rsidR="00530F29" w:rsidRPr="00530F29" w:rsidRDefault="00530F29" w:rsidP="00530F29">
      <w:pPr>
        <w:spacing w:after="0" w:line="240" w:lineRule="auto"/>
        <w:ind w:firstLine="684"/>
        <w:jc w:val="both"/>
        <w:rPr>
          <w:rFonts w:ascii="Arial Narrow" w:eastAsia="Times New Roman" w:hAnsi="Arial Narrow" w:cs="Arial"/>
          <w:b/>
          <w:sz w:val="26"/>
          <w:szCs w:val="26"/>
          <w:u w:val="single"/>
          <w:lang w:val="fr-FR"/>
        </w:rPr>
      </w:pPr>
      <w:r w:rsidRPr="00530F29">
        <w:rPr>
          <w:rFonts w:ascii="Arial Narrow" w:eastAsia="Times New Roman" w:hAnsi="Arial Narrow" w:cs="Arial"/>
          <w:b/>
          <w:sz w:val="26"/>
          <w:szCs w:val="26"/>
          <w:u w:val="single"/>
          <w:lang w:val="fr-FR"/>
        </w:rPr>
        <w:t xml:space="preserve">Perioada de funcţionare a </w:t>
      </w:r>
      <w:proofErr w:type="gramStart"/>
      <w:r w:rsidRPr="00530F29">
        <w:rPr>
          <w:rFonts w:ascii="Arial Narrow" w:eastAsia="Times New Roman" w:hAnsi="Arial Narrow" w:cs="Arial"/>
          <w:b/>
          <w:sz w:val="26"/>
          <w:szCs w:val="26"/>
          <w:u w:val="single"/>
          <w:lang w:val="fr-FR"/>
        </w:rPr>
        <w:t>investiţiei:</w:t>
      </w:r>
      <w:proofErr w:type="gramEnd"/>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Pentru diminuarea poluării din surse mobile datorata traficului autovehiculelor, se vor gestiona locurile de parcare, astfel încât, sa se reducă timpul de manevra pentru parcarea propriu-zisa. In acest mod se poate realiza o diminuare a noxelor rezultate din gazele de eşapament si deci o diminuare a poluării din surse mobile.</w:t>
      </w:r>
    </w:p>
    <w:p w:rsidR="00530F29" w:rsidRPr="00530F29" w:rsidRDefault="00530F29" w:rsidP="00530F29">
      <w:pPr>
        <w:spacing w:after="0" w:line="240" w:lineRule="auto"/>
        <w:ind w:firstLine="720"/>
        <w:rPr>
          <w:rFonts w:ascii="Arial Narrow" w:eastAsia="Times New Roman" w:hAnsi="Arial Narrow" w:cs="Arial"/>
          <w:b/>
          <w:sz w:val="26"/>
          <w:szCs w:val="26"/>
          <w:lang w:val="fr-FR"/>
        </w:rPr>
      </w:pPr>
      <w:r w:rsidRPr="00530F29">
        <w:rPr>
          <w:rFonts w:ascii="Arial Narrow" w:eastAsia="Times New Roman" w:hAnsi="Arial Narrow" w:cs="Arial"/>
          <w:b/>
          <w:sz w:val="26"/>
          <w:szCs w:val="26"/>
          <w:lang w:val="fr-FR"/>
        </w:rPr>
        <w:t>Instalaţii propuse pentru controlul emisiilor</w:t>
      </w: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proofErr w:type="gramStart"/>
      <w:r w:rsidRPr="00530F29">
        <w:rPr>
          <w:rFonts w:ascii="Arial Narrow" w:eastAsia="Times New Roman" w:hAnsi="Arial Narrow" w:cs="Arial"/>
          <w:sz w:val="26"/>
          <w:szCs w:val="26"/>
          <w:lang w:val="fr-FR"/>
        </w:rPr>
        <w:t>Nu  este</w:t>
      </w:r>
      <w:proofErr w:type="gramEnd"/>
      <w:r w:rsidRPr="00530F29">
        <w:rPr>
          <w:rFonts w:ascii="Arial Narrow" w:eastAsia="Times New Roman" w:hAnsi="Arial Narrow" w:cs="Arial"/>
          <w:sz w:val="26"/>
          <w:szCs w:val="26"/>
          <w:lang w:val="fr-FR"/>
        </w:rPr>
        <w:t xml:space="preserve">  cazul.</w:t>
      </w:r>
    </w:p>
    <w:p w:rsidR="00530F29" w:rsidRPr="00530F29" w:rsidRDefault="00530F29" w:rsidP="00530F29">
      <w:pPr>
        <w:spacing w:before="120" w:after="0" w:line="24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3. Protecţia împotriva zgomotului şi vibraţiilor</w:t>
      </w:r>
    </w:p>
    <w:p w:rsidR="00530F29" w:rsidRPr="00530F29" w:rsidRDefault="00530F29" w:rsidP="00530F29">
      <w:pPr>
        <w:spacing w:before="120"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Sursele de zgomot şi vibraţii</w:t>
      </w:r>
    </w:p>
    <w:p w:rsidR="00530F29" w:rsidRPr="00530F29" w:rsidRDefault="00530F29" w:rsidP="00530F29">
      <w:pPr>
        <w:spacing w:after="0" w:line="240" w:lineRule="auto"/>
        <w:ind w:firstLine="720"/>
        <w:jc w:val="both"/>
        <w:rPr>
          <w:rFonts w:ascii="Arial Narrow" w:eastAsia="Times New Roman" w:hAnsi="Arial Narrow" w:cs="Times New Roman"/>
          <w:sz w:val="26"/>
          <w:szCs w:val="26"/>
          <w:lang w:val="ro-RO"/>
        </w:rPr>
      </w:pPr>
      <w:r w:rsidRPr="00530F29">
        <w:rPr>
          <w:rFonts w:ascii="Arial Narrow" w:eastAsia="Times New Roman" w:hAnsi="Arial Narrow" w:cs="Times New Roman"/>
          <w:sz w:val="26"/>
          <w:szCs w:val="26"/>
          <w:lang w:val="ro-RO"/>
        </w:rPr>
        <w:t>În timpul realizării obiectivului, se pot reţine ca surse de zgomot şi de vibraţii, mijloacele de transport şi utilajele terasiere;</w:t>
      </w:r>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Prin folosirea utilajelor mecanice nu există posibilităţi de depăşire a limitelor de poluare fonică stabilite prin STAS 10.009/2017.</w:t>
      </w:r>
    </w:p>
    <w:p w:rsidR="00530F29" w:rsidRPr="00530F29" w:rsidRDefault="00530F29" w:rsidP="00530F29">
      <w:pPr>
        <w:spacing w:after="0" w:line="240" w:lineRule="auto"/>
        <w:ind w:firstLine="720"/>
        <w:jc w:val="both"/>
        <w:rPr>
          <w:rFonts w:ascii="Arial Narrow" w:eastAsia="Times New Roman" w:hAnsi="Arial Narrow" w:cs="Times New Roman"/>
          <w:sz w:val="26"/>
          <w:szCs w:val="26"/>
          <w:lang w:val="ro-RO"/>
        </w:rPr>
      </w:pPr>
      <w:r w:rsidRPr="00530F29">
        <w:rPr>
          <w:rFonts w:ascii="Arial Narrow" w:eastAsia="Times New Roman" w:hAnsi="Arial Narrow" w:cs="Times New Roman"/>
          <w:sz w:val="26"/>
          <w:szCs w:val="26"/>
          <w:lang w:val="ro-RO"/>
        </w:rPr>
        <w:t>Apreciem că faţă de împrejurimi impactul zgomotului şi al vibraţiilor este nesemnificativ şi nu va afecta negativ populaţia.</w:t>
      </w:r>
    </w:p>
    <w:p w:rsidR="00530F29" w:rsidRPr="00530F29" w:rsidRDefault="00530F29" w:rsidP="00530F29">
      <w:pPr>
        <w:spacing w:before="120"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Amenajările şi dotările pentru protecţia împotriva zgomotelor şi vibraţiilor</w:t>
      </w:r>
    </w:p>
    <w:p w:rsidR="00530F29" w:rsidRPr="00530F29" w:rsidRDefault="00530F29" w:rsidP="00530F29">
      <w:pPr>
        <w:spacing w:after="0" w:line="24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Având în vedere  activitatea desfasurata  intro  casa  de  vacanta , se  apreciaza  că:</w:t>
      </w:r>
    </w:p>
    <w:p w:rsidR="00530F29" w:rsidRPr="00530F29" w:rsidRDefault="00530F29" w:rsidP="00530F29">
      <w:pPr>
        <w:spacing w:after="0" w:line="24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 faţă de împrejurimi impactul zgomotului şi al vibraţiilor din incinta atelierelor este nesemnificativ şi nu va afecta negativ populaţia;</w:t>
      </w:r>
    </w:p>
    <w:p w:rsidR="00530F29" w:rsidRPr="00530F29" w:rsidRDefault="00530F29" w:rsidP="00530F29">
      <w:pPr>
        <w:spacing w:after="0" w:line="24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 nu se impun amenajări speciale pentru protecţia împotriva zgomotului şi vibraţiilor;</w:t>
      </w:r>
    </w:p>
    <w:p w:rsidR="00530F29" w:rsidRPr="00530F29" w:rsidRDefault="00530F29" w:rsidP="00530F29">
      <w:pPr>
        <w:spacing w:before="120" w:after="0" w:line="36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4. Protecţia împotriva radiaţiilor</w:t>
      </w:r>
    </w:p>
    <w:p w:rsidR="00530F29" w:rsidRPr="00530F29" w:rsidRDefault="00530F29" w:rsidP="00530F29">
      <w:pPr>
        <w:spacing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Sursele de radiaţii</w:t>
      </w:r>
    </w:p>
    <w:p w:rsidR="00530F29" w:rsidRPr="00530F29" w:rsidRDefault="00530F29" w:rsidP="00530F29">
      <w:pPr>
        <w:spacing w:after="0" w:line="36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Nu sunt surse de radiaţii.</w:t>
      </w:r>
    </w:p>
    <w:p w:rsidR="00530F29" w:rsidRPr="00530F29" w:rsidRDefault="00530F29" w:rsidP="00530F29">
      <w:pPr>
        <w:spacing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Amenajările şi dotările pentru protecţia împotriva radiaţiilor</w:t>
      </w:r>
    </w:p>
    <w:p w:rsidR="00530F29" w:rsidRPr="00530F29" w:rsidRDefault="00530F29" w:rsidP="00530F29">
      <w:pPr>
        <w:spacing w:after="0" w:line="36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Nu este cazul.</w:t>
      </w:r>
    </w:p>
    <w:p w:rsidR="00530F29" w:rsidRPr="00530F29" w:rsidRDefault="00530F29" w:rsidP="00530F29">
      <w:pPr>
        <w:spacing w:after="0" w:line="36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 xml:space="preserve">5. Protecţia solului şi a subsolului </w:t>
      </w:r>
    </w:p>
    <w:p w:rsidR="00530F29" w:rsidRPr="00530F29" w:rsidRDefault="00530F29" w:rsidP="00530F29">
      <w:pPr>
        <w:spacing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lastRenderedPageBreak/>
        <w:t>Sursele de poluanţi pentru sol, subsol şi ape freatice</w:t>
      </w: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Din analizarea obiectivului se pot distinge doua etape de </w:t>
      </w:r>
      <w:proofErr w:type="gramStart"/>
      <w:r w:rsidRPr="00530F29">
        <w:rPr>
          <w:rFonts w:ascii="Arial Narrow" w:eastAsia="Times New Roman" w:hAnsi="Arial Narrow" w:cs="Arial"/>
          <w:sz w:val="26"/>
          <w:szCs w:val="26"/>
          <w:lang w:val="fr-FR"/>
        </w:rPr>
        <w:t>poluare:</w:t>
      </w:r>
      <w:proofErr w:type="gramEnd"/>
    </w:p>
    <w:p w:rsidR="00530F29" w:rsidRPr="00530F29" w:rsidRDefault="00530F29" w:rsidP="00530F29">
      <w:pPr>
        <w:numPr>
          <w:ilvl w:val="2"/>
          <w:numId w:val="12"/>
        </w:numPr>
        <w:tabs>
          <w:tab w:val="num" w:pos="1080"/>
        </w:tabs>
        <w:spacing w:after="0" w:line="240" w:lineRule="auto"/>
        <w:jc w:val="both"/>
        <w:rPr>
          <w:rFonts w:ascii="Arial Narrow" w:eastAsia="Times New Roman" w:hAnsi="Arial Narrow" w:cs="Arial"/>
          <w:sz w:val="26"/>
          <w:szCs w:val="26"/>
          <w:lang w:val="fr-FR"/>
        </w:rPr>
      </w:pPr>
      <w:proofErr w:type="gramStart"/>
      <w:r w:rsidRPr="00530F29">
        <w:rPr>
          <w:rFonts w:ascii="Arial Narrow" w:eastAsia="Times New Roman" w:hAnsi="Arial Narrow" w:cs="Arial"/>
          <w:sz w:val="26"/>
          <w:szCs w:val="26"/>
          <w:lang w:val="fr-FR"/>
        </w:rPr>
        <w:t>etapa</w:t>
      </w:r>
      <w:proofErr w:type="gramEnd"/>
      <w:r w:rsidRPr="00530F29">
        <w:rPr>
          <w:rFonts w:ascii="Arial Narrow" w:eastAsia="Times New Roman" w:hAnsi="Arial Narrow" w:cs="Arial"/>
          <w:sz w:val="26"/>
          <w:szCs w:val="26"/>
          <w:lang w:val="fr-FR"/>
        </w:rPr>
        <w:t xml:space="preserve"> de execuţie a obiectivului analizat;</w:t>
      </w:r>
    </w:p>
    <w:p w:rsidR="00530F29" w:rsidRPr="00530F29" w:rsidRDefault="00530F29" w:rsidP="00530F29">
      <w:pPr>
        <w:numPr>
          <w:ilvl w:val="2"/>
          <w:numId w:val="12"/>
        </w:numPr>
        <w:tabs>
          <w:tab w:val="num" w:pos="1080"/>
        </w:tabs>
        <w:spacing w:after="0" w:line="240" w:lineRule="auto"/>
        <w:jc w:val="both"/>
        <w:rPr>
          <w:rFonts w:ascii="Arial Narrow" w:eastAsia="Times New Roman" w:hAnsi="Arial Narrow" w:cs="Arial"/>
          <w:sz w:val="26"/>
          <w:szCs w:val="26"/>
          <w:lang w:val="fr-FR"/>
        </w:rPr>
      </w:pPr>
      <w:proofErr w:type="gramStart"/>
      <w:r w:rsidRPr="00530F29">
        <w:rPr>
          <w:rFonts w:ascii="Arial Narrow" w:eastAsia="Times New Roman" w:hAnsi="Arial Narrow" w:cs="Arial"/>
          <w:sz w:val="26"/>
          <w:szCs w:val="26"/>
          <w:lang w:val="fr-FR"/>
        </w:rPr>
        <w:t>etapa</w:t>
      </w:r>
      <w:proofErr w:type="gramEnd"/>
      <w:r w:rsidRPr="00530F29">
        <w:rPr>
          <w:rFonts w:ascii="Arial Narrow" w:eastAsia="Times New Roman" w:hAnsi="Arial Narrow" w:cs="Arial"/>
          <w:sz w:val="26"/>
          <w:szCs w:val="26"/>
          <w:lang w:val="fr-FR"/>
        </w:rPr>
        <w:t xml:space="preserve"> de funcţionare a obiectivului.</w:t>
      </w:r>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In timpul </w:t>
      </w:r>
      <w:r w:rsidRPr="00530F29">
        <w:rPr>
          <w:rFonts w:ascii="Arial Narrow" w:eastAsia="Times New Roman" w:hAnsi="Arial Narrow" w:cs="Arial"/>
          <w:b/>
          <w:sz w:val="26"/>
          <w:szCs w:val="26"/>
          <w:lang w:val="fr-FR"/>
        </w:rPr>
        <w:t>perioadei de execuţie</w:t>
      </w:r>
      <w:r w:rsidRPr="00530F29">
        <w:rPr>
          <w:rFonts w:ascii="Arial Narrow" w:eastAsia="Times New Roman" w:hAnsi="Arial Narrow" w:cs="Arial"/>
          <w:sz w:val="26"/>
          <w:szCs w:val="26"/>
          <w:lang w:val="fr-FR"/>
        </w:rPr>
        <w:t>, solul ar putea fi poluat fie local, fie pe zone restrânse cu poluanţi de natura produselor petroliere sau uleiurilor minerale provenite de la utilajele de execuţie (buldozer, excavator, motocompresor, grup generator electric etc.)</w:t>
      </w:r>
    </w:p>
    <w:p w:rsidR="00530F29" w:rsidRPr="00530F29" w:rsidRDefault="00530F29" w:rsidP="00530F29">
      <w:pPr>
        <w:spacing w:after="0" w:line="240" w:lineRule="auto"/>
        <w:ind w:firstLine="686"/>
        <w:jc w:val="both"/>
        <w:rPr>
          <w:rFonts w:ascii="Arial Narrow" w:eastAsia="Times New Roman" w:hAnsi="Arial Narrow" w:cs="Arial"/>
          <w:sz w:val="26"/>
          <w:szCs w:val="26"/>
          <w:lang w:val="fr-FR"/>
        </w:rPr>
      </w:pPr>
      <w:r w:rsidRPr="00530F29">
        <w:rPr>
          <w:rFonts w:ascii="Arial Narrow" w:eastAsia="Times New Roman" w:hAnsi="Arial Narrow" w:cs="Arial"/>
          <w:b/>
          <w:sz w:val="26"/>
          <w:szCs w:val="26"/>
          <w:lang w:val="fr-FR"/>
        </w:rPr>
        <w:t xml:space="preserve">După execuţia obiectivului si darea in exploatare, </w:t>
      </w:r>
      <w:r w:rsidRPr="00530F29">
        <w:rPr>
          <w:rFonts w:ascii="Arial Narrow" w:eastAsia="Times New Roman" w:hAnsi="Arial Narrow" w:cs="Arial"/>
          <w:sz w:val="26"/>
          <w:szCs w:val="26"/>
          <w:lang w:val="fr-FR"/>
        </w:rPr>
        <w:t xml:space="preserve">nu va exista o sursă permanentă de poluarea a </w:t>
      </w:r>
      <w:proofErr w:type="gramStart"/>
      <w:r w:rsidRPr="00530F29">
        <w:rPr>
          <w:rFonts w:ascii="Arial Narrow" w:eastAsia="Times New Roman" w:hAnsi="Arial Narrow" w:cs="Arial"/>
          <w:sz w:val="26"/>
          <w:szCs w:val="26"/>
          <w:lang w:val="fr-FR"/>
        </w:rPr>
        <w:t>solului .</w:t>
      </w:r>
      <w:proofErr w:type="gramEnd"/>
      <w:r w:rsidRPr="00530F29">
        <w:rPr>
          <w:rFonts w:ascii="Arial Narrow" w:eastAsia="Times New Roman" w:hAnsi="Arial Narrow" w:cs="Arial"/>
          <w:sz w:val="26"/>
          <w:szCs w:val="26"/>
          <w:lang w:val="fr-FR"/>
        </w:rPr>
        <w:t xml:space="preserve"> </w:t>
      </w:r>
    </w:p>
    <w:p w:rsidR="00530F29" w:rsidRPr="00530F29" w:rsidRDefault="00530F29" w:rsidP="00530F29">
      <w:pPr>
        <w:autoSpaceDE w:val="0"/>
        <w:autoSpaceDN w:val="0"/>
        <w:adjustRightInd w:val="0"/>
        <w:spacing w:after="0" w:line="240" w:lineRule="auto"/>
        <w:jc w:val="both"/>
        <w:rPr>
          <w:rFonts w:ascii="Arial Narrow" w:eastAsia="Times New Roman" w:hAnsi="Arial Narrow" w:cs="ArialMT"/>
          <w:sz w:val="26"/>
          <w:szCs w:val="26"/>
          <w:lang w:val="fr-FR"/>
        </w:rPr>
      </w:pPr>
      <w:r w:rsidRPr="00530F29">
        <w:rPr>
          <w:rFonts w:ascii="Arial Narrow" w:eastAsia="Times New Roman" w:hAnsi="Arial Narrow" w:cs="Arial"/>
          <w:color w:val="000000"/>
          <w:sz w:val="26"/>
          <w:szCs w:val="26"/>
          <w:lang w:val="fr-FR"/>
        </w:rPr>
        <w:t xml:space="preserve">Singura activitate ce ar putea produce o poluare peisagistica dar si de conţinut a solului ar fi o proasta gestiune a deşeurilor menajere. </w:t>
      </w:r>
    </w:p>
    <w:p w:rsidR="00530F29" w:rsidRPr="00530F29" w:rsidRDefault="00530F29" w:rsidP="00530F29">
      <w:pPr>
        <w:spacing w:before="120"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Lucrările şi dotările pentru protecţia solului şi subsolului</w:t>
      </w:r>
    </w:p>
    <w:p w:rsidR="00530F29" w:rsidRPr="00530F29" w:rsidRDefault="00530F29" w:rsidP="00530F29">
      <w:pPr>
        <w:spacing w:after="0" w:line="240" w:lineRule="auto"/>
        <w:ind w:firstLine="684"/>
        <w:jc w:val="both"/>
        <w:rPr>
          <w:rFonts w:ascii="Arial Narrow" w:eastAsia="Times New Roman" w:hAnsi="Arial Narrow" w:cs="Arial"/>
          <w:b/>
          <w:sz w:val="26"/>
          <w:szCs w:val="26"/>
          <w:lang w:val="fr-FR"/>
        </w:rPr>
      </w:pPr>
      <w:r w:rsidRPr="00530F29">
        <w:rPr>
          <w:rFonts w:ascii="Arial Narrow" w:eastAsia="Times New Roman" w:hAnsi="Arial Narrow" w:cs="Arial"/>
          <w:sz w:val="26"/>
          <w:szCs w:val="26"/>
          <w:lang w:val="fr-FR"/>
        </w:rPr>
        <w:t>Solul decopertat de pe amplasamentul viitorului obiectiv va fi depozitat separat si apoi împrăştiat, nivelat si compactat pe terenul din jur.</w:t>
      </w:r>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In timpul </w:t>
      </w:r>
      <w:proofErr w:type="gramStart"/>
      <w:r w:rsidRPr="00530F29">
        <w:rPr>
          <w:rFonts w:ascii="Arial Narrow" w:eastAsia="Times New Roman" w:hAnsi="Arial Narrow" w:cs="Arial"/>
          <w:sz w:val="26"/>
          <w:szCs w:val="26"/>
          <w:lang w:val="fr-FR"/>
        </w:rPr>
        <w:t>utilizarii  constructiei</w:t>
      </w:r>
      <w:proofErr w:type="gramEnd"/>
      <w:r w:rsidRPr="00530F29">
        <w:rPr>
          <w:rFonts w:ascii="Arial Narrow" w:eastAsia="Times New Roman" w:hAnsi="Arial Narrow" w:cs="Arial"/>
          <w:sz w:val="26"/>
          <w:szCs w:val="26"/>
          <w:lang w:val="fr-FR"/>
        </w:rPr>
        <w:t>, in vederea protejării solului si a subsolului, atenţia se va concentra asupra zonelor de depozitare a deşeurilor.</w:t>
      </w:r>
    </w:p>
    <w:p w:rsidR="00530F29" w:rsidRPr="00530F29" w:rsidRDefault="00530F29" w:rsidP="00530F29">
      <w:pPr>
        <w:spacing w:after="0" w:line="240" w:lineRule="auto"/>
        <w:ind w:firstLine="741"/>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In acest sens se vor lua următoarele </w:t>
      </w:r>
      <w:proofErr w:type="gramStart"/>
      <w:r w:rsidRPr="00530F29">
        <w:rPr>
          <w:rFonts w:ascii="Arial Narrow" w:eastAsia="Times New Roman" w:hAnsi="Arial Narrow" w:cs="Arial"/>
          <w:sz w:val="26"/>
          <w:szCs w:val="26"/>
          <w:lang w:val="fr-FR"/>
        </w:rPr>
        <w:t>masuri:</w:t>
      </w:r>
      <w:proofErr w:type="gramEnd"/>
    </w:p>
    <w:p w:rsidR="00530F29" w:rsidRPr="00530F29" w:rsidRDefault="00530F29" w:rsidP="00530F29">
      <w:pPr>
        <w:numPr>
          <w:ilvl w:val="0"/>
          <w:numId w:val="13"/>
        </w:numPr>
        <w:tabs>
          <w:tab w:val="num" w:pos="720"/>
        </w:tabs>
        <w:spacing w:after="0" w:line="240" w:lineRule="auto"/>
        <w:ind w:left="720"/>
        <w:jc w:val="both"/>
        <w:rPr>
          <w:rFonts w:ascii="Arial Narrow" w:eastAsia="Times New Roman" w:hAnsi="Arial Narrow" w:cs="Arial"/>
          <w:sz w:val="26"/>
          <w:szCs w:val="26"/>
        </w:rPr>
      </w:pPr>
      <w:r w:rsidRPr="00530F29">
        <w:rPr>
          <w:rFonts w:ascii="Arial Narrow" w:eastAsia="Times New Roman" w:hAnsi="Arial Narrow" w:cs="Arial"/>
          <w:sz w:val="26"/>
          <w:szCs w:val="26"/>
        </w:rPr>
        <w:t>identificarea clara, betonarea si bordurarea spatiilor de depozitare a deşeurilor;</w:t>
      </w:r>
    </w:p>
    <w:p w:rsidR="00530F29" w:rsidRPr="00530F29" w:rsidRDefault="00530F29" w:rsidP="00530F29">
      <w:pPr>
        <w:numPr>
          <w:ilvl w:val="0"/>
          <w:numId w:val="13"/>
        </w:numPr>
        <w:tabs>
          <w:tab w:val="num" w:pos="720"/>
        </w:tabs>
        <w:spacing w:after="0" w:line="240" w:lineRule="auto"/>
        <w:ind w:left="720"/>
        <w:jc w:val="both"/>
        <w:rPr>
          <w:rFonts w:ascii="Arial Narrow" w:eastAsia="Times New Roman" w:hAnsi="Arial Narrow" w:cs="Arial"/>
          <w:sz w:val="26"/>
          <w:szCs w:val="26"/>
        </w:rPr>
      </w:pPr>
      <w:r w:rsidRPr="00530F29">
        <w:rPr>
          <w:rFonts w:ascii="Arial Narrow" w:eastAsia="Times New Roman" w:hAnsi="Arial Narrow" w:cs="Arial"/>
          <w:sz w:val="26"/>
          <w:szCs w:val="26"/>
        </w:rPr>
        <w:t>acoperirea spatiilor de depozitare;</w:t>
      </w:r>
    </w:p>
    <w:p w:rsidR="00530F29" w:rsidRPr="00530F29" w:rsidRDefault="00530F29" w:rsidP="00530F29">
      <w:pPr>
        <w:numPr>
          <w:ilvl w:val="0"/>
          <w:numId w:val="13"/>
        </w:numPr>
        <w:tabs>
          <w:tab w:val="num" w:pos="720"/>
        </w:tabs>
        <w:spacing w:after="0" w:line="240" w:lineRule="auto"/>
        <w:ind w:left="720"/>
        <w:jc w:val="both"/>
        <w:rPr>
          <w:rFonts w:ascii="Arial Narrow" w:eastAsia="Times New Roman" w:hAnsi="Arial Narrow" w:cs="Arial"/>
          <w:sz w:val="26"/>
          <w:szCs w:val="26"/>
          <w:lang w:val="fr-FR"/>
        </w:rPr>
      </w:pPr>
      <w:proofErr w:type="gramStart"/>
      <w:r w:rsidRPr="00530F29">
        <w:rPr>
          <w:rFonts w:ascii="Arial Narrow" w:eastAsia="Times New Roman" w:hAnsi="Arial Narrow" w:cs="Arial"/>
          <w:sz w:val="26"/>
          <w:szCs w:val="26"/>
          <w:lang w:val="fr-FR"/>
        </w:rPr>
        <w:t>construirea</w:t>
      </w:r>
      <w:proofErr w:type="gramEnd"/>
      <w:r w:rsidRPr="00530F29">
        <w:rPr>
          <w:rFonts w:ascii="Arial Narrow" w:eastAsia="Times New Roman" w:hAnsi="Arial Narrow" w:cs="Arial"/>
          <w:sz w:val="26"/>
          <w:szCs w:val="26"/>
          <w:lang w:val="fr-FR"/>
        </w:rPr>
        <w:t xml:space="preserve"> lor astfel încât sa se prevină împrăştierea deşeurilor din cauza vântului.</w:t>
      </w:r>
    </w:p>
    <w:p w:rsidR="00530F29" w:rsidRPr="00530F29" w:rsidRDefault="00530F29" w:rsidP="00530F29">
      <w:pPr>
        <w:spacing w:after="0" w:line="240" w:lineRule="auto"/>
        <w:ind w:firstLine="684"/>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
    <w:p w:rsidR="00530F29" w:rsidRPr="00530F29" w:rsidRDefault="00530F29" w:rsidP="00530F29">
      <w:pPr>
        <w:spacing w:before="120" w:after="0" w:line="360" w:lineRule="auto"/>
        <w:jc w:val="both"/>
        <w:rPr>
          <w:rFonts w:ascii="Arial Narrow" w:eastAsia="Times New Roman" w:hAnsi="Arial Narrow" w:cs="Arial"/>
          <w:b/>
          <w:color w:val="000000"/>
          <w:sz w:val="26"/>
          <w:szCs w:val="26"/>
          <w:lang w:val="ro-RO"/>
        </w:rPr>
      </w:pPr>
      <w:r w:rsidRPr="00530F29">
        <w:rPr>
          <w:rFonts w:ascii="Arial Narrow" w:eastAsia="Times New Roman" w:hAnsi="Arial Narrow" w:cs="Arial"/>
          <w:b/>
          <w:color w:val="000000"/>
          <w:sz w:val="26"/>
          <w:szCs w:val="26"/>
          <w:lang w:val="ro-RO"/>
        </w:rPr>
        <w:t>6. Protecţia ecosistemelor terestre şi acvatice</w:t>
      </w:r>
    </w:p>
    <w:p w:rsidR="00530F29" w:rsidRPr="00530F29" w:rsidRDefault="00530F29" w:rsidP="00530F29">
      <w:pPr>
        <w:spacing w:after="0" w:line="240" w:lineRule="auto"/>
        <w:ind w:firstLine="720"/>
        <w:jc w:val="both"/>
        <w:rPr>
          <w:rFonts w:ascii="Arial Narrow" w:eastAsia="Times New Roman" w:hAnsi="Arial Narrow" w:cs="Arial"/>
          <w:b/>
          <w:color w:val="000000"/>
          <w:sz w:val="26"/>
          <w:szCs w:val="26"/>
          <w:lang w:val="ro-RO"/>
        </w:rPr>
      </w:pPr>
      <w:r w:rsidRPr="00530F29">
        <w:rPr>
          <w:rFonts w:ascii="Arial Narrow" w:eastAsia="Times New Roman" w:hAnsi="Arial Narrow" w:cs="Arial"/>
          <w:b/>
          <w:color w:val="000000"/>
          <w:sz w:val="26"/>
          <w:szCs w:val="26"/>
          <w:lang w:val="ro-RO"/>
        </w:rPr>
        <w:t>Identificarea arealelor sensibile ce pot fi afectate de proiect</w:t>
      </w: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ro-RO"/>
        </w:rPr>
        <w:t xml:space="preserve">Investiţia propusă pentru realizare va fi amplasată în intravilanul comunei Svinita, care în prezent este liber  de  orice  sarcini  şi are folosinţa actuală curti- constructii. </w:t>
      </w:r>
      <w:r w:rsidRPr="00530F29">
        <w:rPr>
          <w:rFonts w:ascii="Arial Narrow" w:eastAsia="Times New Roman" w:hAnsi="Arial Narrow" w:cs="Arial"/>
          <w:sz w:val="26"/>
          <w:szCs w:val="26"/>
          <w:lang w:val="fr-FR"/>
        </w:rPr>
        <w:t>Pe amplasament nu există grupuri de plante sau animale cu structură genetică.</w:t>
      </w:r>
    </w:p>
    <w:p w:rsidR="00530F29" w:rsidRPr="00530F29" w:rsidRDefault="00530F29" w:rsidP="00530F29">
      <w:pPr>
        <w:spacing w:before="120"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Lucrările, dotările şi măsurile pentru protecţia biodiversităţii, monumentelor naturii şi ariilor protejate</w:t>
      </w:r>
    </w:p>
    <w:p w:rsidR="00530F29" w:rsidRPr="00530F29" w:rsidRDefault="00530F29" w:rsidP="00530F29">
      <w:pPr>
        <w:spacing w:after="0" w:line="24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În zonă nu există habitate naturale, floră şi faună, care trebuie conservate şi nu sunt necesare măsuri speciale de protecţie.</w:t>
      </w:r>
    </w:p>
    <w:p w:rsidR="00530F29" w:rsidRPr="00530F29" w:rsidRDefault="00530F29" w:rsidP="00530F29">
      <w:pPr>
        <w:spacing w:before="120" w:after="0" w:line="36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7. Protecţia aşezărilor umane şi a altor obiective de interes public.</w:t>
      </w:r>
    </w:p>
    <w:p w:rsidR="00530F29" w:rsidRPr="00530F29" w:rsidRDefault="00530F29" w:rsidP="00530F29">
      <w:pPr>
        <w:spacing w:after="0" w:line="240" w:lineRule="auto"/>
        <w:ind w:firstLine="720"/>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Identificare obiectivelor de interes public, distanţa faţă de aşezările umane, respectiv faţă de monumente istorice şi de arhitectură, alte zone asupra cărora există instituit un regim de restricţie</w:t>
      </w:r>
    </w:p>
    <w:p w:rsidR="00530F29" w:rsidRPr="00530F29" w:rsidRDefault="00530F29" w:rsidP="00347280">
      <w:pPr>
        <w:spacing w:after="0" w:line="240" w:lineRule="auto"/>
        <w:rPr>
          <w:rFonts w:ascii="Arial Narrow" w:eastAsia="Times New Roman" w:hAnsi="Arial Narrow" w:cs="Times New Roman"/>
          <w:sz w:val="26"/>
          <w:szCs w:val="28"/>
          <w:lang w:val="fr-FR"/>
        </w:rPr>
      </w:pPr>
      <w:r w:rsidRPr="00530F29">
        <w:rPr>
          <w:rFonts w:ascii="Times New Roman" w:eastAsia="Times New Roman" w:hAnsi="Times New Roman" w:cs="Times New Roman"/>
          <w:sz w:val="28"/>
          <w:szCs w:val="28"/>
          <w:lang w:val="fr-FR"/>
        </w:rPr>
        <w:t xml:space="preserve">         </w:t>
      </w:r>
      <w:r w:rsidRPr="00530F29">
        <w:rPr>
          <w:rFonts w:ascii="Arial Narrow" w:eastAsia="Times New Roman" w:hAnsi="Arial Narrow" w:cs="Times New Roman"/>
          <w:sz w:val="26"/>
          <w:szCs w:val="28"/>
          <w:lang w:val="fr-FR"/>
        </w:rPr>
        <w:t xml:space="preserve">Constructia   propusa    </w:t>
      </w:r>
      <w:proofErr w:type="gramStart"/>
      <w:r w:rsidRPr="00530F29">
        <w:rPr>
          <w:rFonts w:ascii="Arial Narrow" w:eastAsia="Times New Roman" w:hAnsi="Arial Narrow" w:cs="Times New Roman"/>
          <w:sz w:val="26"/>
          <w:szCs w:val="28"/>
          <w:lang w:val="fr-FR"/>
        </w:rPr>
        <w:t>este  amplasata</w:t>
      </w:r>
      <w:proofErr w:type="gramEnd"/>
      <w:r w:rsidRPr="00530F29">
        <w:rPr>
          <w:rFonts w:ascii="Arial Narrow" w:eastAsia="Times New Roman" w:hAnsi="Arial Narrow" w:cs="Times New Roman"/>
          <w:sz w:val="26"/>
          <w:szCs w:val="28"/>
          <w:lang w:val="fr-FR"/>
        </w:rPr>
        <w:t xml:space="preserve">   in  comuna  Svinita , jud. Mehedinti  </w:t>
      </w:r>
    </w:p>
    <w:p w:rsidR="00530F29" w:rsidRPr="00530F29" w:rsidRDefault="00530F29" w:rsidP="00530F29">
      <w:pPr>
        <w:spacing w:after="0" w:line="240" w:lineRule="auto"/>
        <w:rPr>
          <w:rFonts w:ascii="Arial Narrow" w:eastAsia="Times New Roman" w:hAnsi="Arial Narrow" w:cs="Arial"/>
          <w:sz w:val="26"/>
          <w:szCs w:val="26"/>
        </w:rPr>
      </w:pPr>
      <w:r w:rsidRPr="00530F29">
        <w:rPr>
          <w:rFonts w:ascii="Arial Narrow" w:eastAsia="Times New Roman" w:hAnsi="Arial Narrow" w:cs="Times New Roman"/>
          <w:sz w:val="26"/>
          <w:szCs w:val="20"/>
          <w:lang w:val="fr-FR"/>
        </w:rPr>
        <w:t xml:space="preserve">             </w:t>
      </w:r>
      <w:r w:rsidRPr="00530F29">
        <w:rPr>
          <w:rFonts w:ascii="Arial Narrow" w:eastAsia="Times New Roman" w:hAnsi="Arial Narrow" w:cs="Arial"/>
          <w:sz w:val="26"/>
          <w:szCs w:val="26"/>
        </w:rPr>
        <w:t xml:space="preserve">Accesul pe teren se realizează direct din </w:t>
      </w:r>
      <w:proofErr w:type="gramStart"/>
      <w:r w:rsidRPr="00530F29">
        <w:rPr>
          <w:rFonts w:ascii="Arial Narrow" w:eastAsia="Times New Roman" w:hAnsi="Arial Narrow" w:cs="Arial"/>
          <w:sz w:val="26"/>
          <w:szCs w:val="26"/>
        </w:rPr>
        <w:t>drumul  national</w:t>
      </w:r>
      <w:proofErr w:type="gramEnd"/>
      <w:r w:rsidRPr="00530F29">
        <w:rPr>
          <w:rFonts w:ascii="Arial Narrow" w:eastAsia="Times New Roman" w:hAnsi="Arial Narrow" w:cs="Arial"/>
          <w:sz w:val="26"/>
          <w:szCs w:val="26"/>
        </w:rPr>
        <w:t xml:space="preserve"> .</w:t>
      </w:r>
    </w:p>
    <w:p w:rsidR="00530F29" w:rsidRPr="00530F29" w:rsidRDefault="00530F29" w:rsidP="00530F29">
      <w:pPr>
        <w:spacing w:after="0" w:line="240" w:lineRule="auto"/>
        <w:ind w:firstLine="684"/>
        <w:jc w:val="both"/>
        <w:rPr>
          <w:rFonts w:ascii="Arial Narrow" w:eastAsia="Times New Roman" w:hAnsi="Arial Narrow" w:cs="Arial"/>
          <w:color w:val="000000"/>
          <w:sz w:val="26"/>
          <w:szCs w:val="26"/>
          <w:lang w:val="fr-FR"/>
        </w:rPr>
      </w:pPr>
      <w:r w:rsidRPr="00530F29">
        <w:rPr>
          <w:rFonts w:ascii="Arial Narrow" w:eastAsia="Times New Roman" w:hAnsi="Arial Narrow" w:cs="Arial"/>
          <w:color w:val="000000"/>
          <w:sz w:val="26"/>
          <w:szCs w:val="26"/>
          <w:lang w:val="fr-FR"/>
        </w:rPr>
        <w:t xml:space="preserve">Amplasamentul fiind situat intravilan, în zonă se </w:t>
      </w:r>
      <w:proofErr w:type="gramStart"/>
      <w:r w:rsidRPr="00530F29">
        <w:rPr>
          <w:rFonts w:ascii="Arial Narrow" w:eastAsia="Times New Roman" w:hAnsi="Arial Narrow" w:cs="Arial"/>
          <w:color w:val="000000"/>
          <w:sz w:val="26"/>
          <w:szCs w:val="26"/>
          <w:lang w:val="fr-FR"/>
        </w:rPr>
        <w:t>află  locuinţe</w:t>
      </w:r>
      <w:proofErr w:type="gramEnd"/>
      <w:r w:rsidRPr="00530F29">
        <w:rPr>
          <w:rFonts w:ascii="Arial Narrow" w:eastAsia="Times New Roman" w:hAnsi="Arial Narrow" w:cs="Arial"/>
          <w:color w:val="000000"/>
          <w:sz w:val="26"/>
          <w:szCs w:val="26"/>
          <w:lang w:val="fr-FR"/>
        </w:rPr>
        <w:t xml:space="preserve"> , constructii  de  agrement .</w:t>
      </w: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Proiectul supus </w:t>
      </w:r>
      <w:proofErr w:type="gramStart"/>
      <w:r w:rsidRPr="00530F29">
        <w:rPr>
          <w:rFonts w:ascii="Arial Narrow" w:eastAsia="Times New Roman" w:hAnsi="Arial Narrow" w:cs="Arial"/>
          <w:sz w:val="26"/>
          <w:szCs w:val="26"/>
          <w:lang w:val="fr-FR"/>
        </w:rPr>
        <w:t>studiului  nu</w:t>
      </w:r>
      <w:proofErr w:type="gramEnd"/>
      <w:r w:rsidRPr="00530F29">
        <w:rPr>
          <w:rFonts w:ascii="Arial Narrow" w:eastAsia="Times New Roman" w:hAnsi="Arial Narrow" w:cs="Arial"/>
          <w:sz w:val="26"/>
          <w:szCs w:val="26"/>
          <w:lang w:val="fr-FR"/>
        </w:rPr>
        <w:t xml:space="preserve"> prezintă importanţă socială.</w:t>
      </w:r>
    </w:p>
    <w:p w:rsidR="00530F29" w:rsidRPr="00530F29" w:rsidRDefault="00530F29" w:rsidP="00530F29">
      <w:pPr>
        <w:spacing w:before="120" w:after="0" w:line="240" w:lineRule="auto"/>
        <w:ind w:firstLine="720"/>
        <w:jc w:val="both"/>
        <w:rPr>
          <w:rFonts w:ascii="Arial Narrow" w:eastAsia="Times New Roman" w:hAnsi="Arial Narrow" w:cs="Arial"/>
          <w:b/>
          <w:sz w:val="26"/>
          <w:szCs w:val="26"/>
          <w:lang w:val="fr-FR"/>
        </w:rPr>
      </w:pPr>
      <w:r w:rsidRPr="00530F29">
        <w:rPr>
          <w:rFonts w:ascii="Arial Narrow" w:eastAsia="Times New Roman" w:hAnsi="Arial Narrow" w:cs="Arial"/>
          <w:b/>
          <w:sz w:val="26"/>
          <w:szCs w:val="26"/>
          <w:lang w:val="fr-FR"/>
        </w:rPr>
        <w:lastRenderedPageBreak/>
        <w:t>Lucrările, dotările şi măsurile pentru protecţia aşezărilor umane şi a obiectivelor protejate şi/sau de interes public</w:t>
      </w: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Prin măsurile de protecţie a muncii şi mediului, obiectivul nu se va constitui în sursă de poluare ce ar putea afecta mediul social şi economic din zonă.</w:t>
      </w: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p>
    <w:p w:rsidR="00530F29" w:rsidRPr="00530F29" w:rsidRDefault="00530F29" w:rsidP="00530F29">
      <w:pPr>
        <w:spacing w:after="0" w:line="240" w:lineRule="auto"/>
        <w:ind w:firstLine="684"/>
        <w:jc w:val="both"/>
        <w:rPr>
          <w:rFonts w:ascii="Arial Narrow" w:eastAsia="Times New Roman" w:hAnsi="Arial Narrow" w:cs="Arial"/>
          <w:sz w:val="26"/>
          <w:szCs w:val="26"/>
          <w:lang w:val="fr-FR"/>
        </w:rPr>
      </w:pPr>
    </w:p>
    <w:p w:rsidR="00530F29" w:rsidRPr="00530F29" w:rsidRDefault="00530F29" w:rsidP="00530F29">
      <w:pPr>
        <w:spacing w:before="120" w:after="0" w:line="36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8. Gospodărirea deşeurilor generate pe amplasament</w:t>
      </w:r>
    </w:p>
    <w:p w:rsidR="00530F29" w:rsidRPr="00530F29" w:rsidRDefault="00530F29" w:rsidP="00530F29">
      <w:pPr>
        <w:spacing w:after="0" w:line="240" w:lineRule="auto"/>
        <w:ind w:firstLine="720"/>
        <w:jc w:val="both"/>
        <w:rPr>
          <w:rFonts w:ascii="Arial Narrow" w:eastAsia="Times New Roman" w:hAnsi="Arial Narrow" w:cs="Times New Roman"/>
          <w:b/>
          <w:sz w:val="26"/>
          <w:szCs w:val="26"/>
          <w:lang w:val="fr-FR"/>
        </w:rPr>
      </w:pPr>
      <w:r w:rsidRPr="00530F29">
        <w:rPr>
          <w:rFonts w:ascii="Arial Narrow" w:eastAsia="Times New Roman" w:hAnsi="Arial Narrow" w:cs="Times New Roman"/>
          <w:b/>
          <w:sz w:val="26"/>
          <w:szCs w:val="26"/>
          <w:lang w:val="fr-FR"/>
        </w:rPr>
        <w:t>Tipurile şi cantităţile de deşeuri de orice natură rezultate</w:t>
      </w:r>
    </w:p>
    <w:p w:rsidR="00530F29" w:rsidRPr="00530F29" w:rsidRDefault="00530F29" w:rsidP="00530F29">
      <w:pPr>
        <w:spacing w:after="0" w:line="240" w:lineRule="auto"/>
        <w:ind w:firstLine="684"/>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Deşeurile rezultate în urma desfăşurării activităţii : </w:t>
      </w:r>
    </w:p>
    <w:p w:rsidR="00530F29" w:rsidRPr="00530F29" w:rsidRDefault="00530F29" w:rsidP="00530F29">
      <w:pPr>
        <w:numPr>
          <w:ilvl w:val="0"/>
          <w:numId w:val="14"/>
        </w:numPr>
        <w:spacing w:after="0" w:line="240" w:lineRule="auto"/>
        <w:rPr>
          <w:rFonts w:ascii="Arial Narrow" w:eastAsia="Times New Roman" w:hAnsi="Arial Narrow" w:cs="Arial"/>
          <w:sz w:val="26"/>
          <w:szCs w:val="26"/>
        </w:rPr>
      </w:pPr>
      <w:proofErr w:type="gramStart"/>
      <w:r w:rsidRPr="00530F29">
        <w:rPr>
          <w:rFonts w:ascii="Arial Narrow" w:eastAsia="Times New Roman" w:hAnsi="Arial Narrow" w:cs="Arial"/>
          <w:sz w:val="26"/>
          <w:szCs w:val="26"/>
          <w:lang w:val="fr-FR"/>
        </w:rPr>
        <w:t>deşeuri</w:t>
      </w:r>
      <w:proofErr w:type="gramEnd"/>
      <w:r w:rsidRPr="00530F29">
        <w:rPr>
          <w:rFonts w:ascii="Arial Narrow" w:eastAsia="Times New Roman" w:hAnsi="Arial Narrow" w:cs="Arial"/>
          <w:sz w:val="26"/>
          <w:szCs w:val="26"/>
          <w:lang w:val="fr-FR"/>
        </w:rPr>
        <w:t xml:space="preserve"> menajere; </w:t>
      </w:r>
    </w:p>
    <w:p w:rsidR="00530F29" w:rsidRPr="00530F29" w:rsidRDefault="00530F29" w:rsidP="00530F29">
      <w:pPr>
        <w:numPr>
          <w:ilvl w:val="0"/>
          <w:numId w:val="14"/>
        </w:numPr>
        <w:spacing w:after="0" w:line="240" w:lineRule="auto"/>
        <w:ind w:left="1400" w:hanging="357"/>
        <w:rPr>
          <w:rFonts w:ascii="Arial Narrow" w:eastAsia="Times New Roman" w:hAnsi="Arial Narrow" w:cs="Arial"/>
          <w:sz w:val="26"/>
          <w:szCs w:val="26"/>
        </w:rPr>
      </w:pPr>
      <w:r w:rsidRPr="00530F29">
        <w:rPr>
          <w:rFonts w:ascii="Arial Narrow" w:eastAsia="Times New Roman" w:hAnsi="Arial Narrow" w:cs="Arial"/>
          <w:sz w:val="26"/>
          <w:szCs w:val="26"/>
        </w:rPr>
        <w:t>deşeuri din construcţii;</w:t>
      </w:r>
    </w:p>
    <w:p w:rsidR="00530F29" w:rsidRPr="00530F29" w:rsidRDefault="00530F29" w:rsidP="00530F29">
      <w:pPr>
        <w:spacing w:before="120" w:after="0" w:line="240" w:lineRule="auto"/>
        <w:ind w:right="-17" w:firstLine="720"/>
        <w:jc w:val="both"/>
        <w:rPr>
          <w:rFonts w:ascii="Arial Narrow" w:eastAsia="Times New Roman" w:hAnsi="Arial Narrow" w:cs="Times New Roman"/>
          <w:b/>
          <w:color w:val="000000"/>
          <w:sz w:val="26"/>
          <w:szCs w:val="26"/>
          <w:lang w:val="fr-FR"/>
        </w:rPr>
      </w:pPr>
      <w:r w:rsidRPr="00530F29">
        <w:rPr>
          <w:rFonts w:ascii="Arial Narrow" w:eastAsia="Times New Roman" w:hAnsi="Arial Narrow" w:cs="Times New Roman"/>
          <w:b/>
          <w:color w:val="000000"/>
          <w:sz w:val="26"/>
          <w:szCs w:val="26"/>
          <w:lang w:val="fr-FR"/>
        </w:rPr>
        <w:t>Modul de gospodărire a deşeurilor</w:t>
      </w:r>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u w:val="single"/>
          <w:lang w:val="fr-FR"/>
        </w:rPr>
        <w:t>Deşeurile menajere</w:t>
      </w:r>
      <w:r w:rsidRPr="00530F29">
        <w:rPr>
          <w:rFonts w:ascii="Arial Narrow" w:eastAsia="Times New Roman" w:hAnsi="Arial Narrow" w:cs="Arial"/>
          <w:sz w:val="26"/>
          <w:szCs w:val="26"/>
          <w:lang w:val="fr-FR"/>
        </w:rPr>
        <w:t xml:space="preserv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Deşeurile menajere vor fi preluate de către o societate de salubritate locală, autorizată pentru activităţi precum colectarea, sortarea, transportul şi depozitarea deşeurilor menajere în locuri special amenajate.</w:t>
      </w:r>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u w:val="single"/>
          <w:lang w:val="fr-FR"/>
        </w:rPr>
        <w:t>Deşeurile din construcţii</w:t>
      </w:r>
      <w:r w:rsidRPr="00530F29">
        <w:rPr>
          <w:rFonts w:ascii="Arial Narrow" w:eastAsia="Times New Roman" w:hAnsi="Arial Narrow" w:cs="Arial"/>
          <w:sz w:val="26"/>
          <w:szCs w:val="26"/>
          <w:lang w:val="fr-FR"/>
        </w:rPr>
        <w:t xml:space="preserve">, rezultate în urma lucrărilor de </w:t>
      </w:r>
      <w:proofErr w:type="gramStart"/>
      <w:r w:rsidRPr="00530F29">
        <w:rPr>
          <w:rFonts w:ascii="Arial Narrow" w:eastAsia="Times New Roman" w:hAnsi="Arial Narrow" w:cs="Arial"/>
          <w:sz w:val="26"/>
          <w:szCs w:val="26"/>
          <w:lang w:val="fr-FR"/>
        </w:rPr>
        <w:t>construire ,</w:t>
      </w:r>
      <w:proofErr w:type="gramEnd"/>
      <w:r w:rsidRPr="00530F29">
        <w:rPr>
          <w:rFonts w:ascii="Arial Narrow" w:eastAsia="Times New Roman" w:hAnsi="Arial Narrow" w:cs="Arial"/>
          <w:sz w:val="26"/>
          <w:szCs w:val="26"/>
          <w:lang w:val="fr-FR"/>
        </w:rPr>
        <w:t xml:space="preserve"> vor fi preluate de firme de salubritate autorizate, iar materialele revalorificabile (fier, lemn) vor fi depozitate separat.</w:t>
      </w:r>
    </w:p>
    <w:p w:rsidR="00530F29" w:rsidRPr="00530F29" w:rsidRDefault="00530F29" w:rsidP="00530F29">
      <w:pPr>
        <w:spacing w:after="0" w:line="240" w:lineRule="auto"/>
        <w:ind w:firstLine="720"/>
        <w:jc w:val="both"/>
        <w:rPr>
          <w:rFonts w:ascii="Arial Narrow" w:eastAsia="Times New Roman" w:hAnsi="Arial Narrow" w:cs="Arial"/>
          <w:sz w:val="26"/>
          <w:szCs w:val="26"/>
          <w:lang w:val="fr-FR"/>
        </w:rPr>
      </w:pPr>
      <w:r w:rsidRPr="00530F29">
        <w:rPr>
          <w:rFonts w:ascii="Arial Narrow" w:eastAsia="Times New Roman" w:hAnsi="Arial Narrow" w:cs="Arial"/>
          <w:sz w:val="26"/>
          <w:szCs w:val="26"/>
          <w:lang w:val="fr-FR"/>
        </w:rPr>
        <w:t xml:space="preserve">Deşeurile provenite din construcţii vor fi preluate de către o societate de salubritate </w:t>
      </w:r>
      <w:proofErr w:type="gramStart"/>
      <w:r w:rsidRPr="00530F29">
        <w:rPr>
          <w:rFonts w:ascii="Arial Narrow" w:eastAsia="Times New Roman" w:hAnsi="Arial Narrow" w:cs="Arial"/>
          <w:sz w:val="26"/>
          <w:szCs w:val="26"/>
          <w:lang w:val="fr-FR"/>
        </w:rPr>
        <w:t>locală ,</w:t>
      </w:r>
      <w:proofErr w:type="gramEnd"/>
      <w:r w:rsidRPr="00530F29">
        <w:rPr>
          <w:rFonts w:ascii="Arial Narrow" w:eastAsia="Times New Roman" w:hAnsi="Arial Narrow" w:cs="Arial"/>
          <w:sz w:val="26"/>
          <w:szCs w:val="26"/>
          <w:lang w:val="fr-FR"/>
        </w:rPr>
        <w:t xml:space="preserve"> conform Contractului pentru Autorizaţia de Construire care prevede colectarea, transportul şi depozitarea de către prestator a deşeurilor .</w:t>
      </w:r>
    </w:p>
    <w:p w:rsidR="00530F29" w:rsidRPr="00530F29" w:rsidRDefault="00530F29" w:rsidP="00530F29">
      <w:pPr>
        <w:spacing w:before="120" w:after="0" w:line="360" w:lineRule="auto"/>
        <w:jc w:val="both"/>
        <w:rPr>
          <w:rFonts w:ascii="Arial Narrow" w:eastAsia="Times New Roman" w:hAnsi="Arial Narrow" w:cs="Arial"/>
          <w:b/>
          <w:sz w:val="26"/>
          <w:szCs w:val="26"/>
          <w:lang w:val="ro-RO"/>
        </w:rPr>
      </w:pPr>
    </w:p>
    <w:p w:rsidR="00530F29" w:rsidRPr="00530F29" w:rsidRDefault="00530F29" w:rsidP="00530F29">
      <w:pPr>
        <w:spacing w:before="120" w:after="0" w:line="360" w:lineRule="auto"/>
        <w:jc w:val="both"/>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9. Gospodărirea substanţelor toxice şi periculoase</w:t>
      </w:r>
    </w:p>
    <w:p w:rsidR="00530F29" w:rsidRPr="00530F29" w:rsidRDefault="00530F29" w:rsidP="00530F29">
      <w:pPr>
        <w:spacing w:after="0" w:line="240" w:lineRule="auto"/>
        <w:ind w:left="720"/>
        <w:jc w:val="both"/>
        <w:rPr>
          <w:rFonts w:ascii="Arial Narrow" w:eastAsia="Times New Roman" w:hAnsi="Arial Narrow" w:cs="Arial"/>
          <w:sz w:val="26"/>
          <w:szCs w:val="26"/>
          <w:lang w:val="fr-FR"/>
        </w:rPr>
      </w:pPr>
      <w:r w:rsidRPr="00530F29">
        <w:rPr>
          <w:rFonts w:ascii="Arial Narrow" w:eastAsia="Times New Roman" w:hAnsi="Arial Narrow" w:cs="Arial"/>
          <w:b/>
          <w:sz w:val="26"/>
          <w:szCs w:val="26"/>
          <w:lang w:val="ro-RO"/>
        </w:rPr>
        <w:t>Nu  este  cazul .</w:t>
      </w:r>
    </w:p>
    <w:p w:rsidR="00530F29" w:rsidRPr="00530F29" w:rsidRDefault="00530F29" w:rsidP="00530F29">
      <w:pPr>
        <w:spacing w:before="120" w:after="0" w:line="240" w:lineRule="auto"/>
        <w:ind w:firstLine="720"/>
        <w:jc w:val="both"/>
        <w:rPr>
          <w:rFonts w:ascii="Arial Narrow" w:eastAsia="Times New Roman" w:hAnsi="Arial Narrow" w:cs="Arial"/>
          <w:b/>
          <w:caps/>
          <w:sz w:val="26"/>
          <w:szCs w:val="26"/>
          <w:lang w:val="ro-RO"/>
        </w:rPr>
      </w:pPr>
      <w:r w:rsidRPr="00530F29">
        <w:rPr>
          <w:rFonts w:ascii="Arial Narrow" w:eastAsia="Times New Roman" w:hAnsi="Arial Narrow" w:cs="Arial"/>
          <w:b/>
          <w:sz w:val="26"/>
          <w:szCs w:val="26"/>
          <w:lang w:val="ro-RO"/>
        </w:rPr>
        <w:t xml:space="preserve">V. </w:t>
      </w:r>
      <w:r w:rsidRPr="00530F29">
        <w:rPr>
          <w:rFonts w:ascii="Arial Narrow" w:eastAsia="Times New Roman" w:hAnsi="Arial Narrow" w:cs="Arial"/>
          <w:b/>
          <w:caps/>
          <w:sz w:val="26"/>
          <w:szCs w:val="26"/>
          <w:lang w:val="ro-RO"/>
        </w:rPr>
        <w:t>Justificare încadrării proiectului, după caz, în prevederile altor acte normative naţionale care transpun legislaţia comunitară (IPPC, SEVESO, COV, LCP, Directiva – cadru apă, Directiva – cadru aer, Directiva – cadru a deşeurilor etc)</w:t>
      </w:r>
    </w:p>
    <w:p w:rsidR="00530F29" w:rsidRPr="00530F29" w:rsidRDefault="00530F29" w:rsidP="00530F29">
      <w:pPr>
        <w:spacing w:after="0" w:line="36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Nu este cazul.</w:t>
      </w:r>
    </w:p>
    <w:p w:rsidR="00530F29" w:rsidRPr="00530F29" w:rsidRDefault="00530F29" w:rsidP="00530F29">
      <w:pPr>
        <w:spacing w:before="120" w:after="0" w:line="360" w:lineRule="auto"/>
        <w:ind w:firstLine="720"/>
        <w:rPr>
          <w:rFonts w:ascii="Arial Narrow" w:eastAsia="Times New Roman" w:hAnsi="Arial Narrow" w:cs="Arial"/>
          <w:b/>
          <w:sz w:val="26"/>
          <w:szCs w:val="26"/>
          <w:lang w:val="ro-RO"/>
        </w:rPr>
      </w:pPr>
    </w:p>
    <w:p w:rsidR="00530F29" w:rsidRPr="00530F29" w:rsidRDefault="00530F29" w:rsidP="00530F29">
      <w:pPr>
        <w:spacing w:before="120" w:after="0" w:line="360" w:lineRule="auto"/>
        <w:ind w:firstLine="720"/>
        <w:rPr>
          <w:rFonts w:ascii="Arial Narrow" w:eastAsia="Times New Roman" w:hAnsi="Arial Narrow" w:cs="Arial"/>
          <w:b/>
          <w:sz w:val="26"/>
          <w:szCs w:val="26"/>
          <w:lang w:val="ro-RO"/>
        </w:rPr>
      </w:pPr>
      <w:r w:rsidRPr="00530F29">
        <w:rPr>
          <w:rFonts w:ascii="Arial Narrow" w:eastAsia="Times New Roman" w:hAnsi="Arial Narrow" w:cs="Arial"/>
          <w:b/>
          <w:sz w:val="26"/>
          <w:szCs w:val="26"/>
          <w:lang w:val="ro-RO"/>
        </w:rPr>
        <w:t xml:space="preserve">VI. </w:t>
      </w:r>
      <w:r w:rsidRPr="00530F29">
        <w:rPr>
          <w:rFonts w:ascii="Arial Narrow" w:eastAsia="Times New Roman" w:hAnsi="Arial Narrow" w:cs="Arial"/>
          <w:b/>
          <w:caps/>
          <w:sz w:val="26"/>
          <w:szCs w:val="26"/>
          <w:lang w:val="ro-RO"/>
        </w:rPr>
        <w:t>Lucrări necesare organizării de şantier</w:t>
      </w:r>
    </w:p>
    <w:p w:rsidR="00530F29" w:rsidRPr="00530F29" w:rsidRDefault="00530F29" w:rsidP="00530F29">
      <w:pPr>
        <w:spacing w:after="0" w:line="240" w:lineRule="auto"/>
        <w:jc w:val="both"/>
        <w:rPr>
          <w:rFonts w:ascii="Arial Narrow" w:eastAsia="Times New Roman" w:hAnsi="Arial Narrow" w:cs="Times New Roman"/>
          <w:sz w:val="26"/>
          <w:szCs w:val="26"/>
          <w:lang w:val="ro-RO"/>
        </w:rPr>
      </w:pPr>
      <w:r w:rsidRPr="00530F29">
        <w:rPr>
          <w:rFonts w:ascii="Arial Narrow" w:eastAsia="Times New Roman" w:hAnsi="Arial Narrow" w:cs="Times New Roman"/>
          <w:sz w:val="26"/>
          <w:szCs w:val="26"/>
          <w:lang w:val="ro-RO"/>
        </w:rPr>
        <w:tab/>
        <w:t xml:space="preserve">Organizarea de şantier se va realiza în interiorul spaţiului împrejmuit al proprietatii. Pe amplasament nu există constructii . Pentru  cazarea muncitorilor, în cazul în care aceştia nu sunt din </w:t>
      </w:r>
      <w:r w:rsidRPr="00530F29">
        <w:rPr>
          <w:rFonts w:ascii="Arial Narrow" w:eastAsia="Times New Roman" w:hAnsi="Arial Narrow" w:cs="Times New Roman"/>
          <w:sz w:val="26"/>
          <w:szCs w:val="26"/>
          <w:lang w:val="ro-RO"/>
        </w:rPr>
        <w:lastRenderedPageBreak/>
        <w:t xml:space="preserve">localitate, se  vor  inchiria  spatii locuibile in  localitate.. Pe perioada realizării construcţiei este necesar să se monteze o toaletă ecologică, un </w:t>
      </w:r>
      <w:r w:rsidRPr="00530F29">
        <w:rPr>
          <w:rFonts w:ascii="Arial Narrow" w:eastAsia="Times New Roman" w:hAnsi="Arial Narrow" w:cs="Times New Roman"/>
          <w:bCs/>
          <w:sz w:val="26"/>
          <w:szCs w:val="26"/>
          <w:lang w:val="ro-RO"/>
        </w:rPr>
        <w:t>container pentru depozitarea materialelor necesare pe şantier şi un pichet PSI.</w:t>
      </w:r>
    </w:p>
    <w:p w:rsidR="00530F29" w:rsidRPr="00530F29" w:rsidRDefault="00530F29" w:rsidP="00530F29">
      <w:pPr>
        <w:autoSpaceDE w:val="0"/>
        <w:autoSpaceDN w:val="0"/>
        <w:adjustRightInd w:val="0"/>
        <w:spacing w:after="0" w:line="360" w:lineRule="auto"/>
        <w:ind w:firstLine="720"/>
        <w:jc w:val="both"/>
        <w:rPr>
          <w:rFonts w:ascii="Arial Narrow" w:eastAsia="Times New Roman" w:hAnsi="Arial Narrow" w:cs="Times New Roman"/>
          <w:bCs/>
          <w:sz w:val="26"/>
          <w:szCs w:val="26"/>
          <w:lang w:val="ro-RO"/>
        </w:rPr>
      </w:pPr>
      <w:r w:rsidRPr="00530F29">
        <w:rPr>
          <w:rFonts w:ascii="Arial Narrow" w:eastAsia="Times New Roman" w:hAnsi="Arial Narrow" w:cs="Times New Roman"/>
          <w:bCs/>
          <w:sz w:val="26"/>
          <w:szCs w:val="26"/>
          <w:lang w:val="ro-RO"/>
        </w:rPr>
        <w:t>Alimentarea cu apă se va face din sursa  proprie .</w:t>
      </w:r>
    </w:p>
    <w:p w:rsidR="00530F29" w:rsidRPr="00530F29" w:rsidRDefault="00530F29" w:rsidP="00530F29">
      <w:pPr>
        <w:spacing w:before="120" w:after="120" w:line="240" w:lineRule="auto"/>
        <w:ind w:firstLine="720"/>
        <w:jc w:val="both"/>
        <w:rPr>
          <w:rFonts w:ascii="Arial Narrow" w:eastAsia="Times New Roman" w:hAnsi="Arial Narrow" w:cs="Arial"/>
          <w:b/>
          <w:caps/>
          <w:sz w:val="26"/>
          <w:szCs w:val="26"/>
          <w:lang w:val="ro-RO"/>
        </w:rPr>
      </w:pPr>
      <w:r w:rsidRPr="00530F29">
        <w:rPr>
          <w:rFonts w:ascii="Arial Narrow" w:eastAsia="Times New Roman" w:hAnsi="Arial Narrow" w:cs="Arial"/>
          <w:b/>
          <w:sz w:val="26"/>
          <w:szCs w:val="26"/>
          <w:lang w:val="ro-RO"/>
        </w:rPr>
        <w:t xml:space="preserve">VII. </w:t>
      </w:r>
      <w:r w:rsidRPr="00530F29">
        <w:rPr>
          <w:rFonts w:ascii="Arial Narrow" w:eastAsia="Times New Roman" w:hAnsi="Arial Narrow" w:cs="Arial"/>
          <w:b/>
          <w:caps/>
          <w:sz w:val="26"/>
          <w:szCs w:val="26"/>
          <w:lang w:val="ro-RO"/>
        </w:rPr>
        <w:t>Lucrări de refacere a amplasamentului la finalizarea investiţiei, în caz de accidente şi/sau la încetarea activităţii, în măsura în care aceste informaţii sunt disponibile</w:t>
      </w:r>
    </w:p>
    <w:p w:rsidR="00530F29" w:rsidRPr="00530F29" w:rsidRDefault="00530F29" w:rsidP="00530F29">
      <w:pPr>
        <w:spacing w:after="0" w:line="240" w:lineRule="auto"/>
        <w:ind w:firstLine="720"/>
        <w:jc w:val="both"/>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Nu este cazul.</w:t>
      </w:r>
    </w:p>
    <w:p w:rsidR="00530F29" w:rsidRPr="00530F29" w:rsidRDefault="00530F29" w:rsidP="00530F29">
      <w:pPr>
        <w:tabs>
          <w:tab w:val="left" w:pos="990"/>
        </w:tabs>
        <w:spacing w:after="0" w:line="240" w:lineRule="auto"/>
        <w:jc w:val="both"/>
        <w:rPr>
          <w:rFonts w:ascii="Arial Narrow" w:eastAsia="Times New Roman" w:hAnsi="Arial Narrow" w:cs="Arial"/>
          <w:sz w:val="26"/>
          <w:szCs w:val="20"/>
          <w:lang w:val="ro-RO"/>
        </w:rPr>
      </w:pPr>
      <w:r w:rsidRPr="00530F29">
        <w:rPr>
          <w:rFonts w:ascii="Arial Narrow" w:eastAsia="Times New Roman" w:hAnsi="Arial Narrow" w:cs="Arial"/>
          <w:sz w:val="26"/>
          <w:szCs w:val="26"/>
          <w:lang w:val="ro-RO"/>
        </w:rPr>
        <w:t xml:space="preserve">            Noua construcţie va fi realizată pe structură de :</w:t>
      </w:r>
      <w:r w:rsidRPr="00530F29">
        <w:rPr>
          <w:rFonts w:ascii="Arial Narrow" w:eastAsia="Times New Roman" w:hAnsi="Arial Narrow" w:cs="Arial"/>
          <w:sz w:val="26"/>
          <w:szCs w:val="20"/>
          <w:lang w:val="ro-RO"/>
        </w:rPr>
        <w:t xml:space="preserve"> cadre  portante + pereti  portanti  din  zidarie  de  piatra  de  40 cm grosime , centuri  din  beton  armat  la  partea  superioara  si  samburi  din  beton  armat  la  intersectia  zidurilor, la  parter  si  din  lemn  la  mansarda . </w:t>
      </w:r>
    </w:p>
    <w:p w:rsidR="00530F29" w:rsidRPr="00530F29" w:rsidRDefault="00530F29" w:rsidP="00530F29">
      <w:pPr>
        <w:tabs>
          <w:tab w:val="left" w:pos="990"/>
        </w:tabs>
        <w:spacing w:after="0" w:line="240" w:lineRule="auto"/>
        <w:jc w:val="both"/>
        <w:rPr>
          <w:rFonts w:ascii="Arial Narrow" w:eastAsia="Times New Roman" w:hAnsi="Arial Narrow" w:cs="Arial"/>
          <w:sz w:val="26"/>
          <w:szCs w:val="20"/>
          <w:lang w:val="ro-RO"/>
        </w:rPr>
      </w:pPr>
      <w:r w:rsidRPr="00530F29">
        <w:rPr>
          <w:rFonts w:ascii="Arial Narrow" w:eastAsia="Times New Roman" w:hAnsi="Arial Narrow" w:cs="Arial"/>
          <w:sz w:val="26"/>
          <w:szCs w:val="20"/>
          <w:lang w:val="ro-RO"/>
        </w:rPr>
        <w:t>Planseele  sant  din  lemn .</w:t>
      </w:r>
    </w:p>
    <w:p w:rsidR="00530F29" w:rsidRPr="00530F29" w:rsidRDefault="00530F29" w:rsidP="00530F29">
      <w:pPr>
        <w:tabs>
          <w:tab w:val="left" w:pos="990"/>
        </w:tabs>
        <w:spacing w:after="0" w:line="240" w:lineRule="auto"/>
        <w:jc w:val="both"/>
        <w:rPr>
          <w:rFonts w:ascii="Arial Narrow" w:eastAsia="Times New Roman" w:hAnsi="Arial Narrow" w:cs="Arial"/>
          <w:sz w:val="26"/>
          <w:szCs w:val="20"/>
          <w:lang w:val="ro-RO"/>
        </w:rPr>
      </w:pPr>
      <w:r w:rsidRPr="00530F29">
        <w:rPr>
          <w:rFonts w:ascii="Arial Narrow" w:eastAsia="Times New Roman" w:hAnsi="Arial Narrow" w:cs="Arial"/>
          <w:sz w:val="26"/>
          <w:szCs w:val="20"/>
          <w:lang w:val="ro-RO"/>
        </w:rPr>
        <w:t xml:space="preserve">Fundatiile  sunt  continui  sub ziduri  avand  cota  de  fundare  de  Df =  1.00 m  de  la  C.T.N. </w:t>
      </w:r>
    </w:p>
    <w:p w:rsidR="00530F29" w:rsidRPr="00530F29" w:rsidRDefault="00530F29" w:rsidP="00530F29">
      <w:pPr>
        <w:tabs>
          <w:tab w:val="left" w:pos="990"/>
        </w:tabs>
        <w:spacing w:after="0" w:line="240" w:lineRule="auto"/>
        <w:jc w:val="both"/>
        <w:rPr>
          <w:rFonts w:ascii="Arial Narrow" w:eastAsia="Times New Roman" w:hAnsi="Arial Narrow" w:cs="Arial"/>
          <w:sz w:val="26"/>
          <w:szCs w:val="20"/>
          <w:lang w:val="ro-RO"/>
        </w:rPr>
      </w:pPr>
      <w:r w:rsidRPr="00530F29">
        <w:rPr>
          <w:rFonts w:ascii="Arial Narrow" w:eastAsia="Times New Roman" w:hAnsi="Arial Narrow" w:cs="Arial"/>
          <w:sz w:val="26"/>
          <w:szCs w:val="20"/>
          <w:lang w:val="ro-RO"/>
        </w:rPr>
        <w:t>Acoperisul este de tip sarpanta din lemn cu invelitoare din tabla.</w:t>
      </w:r>
    </w:p>
    <w:p w:rsidR="00530F29" w:rsidRPr="00530F29" w:rsidRDefault="00530F29" w:rsidP="00530F29">
      <w:pPr>
        <w:spacing w:after="0" w:line="240" w:lineRule="auto"/>
        <w:ind w:firstLine="720"/>
        <w:jc w:val="both"/>
        <w:rPr>
          <w:rFonts w:ascii="Arial Narrow" w:eastAsia="Times New Roman" w:hAnsi="Arial Narrow" w:cs="Arial"/>
          <w:bCs/>
          <w:sz w:val="26"/>
          <w:szCs w:val="26"/>
          <w:lang w:val="fr-FR"/>
        </w:rPr>
      </w:pPr>
      <w:r w:rsidRPr="00530F29">
        <w:rPr>
          <w:rFonts w:ascii="Arial Narrow" w:eastAsia="Times New Roman" w:hAnsi="Arial Narrow" w:cs="Arial"/>
          <w:bCs/>
          <w:sz w:val="26"/>
          <w:szCs w:val="26"/>
          <w:lang w:val="fr-FR"/>
        </w:rPr>
        <w:t xml:space="preserve">În vederea </w:t>
      </w:r>
      <w:proofErr w:type="gramStart"/>
      <w:r w:rsidRPr="00530F29">
        <w:rPr>
          <w:rFonts w:ascii="Arial Narrow" w:eastAsia="Times New Roman" w:hAnsi="Arial Narrow" w:cs="Arial"/>
          <w:bCs/>
          <w:sz w:val="26"/>
          <w:szCs w:val="26"/>
          <w:lang w:val="fr-FR"/>
        </w:rPr>
        <w:t>construirii  case</w:t>
      </w:r>
      <w:proofErr w:type="gramEnd"/>
      <w:r w:rsidRPr="00530F29">
        <w:rPr>
          <w:rFonts w:ascii="Arial Narrow" w:eastAsia="Times New Roman" w:hAnsi="Arial Narrow" w:cs="Arial"/>
          <w:bCs/>
          <w:sz w:val="26"/>
          <w:szCs w:val="26"/>
          <w:lang w:val="fr-FR"/>
        </w:rPr>
        <w:t xml:space="preserve">  de  vacanta , a  zidului  de  sprijin , a  apararii  de  mal , a  imprejmuirii , nu este necesară dezafectarea unor clădiri existente sau alte lucrări de demolare.</w:t>
      </w:r>
    </w:p>
    <w:p w:rsidR="00530F29" w:rsidRPr="00530F29" w:rsidRDefault="00530F29" w:rsidP="00530F29">
      <w:pPr>
        <w:spacing w:after="0" w:line="240" w:lineRule="auto"/>
        <w:ind w:firstLine="720"/>
        <w:jc w:val="both"/>
        <w:rPr>
          <w:rFonts w:ascii="Arial Narrow" w:eastAsia="Times New Roman" w:hAnsi="Arial Narrow" w:cs="Times New Roman"/>
          <w:sz w:val="26"/>
          <w:szCs w:val="26"/>
          <w:lang w:val="fr-FR"/>
        </w:rPr>
      </w:pPr>
      <w:r w:rsidRPr="00530F29">
        <w:rPr>
          <w:rFonts w:ascii="Arial Narrow" w:eastAsia="Times New Roman" w:hAnsi="Arial Narrow" w:cs="Arial"/>
          <w:sz w:val="26"/>
          <w:szCs w:val="26"/>
          <w:lang w:val="fr-FR"/>
        </w:rPr>
        <w:t xml:space="preserve">În situaţia </w:t>
      </w:r>
      <w:proofErr w:type="gramStart"/>
      <w:r w:rsidRPr="00530F29">
        <w:rPr>
          <w:rFonts w:ascii="Arial Narrow" w:eastAsia="Times New Roman" w:hAnsi="Arial Narrow" w:cs="Arial"/>
          <w:sz w:val="26"/>
          <w:szCs w:val="26"/>
          <w:lang w:val="fr-FR"/>
        </w:rPr>
        <w:t>desfiintarii  constructiei</w:t>
      </w:r>
      <w:proofErr w:type="gramEnd"/>
      <w:r w:rsidRPr="00530F29">
        <w:rPr>
          <w:rFonts w:ascii="Arial Narrow" w:eastAsia="Times New Roman" w:hAnsi="Arial Narrow" w:cs="Arial"/>
          <w:sz w:val="26"/>
          <w:szCs w:val="26"/>
          <w:lang w:val="fr-FR"/>
        </w:rPr>
        <w:t xml:space="preserve">  si  a  lucarilor anexe , dezafectarea, postutilizarea şi refacerea amplasamentului se va face în conformitate cu OUG 195/2005 = Legea Protecţiei Mediului </w:t>
      </w:r>
      <w:r w:rsidRPr="00530F29">
        <w:rPr>
          <w:rFonts w:ascii="Arial Narrow" w:eastAsia="Times New Roman" w:hAnsi="Arial Narrow" w:cs="Times New Roman"/>
          <w:sz w:val="26"/>
          <w:szCs w:val="26"/>
          <w:lang w:val="fr-FR"/>
        </w:rPr>
        <w:t>(aprobată prin Legea nr. 265/2006 şi modificată şi completată prin OUG 164/2008).</w:t>
      </w:r>
    </w:p>
    <w:p w:rsidR="00530F29" w:rsidRPr="00530F29" w:rsidRDefault="00530F29" w:rsidP="00530F29">
      <w:pPr>
        <w:spacing w:after="0" w:line="240" w:lineRule="auto"/>
        <w:jc w:val="center"/>
        <w:rPr>
          <w:rFonts w:ascii="Arial Narrow" w:eastAsia="Times New Roman" w:hAnsi="Arial Narrow" w:cs="Arial"/>
          <w:sz w:val="26"/>
          <w:szCs w:val="26"/>
          <w:lang w:val="ro-RO"/>
        </w:rPr>
      </w:pPr>
    </w:p>
    <w:p w:rsidR="00530F29" w:rsidRPr="00530F29" w:rsidRDefault="00530F29" w:rsidP="00530F29">
      <w:pPr>
        <w:spacing w:after="0" w:line="240" w:lineRule="auto"/>
        <w:jc w:val="center"/>
        <w:rPr>
          <w:rFonts w:ascii="Arial Narrow" w:eastAsia="Times New Roman" w:hAnsi="Arial Narrow" w:cs="Arial"/>
          <w:sz w:val="26"/>
          <w:szCs w:val="26"/>
          <w:lang w:val="ro-RO"/>
        </w:rPr>
      </w:pPr>
    </w:p>
    <w:p w:rsidR="00530F29" w:rsidRPr="00530F29" w:rsidRDefault="00530F29" w:rsidP="00530F29">
      <w:pPr>
        <w:spacing w:after="0" w:line="240" w:lineRule="auto"/>
        <w:jc w:val="center"/>
        <w:rPr>
          <w:rFonts w:ascii="Arial Narrow" w:eastAsia="Times New Roman" w:hAnsi="Arial Narrow" w:cs="Arial"/>
          <w:sz w:val="26"/>
          <w:szCs w:val="26"/>
          <w:lang w:val="ro-RO"/>
        </w:rPr>
      </w:pPr>
    </w:p>
    <w:p w:rsidR="00530F29" w:rsidRPr="00530F29" w:rsidRDefault="00530F29" w:rsidP="00530F29">
      <w:pPr>
        <w:spacing w:after="0" w:line="240" w:lineRule="auto"/>
        <w:jc w:val="center"/>
        <w:rPr>
          <w:rFonts w:ascii="Arial Narrow" w:eastAsia="Times New Roman" w:hAnsi="Arial Narrow" w:cs="Arial"/>
          <w:sz w:val="26"/>
          <w:szCs w:val="26"/>
          <w:lang w:val="ro-RO"/>
        </w:rPr>
      </w:pPr>
      <w:r w:rsidRPr="00530F29">
        <w:rPr>
          <w:rFonts w:ascii="Arial Narrow" w:eastAsia="Times New Roman" w:hAnsi="Arial Narrow" w:cs="Arial"/>
          <w:sz w:val="26"/>
          <w:szCs w:val="26"/>
          <w:lang w:val="ro-RO"/>
        </w:rPr>
        <w:t>Întocmit,</w:t>
      </w:r>
    </w:p>
    <w:p w:rsidR="00530F29" w:rsidRPr="00530F29" w:rsidRDefault="00530F29" w:rsidP="00530F29">
      <w:pPr>
        <w:spacing w:after="0" w:line="240" w:lineRule="auto"/>
        <w:rPr>
          <w:rFonts w:ascii="Arial Narrow" w:eastAsia="Times New Roman" w:hAnsi="Arial Narrow" w:cs="Arial"/>
          <w:sz w:val="26"/>
          <w:szCs w:val="26"/>
          <w:lang w:val="ro-RO"/>
        </w:rPr>
      </w:pPr>
      <w:r>
        <w:rPr>
          <w:rFonts w:ascii="Arial Narrow" w:eastAsia="Times New Roman" w:hAnsi="Arial Narrow" w:cs="Arial"/>
          <w:sz w:val="26"/>
          <w:szCs w:val="26"/>
          <w:lang w:val="ro-RO"/>
        </w:rPr>
        <w:t xml:space="preserve">                                                            </w:t>
      </w:r>
      <w:r w:rsidR="00347280">
        <w:rPr>
          <w:rFonts w:ascii="Arial Narrow" w:eastAsia="Times New Roman" w:hAnsi="Arial Narrow" w:cs="Arial"/>
          <w:sz w:val="26"/>
          <w:szCs w:val="26"/>
          <w:lang w:val="ro-RO"/>
        </w:rPr>
        <w:t xml:space="preserve">    </w:t>
      </w:r>
      <w:r>
        <w:rPr>
          <w:rFonts w:ascii="Arial Narrow" w:eastAsia="Times New Roman" w:hAnsi="Arial Narrow" w:cs="Arial"/>
          <w:sz w:val="26"/>
          <w:szCs w:val="26"/>
          <w:lang w:val="ro-RO"/>
        </w:rPr>
        <w:t xml:space="preserve">   SORIN BARLAN </w:t>
      </w:r>
    </w:p>
    <w:p w:rsidR="008C7027" w:rsidRDefault="008C7027" w:rsidP="00530F29">
      <w:pPr>
        <w:autoSpaceDE w:val="0"/>
        <w:autoSpaceDN w:val="0"/>
        <w:adjustRightInd w:val="0"/>
        <w:spacing w:after="0" w:line="240" w:lineRule="auto"/>
      </w:pPr>
    </w:p>
    <w:sectPr w:rsidR="008C7027" w:rsidSect="00C53C3A">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E4577D"/>
    <w:multiLevelType w:val="hybridMultilevel"/>
    <w:tmpl w:val="9D6018C8"/>
    <w:lvl w:ilvl="0" w:tplc="0418000B">
      <w:start w:val="1"/>
      <w:numFmt w:val="bullet"/>
      <w:lvlText w:val=""/>
      <w:lvlJc w:val="left"/>
      <w:pPr>
        <w:tabs>
          <w:tab w:val="num" w:pos="720"/>
        </w:tabs>
        <w:ind w:left="720" w:hanging="360"/>
      </w:pPr>
      <w:rPr>
        <w:rFonts w:ascii="Wingdings" w:hAnsi="Wingdings" w:hint="default"/>
      </w:rPr>
    </w:lvl>
    <w:lvl w:ilvl="1" w:tplc="E6FAB926">
      <w:numFmt w:val="bullet"/>
      <w:lvlText w:val="-"/>
      <w:lvlJc w:val="left"/>
      <w:pPr>
        <w:tabs>
          <w:tab w:val="num" w:pos="1440"/>
        </w:tabs>
        <w:ind w:left="1440" w:hanging="360"/>
      </w:pPr>
      <w:rPr>
        <w:rFonts w:ascii="Arial Narrow" w:eastAsia="Times New Roman" w:hAnsi="Arial Narrow" w:cs="Tahoma"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94319"/>
    <w:multiLevelType w:val="hybridMultilevel"/>
    <w:tmpl w:val="D6D4081A"/>
    <w:lvl w:ilvl="0" w:tplc="04180001">
      <w:start w:val="1"/>
      <w:numFmt w:val="bullet"/>
      <w:lvlText w:val=""/>
      <w:lvlJc w:val="left"/>
      <w:pPr>
        <w:ind w:left="2310" w:hanging="360"/>
      </w:pPr>
      <w:rPr>
        <w:rFonts w:ascii="Symbol" w:hAnsi="Symbol" w:hint="default"/>
      </w:rPr>
    </w:lvl>
    <w:lvl w:ilvl="1" w:tplc="04180003" w:tentative="1">
      <w:start w:val="1"/>
      <w:numFmt w:val="bullet"/>
      <w:lvlText w:val="o"/>
      <w:lvlJc w:val="left"/>
      <w:pPr>
        <w:ind w:left="3030" w:hanging="360"/>
      </w:pPr>
      <w:rPr>
        <w:rFonts w:ascii="Courier New" w:hAnsi="Courier New" w:cs="Courier New" w:hint="default"/>
      </w:rPr>
    </w:lvl>
    <w:lvl w:ilvl="2" w:tplc="04180005" w:tentative="1">
      <w:start w:val="1"/>
      <w:numFmt w:val="bullet"/>
      <w:lvlText w:val=""/>
      <w:lvlJc w:val="left"/>
      <w:pPr>
        <w:ind w:left="3750" w:hanging="360"/>
      </w:pPr>
      <w:rPr>
        <w:rFonts w:ascii="Wingdings" w:hAnsi="Wingdings" w:hint="default"/>
      </w:rPr>
    </w:lvl>
    <w:lvl w:ilvl="3" w:tplc="04180001" w:tentative="1">
      <w:start w:val="1"/>
      <w:numFmt w:val="bullet"/>
      <w:lvlText w:val=""/>
      <w:lvlJc w:val="left"/>
      <w:pPr>
        <w:ind w:left="4470" w:hanging="360"/>
      </w:pPr>
      <w:rPr>
        <w:rFonts w:ascii="Symbol" w:hAnsi="Symbol" w:hint="default"/>
      </w:rPr>
    </w:lvl>
    <w:lvl w:ilvl="4" w:tplc="04180003" w:tentative="1">
      <w:start w:val="1"/>
      <w:numFmt w:val="bullet"/>
      <w:lvlText w:val="o"/>
      <w:lvlJc w:val="left"/>
      <w:pPr>
        <w:ind w:left="5190" w:hanging="360"/>
      </w:pPr>
      <w:rPr>
        <w:rFonts w:ascii="Courier New" w:hAnsi="Courier New" w:cs="Courier New" w:hint="default"/>
      </w:rPr>
    </w:lvl>
    <w:lvl w:ilvl="5" w:tplc="04180005" w:tentative="1">
      <w:start w:val="1"/>
      <w:numFmt w:val="bullet"/>
      <w:lvlText w:val=""/>
      <w:lvlJc w:val="left"/>
      <w:pPr>
        <w:ind w:left="5910" w:hanging="360"/>
      </w:pPr>
      <w:rPr>
        <w:rFonts w:ascii="Wingdings" w:hAnsi="Wingdings" w:hint="default"/>
      </w:rPr>
    </w:lvl>
    <w:lvl w:ilvl="6" w:tplc="04180001" w:tentative="1">
      <w:start w:val="1"/>
      <w:numFmt w:val="bullet"/>
      <w:lvlText w:val=""/>
      <w:lvlJc w:val="left"/>
      <w:pPr>
        <w:ind w:left="6630" w:hanging="360"/>
      </w:pPr>
      <w:rPr>
        <w:rFonts w:ascii="Symbol" w:hAnsi="Symbol" w:hint="default"/>
      </w:rPr>
    </w:lvl>
    <w:lvl w:ilvl="7" w:tplc="04180003" w:tentative="1">
      <w:start w:val="1"/>
      <w:numFmt w:val="bullet"/>
      <w:lvlText w:val="o"/>
      <w:lvlJc w:val="left"/>
      <w:pPr>
        <w:ind w:left="7350" w:hanging="360"/>
      </w:pPr>
      <w:rPr>
        <w:rFonts w:ascii="Courier New" w:hAnsi="Courier New" w:cs="Courier New" w:hint="default"/>
      </w:rPr>
    </w:lvl>
    <w:lvl w:ilvl="8" w:tplc="04180005" w:tentative="1">
      <w:start w:val="1"/>
      <w:numFmt w:val="bullet"/>
      <w:lvlText w:val=""/>
      <w:lvlJc w:val="left"/>
      <w:pPr>
        <w:ind w:left="8070" w:hanging="360"/>
      </w:pPr>
      <w:rPr>
        <w:rFonts w:ascii="Wingdings" w:hAnsi="Wingdings" w:hint="default"/>
      </w:rPr>
    </w:lvl>
  </w:abstractNum>
  <w:abstractNum w:abstractNumId="4" w15:restartNumberingAfterBreak="0">
    <w:nsid w:val="1F4D07DC"/>
    <w:multiLevelType w:val="hybridMultilevel"/>
    <w:tmpl w:val="5196450A"/>
    <w:lvl w:ilvl="0" w:tplc="0418000B">
      <w:start w:val="1"/>
      <w:numFmt w:val="bullet"/>
      <w:lvlText w:val=""/>
      <w:lvlJc w:val="left"/>
      <w:pPr>
        <w:tabs>
          <w:tab w:val="num" w:pos="663"/>
        </w:tabs>
        <w:ind w:left="663" w:hanging="360"/>
      </w:pPr>
      <w:rPr>
        <w:rFonts w:ascii="Wingdings" w:hAnsi="Wingdings" w:hint="default"/>
      </w:rPr>
    </w:lvl>
    <w:lvl w:ilvl="1" w:tplc="04180003" w:tentative="1">
      <w:start w:val="1"/>
      <w:numFmt w:val="bullet"/>
      <w:lvlText w:val="o"/>
      <w:lvlJc w:val="left"/>
      <w:pPr>
        <w:tabs>
          <w:tab w:val="num" w:pos="1383"/>
        </w:tabs>
        <w:ind w:left="1383" w:hanging="360"/>
      </w:pPr>
      <w:rPr>
        <w:rFonts w:ascii="Courier New" w:hAnsi="Courier New" w:cs="Courier New" w:hint="default"/>
      </w:rPr>
    </w:lvl>
    <w:lvl w:ilvl="2" w:tplc="04180005" w:tentative="1">
      <w:start w:val="1"/>
      <w:numFmt w:val="bullet"/>
      <w:lvlText w:val=""/>
      <w:lvlJc w:val="left"/>
      <w:pPr>
        <w:tabs>
          <w:tab w:val="num" w:pos="2103"/>
        </w:tabs>
        <w:ind w:left="2103" w:hanging="360"/>
      </w:pPr>
      <w:rPr>
        <w:rFonts w:ascii="Wingdings" w:hAnsi="Wingdings" w:hint="default"/>
      </w:rPr>
    </w:lvl>
    <w:lvl w:ilvl="3" w:tplc="04180001" w:tentative="1">
      <w:start w:val="1"/>
      <w:numFmt w:val="bullet"/>
      <w:lvlText w:val=""/>
      <w:lvlJc w:val="left"/>
      <w:pPr>
        <w:tabs>
          <w:tab w:val="num" w:pos="2823"/>
        </w:tabs>
        <w:ind w:left="2823" w:hanging="360"/>
      </w:pPr>
      <w:rPr>
        <w:rFonts w:ascii="Symbol" w:hAnsi="Symbol" w:hint="default"/>
      </w:rPr>
    </w:lvl>
    <w:lvl w:ilvl="4" w:tplc="04180003" w:tentative="1">
      <w:start w:val="1"/>
      <w:numFmt w:val="bullet"/>
      <w:lvlText w:val="o"/>
      <w:lvlJc w:val="left"/>
      <w:pPr>
        <w:tabs>
          <w:tab w:val="num" w:pos="3543"/>
        </w:tabs>
        <w:ind w:left="3543" w:hanging="360"/>
      </w:pPr>
      <w:rPr>
        <w:rFonts w:ascii="Courier New" w:hAnsi="Courier New" w:cs="Courier New" w:hint="default"/>
      </w:rPr>
    </w:lvl>
    <w:lvl w:ilvl="5" w:tplc="04180005" w:tentative="1">
      <w:start w:val="1"/>
      <w:numFmt w:val="bullet"/>
      <w:lvlText w:val=""/>
      <w:lvlJc w:val="left"/>
      <w:pPr>
        <w:tabs>
          <w:tab w:val="num" w:pos="4263"/>
        </w:tabs>
        <w:ind w:left="4263" w:hanging="360"/>
      </w:pPr>
      <w:rPr>
        <w:rFonts w:ascii="Wingdings" w:hAnsi="Wingdings" w:hint="default"/>
      </w:rPr>
    </w:lvl>
    <w:lvl w:ilvl="6" w:tplc="04180001" w:tentative="1">
      <w:start w:val="1"/>
      <w:numFmt w:val="bullet"/>
      <w:lvlText w:val=""/>
      <w:lvlJc w:val="left"/>
      <w:pPr>
        <w:tabs>
          <w:tab w:val="num" w:pos="4983"/>
        </w:tabs>
        <w:ind w:left="4983" w:hanging="360"/>
      </w:pPr>
      <w:rPr>
        <w:rFonts w:ascii="Symbol" w:hAnsi="Symbol" w:hint="default"/>
      </w:rPr>
    </w:lvl>
    <w:lvl w:ilvl="7" w:tplc="04180003" w:tentative="1">
      <w:start w:val="1"/>
      <w:numFmt w:val="bullet"/>
      <w:lvlText w:val="o"/>
      <w:lvlJc w:val="left"/>
      <w:pPr>
        <w:tabs>
          <w:tab w:val="num" w:pos="5703"/>
        </w:tabs>
        <w:ind w:left="5703" w:hanging="360"/>
      </w:pPr>
      <w:rPr>
        <w:rFonts w:ascii="Courier New" w:hAnsi="Courier New" w:cs="Courier New" w:hint="default"/>
      </w:rPr>
    </w:lvl>
    <w:lvl w:ilvl="8" w:tplc="0418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A00FFB"/>
    <w:multiLevelType w:val="hybridMultilevel"/>
    <w:tmpl w:val="844CCBE8"/>
    <w:lvl w:ilvl="0" w:tplc="04180001">
      <w:start w:val="1"/>
      <w:numFmt w:val="bullet"/>
      <w:lvlText w:val=""/>
      <w:lvlJc w:val="left"/>
      <w:pPr>
        <w:ind w:left="2505" w:hanging="360"/>
      </w:pPr>
      <w:rPr>
        <w:rFonts w:ascii="Symbol" w:hAnsi="Symbol" w:hint="default"/>
      </w:rPr>
    </w:lvl>
    <w:lvl w:ilvl="1" w:tplc="04180003" w:tentative="1">
      <w:start w:val="1"/>
      <w:numFmt w:val="bullet"/>
      <w:lvlText w:val="o"/>
      <w:lvlJc w:val="left"/>
      <w:pPr>
        <w:ind w:left="3225" w:hanging="360"/>
      </w:pPr>
      <w:rPr>
        <w:rFonts w:ascii="Courier New" w:hAnsi="Courier New" w:cs="Courier New" w:hint="default"/>
      </w:rPr>
    </w:lvl>
    <w:lvl w:ilvl="2" w:tplc="04180005" w:tentative="1">
      <w:start w:val="1"/>
      <w:numFmt w:val="bullet"/>
      <w:lvlText w:val=""/>
      <w:lvlJc w:val="left"/>
      <w:pPr>
        <w:ind w:left="3945" w:hanging="360"/>
      </w:pPr>
      <w:rPr>
        <w:rFonts w:ascii="Wingdings" w:hAnsi="Wingdings" w:hint="default"/>
      </w:rPr>
    </w:lvl>
    <w:lvl w:ilvl="3" w:tplc="04180001" w:tentative="1">
      <w:start w:val="1"/>
      <w:numFmt w:val="bullet"/>
      <w:lvlText w:val=""/>
      <w:lvlJc w:val="left"/>
      <w:pPr>
        <w:ind w:left="4665" w:hanging="360"/>
      </w:pPr>
      <w:rPr>
        <w:rFonts w:ascii="Symbol" w:hAnsi="Symbol" w:hint="default"/>
      </w:rPr>
    </w:lvl>
    <w:lvl w:ilvl="4" w:tplc="04180003" w:tentative="1">
      <w:start w:val="1"/>
      <w:numFmt w:val="bullet"/>
      <w:lvlText w:val="o"/>
      <w:lvlJc w:val="left"/>
      <w:pPr>
        <w:ind w:left="5385" w:hanging="360"/>
      </w:pPr>
      <w:rPr>
        <w:rFonts w:ascii="Courier New" w:hAnsi="Courier New" w:cs="Courier New" w:hint="default"/>
      </w:rPr>
    </w:lvl>
    <w:lvl w:ilvl="5" w:tplc="04180005" w:tentative="1">
      <w:start w:val="1"/>
      <w:numFmt w:val="bullet"/>
      <w:lvlText w:val=""/>
      <w:lvlJc w:val="left"/>
      <w:pPr>
        <w:ind w:left="6105" w:hanging="360"/>
      </w:pPr>
      <w:rPr>
        <w:rFonts w:ascii="Wingdings" w:hAnsi="Wingdings" w:hint="default"/>
      </w:rPr>
    </w:lvl>
    <w:lvl w:ilvl="6" w:tplc="04180001" w:tentative="1">
      <w:start w:val="1"/>
      <w:numFmt w:val="bullet"/>
      <w:lvlText w:val=""/>
      <w:lvlJc w:val="left"/>
      <w:pPr>
        <w:ind w:left="6825" w:hanging="360"/>
      </w:pPr>
      <w:rPr>
        <w:rFonts w:ascii="Symbol" w:hAnsi="Symbol" w:hint="default"/>
      </w:rPr>
    </w:lvl>
    <w:lvl w:ilvl="7" w:tplc="04180003" w:tentative="1">
      <w:start w:val="1"/>
      <w:numFmt w:val="bullet"/>
      <w:lvlText w:val="o"/>
      <w:lvlJc w:val="left"/>
      <w:pPr>
        <w:ind w:left="7545" w:hanging="360"/>
      </w:pPr>
      <w:rPr>
        <w:rFonts w:ascii="Courier New" w:hAnsi="Courier New" w:cs="Courier New" w:hint="default"/>
      </w:rPr>
    </w:lvl>
    <w:lvl w:ilvl="8" w:tplc="04180005" w:tentative="1">
      <w:start w:val="1"/>
      <w:numFmt w:val="bullet"/>
      <w:lvlText w:val=""/>
      <w:lvlJc w:val="left"/>
      <w:pPr>
        <w:ind w:left="8265" w:hanging="360"/>
      </w:pPr>
      <w:rPr>
        <w:rFonts w:ascii="Wingdings" w:hAnsi="Wingdings" w:hint="default"/>
      </w:rPr>
    </w:lvl>
  </w:abstractNum>
  <w:abstractNum w:abstractNumId="7" w15:restartNumberingAfterBreak="0">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415404"/>
    <w:multiLevelType w:val="hybridMultilevel"/>
    <w:tmpl w:val="B182626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31470"/>
    <w:multiLevelType w:val="hybridMultilevel"/>
    <w:tmpl w:val="9F3899CC"/>
    <w:lvl w:ilvl="0" w:tplc="04090005">
      <w:start w:val="3"/>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5A82E75"/>
    <w:multiLevelType w:val="hybridMultilevel"/>
    <w:tmpl w:val="EF681272"/>
    <w:lvl w:ilvl="0" w:tplc="0418000B">
      <w:start w:val="1"/>
      <w:numFmt w:val="bullet"/>
      <w:lvlText w:val=""/>
      <w:lvlJc w:val="left"/>
      <w:pPr>
        <w:tabs>
          <w:tab w:val="num" w:pos="786"/>
        </w:tabs>
        <w:ind w:left="786"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E15E7"/>
    <w:multiLevelType w:val="hybridMultilevel"/>
    <w:tmpl w:val="D4788E92"/>
    <w:lvl w:ilvl="0" w:tplc="0418000B">
      <w:start w:val="1"/>
      <w:numFmt w:val="bullet"/>
      <w:lvlText w:val=""/>
      <w:lvlJc w:val="left"/>
      <w:pPr>
        <w:tabs>
          <w:tab w:val="num" w:pos="1404"/>
        </w:tabs>
        <w:ind w:left="1404" w:hanging="360"/>
      </w:pPr>
      <w:rPr>
        <w:rFonts w:ascii="Wingdings" w:hAnsi="Wingdings" w:hint="default"/>
      </w:rPr>
    </w:lvl>
    <w:lvl w:ilvl="1" w:tplc="04180003" w:tentative="1">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12" w15:restartNumberingAfterBreak="0">
    <w:nsid w:val="75353499"/>
    <w:multiLevelType w:val="hybridMultilevel"/>
    <w:tmpl w:val="32600F26"/>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15" w15:restartNumberingAfterBreak="0">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11"/>
  </w:num>
  <w:num w:numId="5">
    <w:abstractNumId w:val="10"/>
  </w:num>
  <w:num w:numId="6">
    <w:abstractNumId w:val="4"/>
  </w:num>
  <w:num w:numId="7">
    <w:abstractNumId w:val="8"/>
  </w:num>
  <w:num w:numId="8">
    <w:abstractNumId w:val="2"/>
  </w:num>
  <w:num w:numId="9">
    <w:abstractNumId w:val="5"/>
  </w:num>
  <w:num w:numId="10">
    <w:abstractNumId w:val="1"/>
  </w:num>
  <w:num w:numId="11">
    <w:abstractNumId w:val="0"/>
  </w:num>
  <w:num w:numId="12">
    <w:abstractNumId w:val="15"/>
  </w:num>
  <w:num w:numId="13">
    <w:abstractNumId w:val="13"/>
  </w:num>
  <w:num w:numId="14">
    <w:abstractNumId w:val="1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12"/>
    <w:rsid w:val="00101A05"/>
    <w:rsid w:val="001C720D"/>
    <w:rsid w:val="002B6C7F"/>
    <w:rsid w:val="00347280"/>
    <w:rsid w:val="00530F29"/>
    <w:rsid w:val="007D4912"/>
    <w:rsid w:val="008C7027"/>
    <w:rsid w:val="00C5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5424"/>
  <w15:chartTrackingRefBased/>
  <w15:docId w15:val="{7E1F312F-8B79-4FDA-B935-EEB7A9F4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Lohon</dc:creator>
  <cp:keywords/>
  <dc:description/>
  <cp:lastModifiedBy>Claudia Lohon</cp:lastModifiedBy>
  <cp:revision>3</cp:revision>
  <dcterms:created xsi:type="dcterms:W3CDTF">2019-03-06T12:22:00Z</dcterms:created>
  <dcterms:modified xsi:type="dcterms:W3CDTF">2019-05-24T09:47:00Z</dcterms:modified>
</cp:coreProperties>
</file>