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71" w:rsidRDefault="00F35471">
      <w:pPr>
        <w:spacing w:after="200" w:line="300" w:lineRule="auto"/>
        <w:jc w:val="center"/>
        <w:rPr>
          <w:rFonts w:ascii="Arial" w:eastAsia="Arial" w:hAnsi="Arial" w:cs="Arial"/>
          <w:sz w:val="21"/>
        </w:rPr>
      </w:pPr>
    </w:p>
    <w:p w:rsidR="00F35471" w:rsidRDefault="008318DC">
      <w:pPr>
        <w:tabs>
          <w:tab w:val="left" w:pos="4680"/>
          <w:tab w:val="left" w:pos="9360"/>
          <w:tab w:val="left" w:pos="9000"/>
        </w:tabs>
        <w:spacing w:after="0" w:line="240" w:lineRule="auto"/>
        <w:rPr>
          <w:rFonts w:ascii="Calibri" w:eastAsia="Calibri" w:hAnsi="Calibri" w:cs="Calibri"/>
        </w:rPr>
      </w:pPr>
      <w:r>
        <w:object w:dxaOrig="2125" w:dyaOrig="1194">
          <v:rect id="rectole0000000000" o:spid="_x0000_i1025" style="width:106.5pt;height:60pt" o:ole="" o:preferrelative="t" stroked="f">
            <v:imagedata r:id="rId5" o:title=""/>
          </v:rect>
          <o:OLEObject Type="Embed" ProgID="StaticMetafile" ShapeID="rectole0000000000" DrawAspect="Content" ObjectID="_1617605357" r:id="rId6"/>
        </w:object>
      </w:r>
      <w:r>
        <w:object w:dxaOrig="1437" w:dyaOrig="1417">
          <v:rect id="rectole0000000001" o:spid="_x0000_i1026" style="width:1in;height:70.5pt" o:ole="" o:preferrelative="t" stroked="f">
            <v:imagedata r:id="rId7" o:title=""/>
          </v:rect>
          <o:OLEObject Type="Embed" ProgID="StaticMetafile" ShapeID="rectole0000000001" DrawAspect="Content" ObjectID="_1617605358" r:id="rId8"/>
        </w:object>
      </w:r>
      <w:r>
        <w:rPr>
          <w:rFonts w:ascii="Calibri" w:eastAsia="Calibri" w:hAnsi="Calibri" w:cs="Calibri"/>
        </w:rPr>
        <w:t xml:space="preserve">                   </w:t>
      </w:r>
    </w:p>
    <w:p w:rsidR="00F35471" w:rsidRDefault="008318DC">
      <w:pPr>
        <w:tabs>
          <w:tab w:val="left" w:pos="4680"/>
          <w:tab w:val="left" w:pos="9360"/>
          <w:tab w:val="left" w:pos="900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Ministerul Mediului</w:t>
      </w:r>
    </w:p>
    <w:p w:rsidR="00F35471" w:rsidRDefault="008318DC">
      <w:pPr>
        <w:tabs>
          <w:tab w:val="left" w:pos="4680"/>
          <w:tab w:val="left" w:pos="9360"/>
          <w:tab w:val="left" w:pos="9000"/>
        </w:tabs>
        <w:spacing w:after="0" w:line="240" w:lineRule="auto"/>
        <w:jc w:val="right"/>
        <w:rPr>
          <w:rFonts w:ascii="Times New Roman" w:eastAsia="Times New Roman" w:hAnsi="Times New Roman" w:cs="Times New Roman"/>
          <w:b/>
          <w:sz w:val="32"/>
        </w:rPr>
      </w:pPr>
      <w:r>
        <w:rPr>
          <w:rFonts w:ascii="Times New Roman" w:eastAsia="Times New Roman" w:hAnsi="Times New Roman" w:cs="Times New Roman"/>
          <w:b/>
          <w:sz w:val="32"/>
        </w:rPr>
        <w:t>Agenţia Naţională pentru Protecţia Mediului</w:t>
      </w:r>
    </w:p>
    <w:tbl>
      <w:tblPr>
        <w:tblW w:w="0" w:type="auto"/>
        <w:tblInd w:w="108" w:type="dxa"/>
        <w:tblCellMar>
          <w:left w:w="10" w:type="dxa"/>
          <w:right w:w="10" w:type="dxa"/>
        </w:tblCellMar>
        <w:tblLook w:val="0000" w:firstRow="0" w:lastRow="0" w:firstColumn="0" w:lastColumn="0" w:noHBand="0" w:noVBand="0"/>
      </w:tblPr>
      <w:tblGrid>
        <w:gridCol w:w="9468"/>
      </w:tblGrid>
      <w:tr w:rsidR="00F35471">
        <w:tblPrEx>
          <w:tblCellMar>
            <w:top w:w="0" w:type="dxa"/>
            <w:bottom w:w="0" w:type="dxa"/>
          </w:tblCellMar>
        </w:tblPrEx>
        <w:tc>
          <w:tcPr>
            <w:tcW w:w="10031" w:type="dxa"/>
            <w:tcBorders>
              <w:top w:val="single" w:sz="8" w:space="0" w:color="000000"/>
              <w:left w:val="single" w:sz="0" w:space="0" w:color="836967"/>
              <w:bottom w:val="single" w:sz="8" w:space="0" w:color="000000"/>
              <w:right w:val="single" w:sz="0" w:space="0" w:color="836967"/>
            </w:tcBorders>
            <w:shd w:val="clear" w:color="auto" w:fill="auto"/>
            <w:tcMar>
              <w:left w:w="108" w:type="dxa"/>
              <w:right w:w="108" w:type="dxa"/>
            </w:tcMar>
            <w:vAlign w:val="center"/>
          </w:tcPr>
          <w:p w:rsidR="00F35471" w:rsidRDefault="008318DC">
            <w:pPr>
              <w:spacing w:after="0" w:line="276" w:lineRule="auto"/>
              <w:jc w:val="center"/>
            </w:pPr>
            <w:r>
              <w:rPr>
                <w:rFonts w:ascii="Times New Roman" w:eastAsia="Times New Roman" w:hAnsi="Times New Roman" w:cs="Times New Roman"/>
                <w:b/>
                <w:sz w:val="28"/>
              </w:rPr>
              <w:t>AGENŢIA PENTRU PROTECŢIA MEDIULUI MEHEDINŢI</w:t>
            </w:r>
          </w:p>
        </w:tc>
      </w:tr>
    </w:tbl>
    <w:p w:rsidR="00F35471" w:rsidRDefault="008318DC">
      <w:pPr>
        <w:spacing w:after="200" w:line="300" w:lineRule="auto"/>
        <w:rPr>
          <w:rFonts w:ascii="Times New Roman" w:eastAsia="Times New Roman" w:hAnsi="Times New Roman" w:cs="Times New Roman"/>
          <w:sz w:val="28"/>
        </w:rPr>
      </w:pPr>
      <w:r>
        <w:rPr>
          <w:rFonts w:ascii="Arial" w:eastAsia="Arial" w:hAnsi="Arial" w:cs="Arial"/>
          <w:sz w:val="21"/>
        </w:rPr>
        <w:t> </w:t>
      </w:r>
      <w:r>
        <w:rPr>
          <w:rFonts w:ascii="Times New Roman" w:eastAsia="Times New Roman" w:hAnsi="Times New Roman" w:cs="Times New Roman"/>
          <w:sz w:val="28"/>
        </w:rPr>
        <w:t xml:space="preserve">Nr. ................/…………............. </w:t>
      </w:r>
    </w:p>
    <w:p w:rsidR="00F35471" w:rsidRDefault="00F35471">
      <w:pPr>
        <w:spacing w:after="0" w:line="276" w:lineRule="auto"/>
        <w:ind w:left="2880" w:firstLine="720"/>
        <w:rPr>
          <w:rFonts w:ascii="Times New Roman" w:eastAsia="Times New Roman" w:hAnsi="Times New Roman" w:cs="Times New Roman"/>
          <w:b/>
          <w:sz w:val="28"/>
        </w:rPr>
      </w:pPr>
    </w:p>
    <w:p w:rsidR="00F35471" w:rsidRDefault="008318D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8"/>
        </w:rPr>
        <w:t xml:space="preserve">    </w:t>
      </w:r>
    </w:p>
    <w:p w:rsidR="00F35471" w:rsidRDefault="008318DC">
      <w:pPr>
        <w:tabs>
          <w:tab w:val="left" w:pos="4680"/>
          <w:tab w:val="left" w:pos="9360"/>
          <w:tab w:val="left" w:pos="9000"/>
        </w:tabs>
        <w:spacing w:after="0" w:line="240" w:lineRule="auto"/>
        <w:rPr>
          <w:rFonts w:ascii="Calibri" w:eastAsia="Calibri" w:hAnsi="Calibri" w:cs="Calibri"/>
        </w:rPr>
      </w:pPr>
      <w:r>
        <w:rPr>
          <w:rFonts w:ascii="Calibri" w:eastAsia="Calibri" w:hAnsi="Calibri" w:cs="Calibri"/>
        </w:rPr>
        <w:t xml:space="preserve">                  </w:t>
      </w:r>
    </w:p>
    <w:p w:rsidR="00F35471" w:rsidRDefault="008318D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F35471" w:rsidRDefault="008318D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F35471" w:rsidRDefault="00F35471">
      <w:pPr>
        <w:spacing w:after="0" w:line="240" w:lineRule="auto"/>
        <w:jc w:val="center"/>
        <w:rPr>
          <w:rFonts w:ascii="Times New Roman" w:eastAsia="Times New Roman" w:hAnsi="Times New Roman" w:cs="Times New Roman"/>
          <w:sz w:val="28"/>
        </w:rPr>
      </w:pP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mediu adresate de S.C. TRANS FOREST GBY S.R.L., cu sediul în comuna Prunisor, sat Prunisor, Drum, nr,150, judeţul </w:t>
      </w:r>
      <w:proofErr w:type="gramStart"/>
      <w:r>
        <w:rPr>
          <w:rFonts w:ascii="Times New Roman" w:eastAsia="Times New Roman" w:hAnsi="Times New Roman" w:cs="Times New Roman"/>
          <w:sz w:val="28"/>
        </w:rPr>
        <w:t>Mehedinţi,  înregistrată</w:t>
      </w:r>
      <w:proofErr w:type="gramEnd"/>
      <w:r>
        <w:rPr>
          <w:rFonts w:ascii="Times New Roman" w:eastAsia="Times New Roman" w:hAnsi="Times New Roman" w:cs="Times New Roman"/>
          <w:sz w:val="28"/>
        </w:rPr>
        <w:t xml:space="preserve"> la APM Mehedinţi  cu nr. </w:t>
      </w:r>
      <w:proofErr w:type="gramStart"/>
      <w:r>
        <w:rPr>
          <w:rFonts w:ascii="Times New Roman" w:eastAsia="Times New Roman" w:hAnsi="Times New Roman" w:cs="Times New Roman"/>
          <w:sz w:val="28"/>
        </w:rPr>
        <w:t>3</w:t>
      </w:r>
      <w:r>
        <w:rPr>
          <w:rFonts w:ascii="Times New Roman" w:eastAsia="Times New Roman" w:hAnsi="Times New Roman" w:cs="Times New Roman"/>
          <w:sz w:val="28"/>
        </w:rPr>
        <w:t>070  din</w:t>
      </w:r>
      <w:proofErr w:type="gramEnd"/>
      <w:r>
        <w:rPr>
          <w:rFonts w:ascii="Times New Roman" w:eastAsia="Times New Roman" w:hAnsi="Times New Roman" w:cs="Times New Roman"/>
          <w:sz w:val="28"/>
        </w:rPr>
        <w:t xml:space="preserve"> 06.03.2019, în baza Legii nr. 292/2018 privind evaluarea impactului anumitor proiecte publice şi private asupra mediului şi a Ordonanţei de urgenţă a Guvernului nr. 57/2007 privind regimul ariilor naturale protejate, conservarea habitatelor natura</w:t>
      </w:r>
      <w:r>
        <w:rPr>
          <w:rFonts w:ascii="Times New Roman" w:eastAsia="Times New Roman" w:hAnsi="Times New Roman" w:cs="Times New Roman"/>
          <w:sz w:val="28"/>
        </w:rPr>
        <w:t xml:space="preserve">le, a florei şi faunei sălbatice, aprobată cu modificări şi completări prin Legea nr. 49/2011, cu modificările şi completările ulterioare, autoritatea competentă pentru protecţia mediului APM </w:t>
      </w:r>
      <w:proofErr w:type="gramStart"/>
      <w:r>
        <w:rPr>
          <w:rFonts w:ascii="Times New Roman" w:eastAsia="Times New Roman" w:hAnsi="Times New Roman" w:cs="Times New Roman"/>
          <w:sz w:val="28"/>
        </w:rPr>
        <w:t>Mehedinţi  decide</w:t>
      </w:r>
      <w:proofErr w:type="gramEnd"/>
      <w:r>
        <w:rPr>
          <w:rFonts w:ascii="Times New Roman" w:eastAsia="Times New Roman" w:hAnsi="Times New Roman" w:cs="Times New Roman"/>
          <w:sz w:val="28"/>
        </w:rPr>
        <w:t>, ca urmare a consultărilor desfăşurate în cadr</w:t>
      </w:r>
      <w:r>
        <w:rPr>
          <w:rFonts w:ascii="Times New Roman" w:eastAsia="Times New Roman" w:hAnsi="Times New Roman" w:cs="Times New Roman"/>
          <w:sz w:val="28"/>
        </w:rPr>
        <w:t>ul şedinţei Comisiei de analiză tehnică  din data de .....04.2019 că proiectul “Construire spalatorie auto, parcare auto si anexa (camera tehnica)“ propus a fi amplasat în intravilanul comunei Izvoru Barzii, sat Halanga, DN67, numar cadastral 50858, judeţu</w:t>
      </w:r>
      <w:r>
        <w:rPr>
          <w:rFonts w:ascii="Times New Roman" w:eastAsia="Times New Roman" w:hAnsi="Times New Roman" w:cs="Times New Roman"/>
          <w:sz w:val="28"/>
        </w:rPr>
        <w:t>l Mehedinţi;</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w:t>
      </w:r>
      <w:r>
        <w:rPr>
          <w:rFonts w:ascii="Times New Roman" w:eastAsia="Times New Roman" w:hAnsi="Times New Roman" w:cs="Times New Roman"/>
          <w:sz w:val="28"/>
        </w:rPr>
        <w:t>ctului:</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proiectul se încadrează în prevederile Legii nr.292/2018 privind evaluarea impactului anumitor proiecte publice şi private asupra mediului, anexa nr. 2, pct. 10 b) - “proiecte de dezvoltare urbană...” </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 dimensiunea și concepția întregulu</w:t>
      </w:r>
      <w:r>
        <w:rPr>
          <w:rFonts w:ascii="Times New Roman" w:eastAsia="Times New Roman" w:hAnsi="Times New Roman" w:cs="Times New Roman"/>
          <w:sz w:val="28"/>
        </w:rPr>
        <w:t xml:space="preserve">i proiect: proiectul este unul de mici dimensiuni, terenul pe care se va realiza investiţia este în suprafaţă de 2498mp </w:t>
      </w:r>
      <w:r>
        <w:rPr>
          <w:rFonts w:ascii="Times New Roman" w:eastAsia="Times New Roman" w:hAnsi="Times New Roman" w:cs="Times New Roman"/>
          <w:sz w:val="28"/>
        </w:rPr>
        <w:lastRenderedPageBreak/>
        <w:t>masurat (2500mp din act), fiind situat in intravilanul localitatii Halanga - situat in UTR 6 cu functiunea de unitati industriale, depoz</w:t>
      </w:r>
      <w:r>
        <w:rPr>
          <w:rFonts w:ascii="Times New Roman" w:eastAsia="Times New Roman" w:hAnsi="Times New Roman" w:cs="Times New Roman"/>
          <w:sz w:val="28"/>
        </w:rPr>
        <w:t xml:space="preserve">itare, activitati de industrie mica - activitati economice. Terenul are deschidere la DN 67D si se invecineaza cu proprietăţi particulare. </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Titularul îşi propune realizarea unei construcţii cu destinaţia de spalatorie auto, parcare auto si anexa in suprafa</w:t>
      </w:r>
      <w:r>
        <w:rPr>
          <w:rFonts w:ascii="Times New Roman" w:eastAsia="Times New Roman" w:hAnsi="Times New Roman" w:cs="Times New Roman"/>
          <w:sz w:val="28"/>
        </w:rPr>
        <w:t>ta de aproximativ 570 mp, anexa cu regim de inaltime parter - suprafata construita de 32mp. Spalatoria auto va avea 2 compartimente - 2 cabine spalare separate din pereti despartitori din panouri de policarbonat si structura metalica. Anexa va avea platfor</w:t>
      </w:r>
      <w:r>
        <w:rPr>
          <w:rFonts w:ascii="Times New Roman" w:eastAsia="Times New Roman" w:hAnsi="Times New Roman" w:cs="Times New Roman"/>
          <w:sz w:val="28"/>
        </w:rPr>
        <w:t>ma din beton, structura de rezistenta din metal, pereti tip panouri sandwich, planseu peste parter din panouri tip sandwich, acoperis din metal, invelitoare din panouri tip sandwich, tamplarie PVC. Aceasta anexa va avea un spatiu depozitare produse de cura</w:t>
      </w:r>
      <w:r>
        <w:rPr>
          <w:rFonts w:ascii="Times New Roman" w:eastAsia="Times New Roman" w:hAnsi="Times New Roman" w:cs="Times New Roman"/>
          <w:sz w:val="28"/>
        </w:rPr>
        <w:t>tare/spalare autovehicule, birou, grup sanitar. Parcarea va fi pentru propriile autovehicule/autotrenuri</w:t>
      </w:r>
      <w:r w:rsidR="00DA4F79">
        <w:rPr>
          <w:rFonts w:ascii="Times New Roman" w:eastAsia="Times New Roman" w:hAnsi="Times New Roman" w:cs="Times New Roman"/>
          <w:sz w:val="28"/>
        </w:rPr>
        <w:t xml:space="preserve"> </w:t>
      </w:r>
      <w:r w:rsidR="00DA4F79">
        <w:rPr>
          <w:rFonts w:ascii="Times New Roman" w:eastAsia="Times New Roman" w:hAnsi="Times New Roman" w:cs="Times New Roman"/>
          <w:sz w:val="28"/>
          <w:lang w:val="ro-RO"/>
        </w:rPr>
        <w:t>şi pentru autovehiculele ce beneficiază de serviciile spălătoriei auto</w:t>
      </w:r>
      <w:r>
        <w:rPr>
          <w:rFonts w:ascii="Times New Roman" w:eastAsia="Times New Roman" w:hAnsi="Times New Roman" w:cs="Times New Roman"/>
          <w:sz w:val="28"/>
        </w:rPr>
        <w:t>.</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Alimentarea cu apă – va fi din reteaua centralizata a localitatii, conform contractului incheiat cu administratorul retelei - S.C. SECOM S.A. (contrac</w:t>
      </w:r>
      <w:r>
        <w:rPr>
          <w:rFonts w:ascii="Times New Roman" w:eastAsia="Times New Roman" w:hAnsi="Times New Roman" w:cs="Times New Roman"/>
          <w:sz w:val="28"/>
        </w:rPr>
        <w:t>t nr.7-AG din 05.02.2019).</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Apa uzata tehnologica este preluata de canalele colectoare ale spalatoriei, apoi sunt preepurate de un decantor/separator de produse petroliere si apoi evacuata in bazinul etans vidanjabil cu un volum V=6mc. Apele pluviale sunt p</w:t>
      </w:r>
      <w:r>
        <w:rPr>
          <w:rFonts w:ascii="Times New Roman" w:eastAsia="Times New Roman" w:hAnsi="Times New Roman" w:cs="Times New Roman"/>
          <w:sz w:val="28"/>
        </w:rPr>
        <w:t>reluate prin jgheaburi si burlane si dirijate spre terenil agricol unde se infiltreaza in sol.</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c) cumularea cu alte proiecte: nu este cazul;</w:t>
      </w:r>
    </w:p>
    <w:p w:rsidR="00F35471" w:rsidRDefault="008318DC">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r>
        <w:rPr>
          <w:rFonts w:ascii="Times New Roman" w:eastAsia="Times New Roman" w:hAnsi="Times New Roman" w:cs="Times New Roman"/>
          <w:sz w:val="28"/>
        </w:rPr>
        <w:t xml:space="preserve">d)utilizarea resurselor naturale, în special a solului, a terenurilor, a apei </w:t>
      </w:r>
      <w:r>
        <w:rPr>
          <w:rFonts w:ascii="Times New Roman" w:eastAsia="Times New Roman" w:hAnsi="Times New Roman" w:cs="Times New Roman"/>
          <w:sz w:val="28"/>
        </w:rPr>
        <w:t xml:space="preserve">şi a biodivesităţii: se folosesc agregate minerale, piatră spartă, ciment, adezivi, lemn, apă, </w:t>
      </w:r>
      <w:proofErr w:type="gramStart"/>
      <w:r>
        <w:rPr>
          <w:rFonts w:ascii="Times New Roman" w:eastAsia="Times New Roman" w:hAnsi="Times New Roman" w:cs="Times New Roman"/>
          <w:sz w:val="28"/>
        </w:rPr>
        <w:t>combustibili  pentru</w:t>
      </w:r>
      <w:proofErr w:type="gramEnd"/>
      <w:r>
        <w:rPr>
          <w:rFonts w:ascii="Times New Roman" w:eastAsia="Times New Roman" w:hAnsi="Times New Roman" w:cs="Times New Roman"/>
          <w:sz w:val="28"/>
        </w:rPr>
        <w:t xml:space="preserve"> utilaje, achiziționate de la firme autorizate;</w:t>
      </w:r>
    </w:p>
    <w:p w:rsidR="00F35471" w:rsidRDefault="008318DC">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e)cantitate</w:t>
      </w:r>
      <w:proofErr w:type="gramEnd"/>
      <w:r>
        <w:rPr>
          <w:rFonts w:ascii="Times New Roman" w:eastAsia="Times New Roman" w:hAnsi="Times New Roman" w:cs="Times New Roman"/>
          <w:sz w:val="28"/>
        </w:rPr>
        <w:t xml:space="preserve"> și tipurile de deșeuri generate/gestionate: </w:t>
      </w:r>
    </w:p>
    <w:p w:rsidR="00F35471" w:rsidRDefault="008318DC">
      <w:pPr>
        <w:spacing w:after="0" w:line="276" w:lineRule="auto"/>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191919"/>
          <w:sz w:val="28"/>
        </w:rPr>
        <w:t xml:space="preserve">proiectul va genera </w:t>
      </w:r>
      <w:proofErr w:type="gramStart"/>
      <w:r>
        <w:rPr>
          <w:rFonts w:ascii="Times New Roman" w:eastAsia="Times New Roman" w:hAnsi="Times New Roman" w:cs="Times New Roman"/>
          <w:color w:val="191919"/>
          <w:sz w:val="28"/>
        </w:rPr>
        <w:t>deşeuri  făr</w:t>
      </w:r>
      <w:r>
        <w:rPr>
          <w:rFonts w:ascii="Times New Roman" w:eastAsia="Times New Roman" w:hAnsi="Times New Roman" w:cs="Times New Roman"/>
          <w:color w:val="191919"/>
          <w:sz w:val="28"/>
        </w:rPr>
        <w:t>ă</w:t>
      </w:r>
      <w:proofErr w:type="gramEnd"/>
      <w:r>
        <w:rPr>
          <w:rFonts w:ascii="Times New Roman" w:eastAsia="Times New Roman" w:hAnsi="Times New Roman" w:cs="Times New Roman"/>
          <w:color w:val="191919"/>
          <w:sz w:val="28"/>
        </w:rPr>
        <w:t xml:space="preserve"> caracter periculos  în etapa de execuţie, deşeuri din construcţii și deșeuri menajere.</w:t>
      </w:r>
    </w:p>
    <w:p w:rsidR="00F35471" w:rsidRDefault="008318DC">
      <w:pPr>
        <w:spacing w:after="0" w:line="276" w:lineRule="auto"/>
        <w:ind w:left="432"/>
        <w:jc w:val="both"/>
        <w:rPr>
          <w:rFonts w:ascii="Times New Roman" w:eastAsia="Times New Roman" w:hAnsi="Times New Roman" w:cs="Times New Roman"/>
          <w:color w:val="191919"/>
          <w:sz w:val="28"/>
        </w:rPr>
      </w:pPr>
      <w:proofErr w:type="gramStart"/>
      <w:r>
        <w:rPr>
          <w:rFonts w:ascii="Times New Roman" w:eastAsia="Times New Roman" w:hAnsi="Times New Roman" w:cs="Times New Roman"/>
          <w:sz w:val="28"/>
        </w:rPr>
        <w:t>f)poluarea</w:t>
      </w:r>
      <w:proofErr w:type="gramEnd"/>
      <w:r>
        <w:rPr>
          <w:rFonts w:ascii="Times New Roman" w:eastAsia="Times New Roman" w:hAnsi="Times New Roman" w:cs="Times New Roman"/>
          <w:sz w:val="28"/>
        </w:rPr>
        <w:t xml:space="preserve"> și alte efecte negative: </w:t>
      </w:r>
    </w:p>
    <w:p w:rsidR="00F35471" w:rsidRDefault="008318D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F35471" w:rsidRDefault="008318DC">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lucr</w:t>
      </w:r>
      <w:r>
        <w:rPr>
          <w:rFonts w:ascii="Times New Roman" w:eastAsia="Times New Roman" w:hAnsi="Times New Roman" w:cs="Times New Roman"/>
          <w:sz w:val="28"/>
        </w:rPr>
        <w:t>ările de construire – generează emisii slabe de praf în atmosferă;</w:t>
      </w:r>
    </w:p>
    <w:p w:rsidR="00F35471" w:rsidRDefault="008318DC">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utilajele/echipamentele cu care se execută lucrările prevazute prin proiect – emisii specifice arderilor motoarelor cu combustie internă;</w:t>
      </w:r>
    </w:p>
    <w:p w:rsidR="00F35471" w:rsidRDefault="008318D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p>
    <w:p w:rsidR="00F35471" w:rsidRDefault="008318D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APĂ: pe</w:t>
      </w:r>
      <w:r>
        <w:rPr>
          <w:rFonts w:ascii="Times New Roman" w:eastAsia="Times New Roman" w:hAnsi="Times New Roman" w:cs="Times New Roman"/>
          <w:sz w:val="28"/>
        </w:rPr>
        <w:t xml:space="preserve"> perioada de construire a obiectivului de investiţii există posibilitatea apariţiei poluării accidentale datorită utilajelor/maşinilor prost întreţinute şi a lucrărilor ce se realizează. </w:t>
      </w:r>
    </w:p>
    <w:p w:rsidR="00F35471" w:rsidRDefault="008318D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pe perioada de funcţionare – apa va fi utilizata in mod rational, pr</w:t>
      </w:r>
      <w:r>
        <w:rPr>
          <w:rFonts w:ascii="Times New Roman" w:eastAsia="Times New Roman" w:hAnsi="Times New Roman" w:cs="Times New Roman"/>
          <w:sz w:val="28"/>
        </w:rPr>
        <w:t>odusele de spalare/curatare se vor achizitiona numai de la societatile autorizate; se va mentine in permanenta in stare curata decantorul/separatorul de produse petroliere, prin grija titularului, bazinul etans vidanjabil se va vidanja periodic, numai cu o</w:t>
      </w:r>
      <w:r>
        <w:rPr>
          <w:rFonts w:ascii="Times New Roman" w:eastAsia="Times New Roman" w:hAnsi="Times New Roman" w:cs="Times New Roman"/>
          <w:sz w:val="28"/>
        </w:rPr>
        <w:t xml:space="preserve"> societate autorizata ce va avea contract pentru devesarea acestora intr-o statie de epurare;</w:t>
      </w:r>
    </w:p>
    <w:p w:rsidR="00F35471" w:rsidRDefault="008318D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w:t>
      </w:r>
      <w:r>
        <w:rPr>
          <w:rFonts w:ascii="Times New Roman" w:eastAsia="Times New Roman" w:hAnsi="Times New Roman" w:cs="Times New Roman"/>
          <w:sz w:val="28"/>
        </w:rPr>
        <w:t>e provenite de la utilajele de execuţie,</w:t>
      </w:r>
    </w:p>
    <w:p w:rsidR="00F35471" w:rsidRDefault="008318D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 - va exista platforma betonata/dalata in toata incinta;</w:t>
      </w:r>
    </w:p>
    <w:p w:rsidR="00F35471" w:rsidRDefault="008318DC">
      <w:pPr>
        <w:numPr>
          <w:ilvl w:val="0"/>
          <w:numId w:val="1"/>
        </w:numPr>
        <w:spacing w:after="0" w:line="240" w:lineRule="auto"/>
        <w:ind w:left="72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ZGOMOT:zgomotul</w:t>
      </w:r>
      <w:proofErr w:type="gramEnd"/>
      <w:r>
        <w:rPr>
          <w:rFonts w:ascii="Times New Roman" w:eastAsia="Times New Roman" w:hAnsi="Times New Roman" w:cs="Times New Roman"/>
          <w:sz w:val="28"/>
        </w:rPr>
        <w:t xml:space="preserve"> și alte surse de disconfort pot apărea de la utilaje în timpul executării proiectului; in perioada d</w:t>
      </w:r>
      <w:r>
        <w:rPr>
          <w:rFonts w:ascii="Times New Roman" w:eastAsia="Times New Roman" w:hAnsi="Times New Roman" w:cs="Times New Roman"/>
          <w:sz w:val="28"/>
        </w:rPr>
        <w:t>e functionare poate aparea zgomot de la compresor/pompele de spalare/autovehicule;</w:t>
      </w:r>
    </w:p>
    <w:p w:rsidR="00F35471" w:rsidRDefault="008318DC">
      <w:pPr>
        <w:spacing w:after="0" w:line="240" w:lineRule="auto"/>
        <w:ind w:left="360"/>
        <w:jc w:val="both"/>
        <w:rPr>
          <w:rFonts w:ascii="Arial" w:eastAsia="Arial" w:hAnsi="Arial" w:cs="Arial"/>
          <w:sz w:val="28"/>
        </w:rPr>
      </w:pPr>
      <w:proofErr w:type="gramStart"/>
      <w:r>
        <w:rPr>
          <w:rFonts w:ascii="Arial" w:eastAsia="Arial" w:hAnsi="Arial" w:cs="Arial"/>
          <w:sz w:val="24"/>
        </w:rPr>
        <w:t>g</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de accidente majore și/sau dezastre relevante pentru proiectul în cauză, inclusiv cele cauzate de schimbările climatice, conform informațiilor științifice:   nu </w:t>
      </w:r>
      <w:r>
        <w:rPr>
          <w:rFonts w:ascii="Times New Roman" w:eastAsia="Times New Roman" w:hAnsi="Times New Roman" w:cs="Times New Roman"/>
          <w:sz w:val="28"/>
        </w:rPr>
        <w:t>se vor utiliza substanţe periculoase, tehnologia nu prezintă risc de accidente majore. Datorită dimensiunilor proiectului nu se vor degaja cantități notabile de gaze cu efect de seră;</w:t>
      </w:r>
    </w:p>
    <w:p w:rsidR="00F35471" w:rsidRDefault="008318DC">
      <w:pPr>
        <w:spacing w:after="0" w:line="240" w:lineRule="auto"/>
        <w:ind w:left="360"/>
        <w:jc w:val="both"/>
        <w:rPr>
          <w:rFonts w:ascii="Times New Roman" w:eastAsia="Times New Roman" w:hAnsi="Times New Roman" w:cs="Times New Roman"/>
          <w:sz w:val="28"/>
        </w:rPr>
      </w:pPr>
      <w:proofErr w:type="gramStart"/>
      <w:r>
        <w:rPr>
          <w:rFonts w:ascii="Arial" w:eastAsia="Arial" w:hAnsi="Arial" w:cs="Arial"/>
          <w:sz w:val="24"/>
        </w:rPr>
        <w:t>h</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pentru sănătatea umană: la faza de implementare a proiectulu</w:t>
      </w:r>
      <w:r>
        <w:rPr>
          <w:rFonts w:ascii="Times New Roman" w:eastAsia="Times New Roman" w:hAnsi="Times New Roman" w:cs="Times New Roman"/>
          <w:sz w:val="28"/>
        </w:rPr>
        <w:t xml:space="preserve">i nu sunt identificate riscuri pentru sănătatea umană. </w:t>
      </w:r>
    </w:p>
    <w:p w:rsidR="00F35471" w:rsidRDefault="008318DC">
      <w:pPr>
        <w:spacing w:after="0" w:line="240" w:lineRule="auto"/>
        <w:ind w:left="426"/>
        <w:jc w:val="both"/>
        <w:rPr>
          <w:rFonts w:ascii="Times New Roman" w:eastAsia="Times New Roman" w:hAnsi="Times New Roman" w:cs="Times New Roman"/>
          <w:sz w:val="28"/>
        </w:rPr>
      </w:pPr>
      <w:r>
        <w:rPr>
          <w:rFonts w:ascii="Arial" w:eastAsia="Arial" w:hAnsi="Arial" w:cs="Arial"/>
          <w:sz w:val="24"/>
        </w:rPr>
        <w:t>2.</w:t>
      </w:r>
      <w:r>
        <w:rPr>
          <w:rFonts w:ascii="Arial" w:eastAsia="Arial" w:hAnsi="Arial" w:cs="Arial"/>
          <w:b/>
          <w:sz w:val="24"/>
        </w:rPr>
        <w:t xml:space="preserve"> </w:t>
      </w:r>
      <w:r>
        <w:rPr>
          <w:rFonts w:ascii="Times New Roman" w:eastAsia="Times New Roman" w:hAnsi="Times New Roman" w:cs="Times New Roman"/>
          <w:sz w:val="28"/>
        </w:rPr>
        <w:t>Amplasarea proiectului:</w:t>
      </w:r>
    </w:p>
    <w:p w:rsidR="00F35471" w:rsidRDefault="008318DC">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utilizarea actual</w:t>
      </w:r>
      <w:r>
        <w:rPr>
          <w:rFonts w:ascii="Times New Roman" w:eastAsia="Times New Roman" w:hAnsi="Times New Roman" w:cs="Times New Roman"/>
          <w:sz w:val="28"/>
        </w:rPr>
        <w:t>ă și aprobată a terenurilor: terenul pe care se va implementa proiectul este situat în intravilanul localitatii Halanga cu destinatia de activitati economice;</w:t>
      </w:r>
    </w:p>
    <w:p w:rsidR="00F35471" w:rsidRDefault="008318DC">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bogăția, disponibilitatea, calitatea și capacitatea de regenerare relative ale resurselor natural</w:t>
      </w:r>
      <w:r>
        <w:rPr>
          <w:rFonts w:ascii="Times New Roman" w:eastAsia="Times New Roman" w:hAnsi="Times New Roman" w:cs="Times New Roman"/>
          <w:sz w:val="28"/>
        </w:rPr>
        <w:t xml:space="preserve">e (inclusiv solul, terenurile, apa și biodiversitatea) din zonă și din subteranul acesteia –   proiectul va utiliza în cantităţi limitate - </w:t>
      </w:r>
      <w:proofErr w:type="gramStart"/>
      <w:r>
        <w:rPr>
          <w:rFonts w:ascii="Times New Roman" w:eastAsia="Times New Roman" w:hAnsi="Times New Roman" w:cs="Times New Roman"/>
          <w:sz w:val="28"/>
        </w:rPr>
        <w:t>combustibili  pentru</w:t>
      </w:r>
      <w:proofErr w:type="gramEnd"/>
      <w:r>
        <w:rPr>
          <w:rFonts w:ascii="Times New Roman" w:eastAsia="Times New Roman" w:hAnsi="Times New Roman" w:cs="Times New Roman"/>
          <w:sz w:val="28"/>
        </w:rPr>
        <w:t xml:space="preserve"> utilaje,  agregate minerale, apă, lemn, etc. -în etapa de realizare a proiectului;</w:t>
      </w:r>
    </w:p>
    <w:p w:rsidR="00F35471" w:rsidRDefault="008318DC">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capacitatea </w:t>
      </w:r>
      <w:r>
        <w:rPr>
          <w:rFonts w:ascii="Times New Roman" w:eastAsia="Times New Roman" w:hAnsi="Times New Roman" w:cs="Times New Roman"/>
          <w:sz w:val="28"/>
        </w:rPr>
        <w:t xml:space="preserve">de absorbţie a mediului natural: nu este cazul; </w:t>
      </w:r>
    </w:p>
    <w:p w:rsidR="00F35471" w:rsidRDefault="008318D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1.zone umede, zone riverane, guri ale râurilor: nu este cazul;</w:t>
      </w:r>
    </w:p>
    <w:p w:rsidR="00F35471" w:rsidRDefault="008318D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2.zone costiere și mediul marin: nu este cazul;</w:t>
      </w:r>
    </w:p>
    <w:p w:rsidR="00F35471" w:rsidRDefault="008318D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3.zonele montane și forestiere: nu este cazul;</w:t>
      </w:r>
    </w:p>
    <w:p w:rsidR="00F35471" w:rsidRDefault="008318DC">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4.arii naturale protejate de interes național, comunitar, internațional: amplasamentul pe care urmează să se realizeze proiectul se află situat în afara oricarei arii naturale protejate;</w:t>
      </w:r>
    </w:p>
    <w:p w:rsidR="00F35471" w:rsidRDefault="008318D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5.zone clasificate sau protejate conform legislației în vigoare: nu e</w:t>
      </w:r>
      <w:r>
        <w:rPr>
          <w:rFonts w:ascii="Times New Roman" w:eastAsia="Times New Roman" w:hAnsi="Times New Roman" w:cs="Times New Roman"/>
          <w:sz w:val="28"/>
        </w:rPr>
        <w:t>ste cazul;</w:t>
      </w:r>
    </w:p>
    <w:p w:rsidR="00F35471" w:rsidRDefault="008318DC">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6.zonele în care au existat deja cazuri de nerespectare a standardelor de calitate a mediului prevăzute de legislația națională și la nivelul Uniunii Europene și </w:t>
      </w:r>
      <w:r>
        <w:rPr>
          <w:rFonts w:ascii="Times New Roman" w:eastAsia="Times New Roman" w:hAnsi="Times New Roman" w:cs="Times New Roman"/>
          <w:sz w:val="28"/>
        </w:rPr>
        <w:lastRenderedPageBreak/>
        <w:t>relevante pentru proiect sau în care se consideră că există astfel de cazuri: nu es</w:t>
      </w:r>
      <w:r>
        <w:rPr>
          <w:rFonts w:ascii="Times New Roman" w:eastAsia="Times New Roman" w:hAnsi="Times New Roman" w:cs="Times New Roman"/>
          <w:sz w:val="28"/>
        </w:rPr>
        <w:t>te cazul.</w:t>
      </w:r>
    </w:p>
    <w:p w:rsidR="00F35471" w:rsidRDefault="008318DC">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7.zonele cu o densitate mare a populației: lucrările se vor realiza într-o </w:t>
      </w:r>
      <w:proofErr w:type="gramStart"/>
      <w:r>
        <w:rPr>
          <w:rFonts w:ascii="Times New Roman" w:eastAsia="Times New Roman" w:hAnsi="Times New Roman" w:cs="Times New Roman"/>
          <w:sz w:val="28"/>
        </w:rPr>
        <w:t>zonă  slab</w:t>
      </w:r>
      <w:proofErr w:type="gramEnd"/>
      <w:r>
        <w:rPr>
          <w:rFonts w:ascii="Times New Roman" w:eastAsia="Times New Roman" w:hAnsi="Times New Roman" w:cs="Times New Roman"/>
          <w:sz w:val="28"/>
        </w:rPr>
        <w:t xml:space="preserve"> populată si invecinata cu societati ;</w:t>
      </w:r>
    </w:p>
    <w:p w:rsidR="00F35471" w:rsidRDefault="008318DC">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8.peisajele și situri importante din punct de vedere istoric, cultural sau arheologic: nu este cazul. </w:t>
      </w:r>
    </w:p>
    <w:p w:rsidR="00F35471" w:rsidRDefault="008318DC">
      <w:pPr>
        <w:spacing w:after="0" w:line="240" w:lineRule="auto"/>
        <w:ind w:left="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3.Tipurile și carac</w:t>
      </w:r>
      <w:r>
        <w:rPr>
          <w:rFonts w:ascii="Times New Roman" w:eastAsia="Times New Roman" w:hAnsi="Times New Roman" w:cs="Times New Roman"/>
          <w:sz w:val="28"/>
          <w:shd w:val="clear" w:color="auto" w:fill="FFFFFF"/>
        </w:rPr>
        <w:t>teristicile impactului potențial:</w:t>
      </w:r>
    </w:p>
    <w:p w:rsidR="00F35471" w:rsidRDefault="008318D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importanța și extinderea spațială a impactului: proiectul va avea impact local, numai în zona de </w:t>
      </w:r>
      <w:proofErr w:type="gramStart"/>
      <w:r>
        <w:rPr>
          <w:rFonts w:ascii="Times New Roman" w:eastAsia="Times New Roman" w:hAnsi="Times New Roman" w:cs="Times New Roman"/>
          <w:sz w:val="28"/>
          <w:shd w:val="clear" w:color="auto" w:fill="FFFFFF"/>
        </w:rPr>
        <w:t>lucru,  în</w:t>
      </w:r>
      <w:proofErr w:type="gramEnd"/>
      <w:r>
        <w:rPr>
          <w:rFonts w:ascii="Times New Roman" w:eastAsia="Times New Roman" w:hAnsi="Times New Roman" w:cs="Times New Roman"/>
          <w:sz w:val="28"/>
          <w:shd w:val="clear" w:color="auto" w:fill="FFFFFF"/>
        </w:rPr>
        <w:t xml:space="preserve"> perioada de execuție ;</w:t>
      </w:r>
    </w:p>
    <w:p w:rsidR="00F35471" w:rsidRDefault="008318D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natura impactului: </w:t>
      </w:r>
    </w:p>
    <w:p w:rsidR="00F35471" w:rsidRDefault="008318DC">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la faza de execuție sursele de poluare vor avea un impact minor asupra </w:t>
      </w:r>
      <w:r>
        <w:rPr>
          <w:rFonts w:ascii="Times New Roman" w:eastAsia="Times New Roman" w:hAnsi="Times New Roman" w:cs="Times New Roman"/>
          <w:sz w:val="28"/>
          <w:shd w:val="clear" w:color="auto" w:fill="FFFFFF"/>
        </w:rPr>
        <w:t xml:space="preserve">aerului din cauza emisiilor de particule în suspensie, rezultate din construcţii, emisii de poluanți specifici gazelor de eșapament rezultate de la utilajele cu care se vor executa operațiile și de la vehiculele pentru transportul materialelor, </w:t>
      </w:r>
    </w:p>
    <w:p w:rsidR="00F35471" w:rsidRDefault="008318DC">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de asemene</w:t>
      </w:r>
      <w:r>
        <w:rPr>
          <w:rFonts w:ascii="Times New Roman" w:eastAsia="Times New Roman" w:hAnsi="Times New Roman" w:cs="Times New Roman"/>
          <w:sz w:val="28"/>
          <w:shd w:val="clear" w:color="auto" w:fill="FFFFFF"/>
        </w:rPr>
        <w:t xml:space="preserve">a la faza de execuție a proiectului, impactul asupra factorului de mediu sol/subsol şi apă - poate fi unul semnificativ dacă se produc poluări cu produse petroliere provenite de la utilaje, stocarea necontrolată a </w:t>
      </w:r>
      <w:proofErr w:type="gramStart"/>
      <w:r>
        <w:rPr>
          <w:rFonts w:ascii="Times New Roman" w:eastAsia="Times New Roman" w:hAnsi="Times New Roman" w:cs="Times New Roman"/>
          <w:sz w:val="28"/>
          <w:shd w:val="clear" w:color="auto" w:fill="FFFFFF"/>
        </w:rPr>
        <w:t>deșeurilor,a</w:t>
      </w:r>
      <w:proofErr w:type="gramEnd"/>
      <w:r>
        <w:rPr>
          <w:rFonts w:ascii="Times New Roman" w:eastAsia="Times New Roman" w:hAnsi="Times New Roman" w:cs="Times New Roman"/>
          <w:sz w:val="28"/>
          <w:shd w:val="clear" w:color="auto" w:fill="FFFFFF"/>
        </w:rPr>
        <w:t xml:space="preserve"> materiilor prime,  etc;</w:t>
      </w:r>
    </w:p>
    <w:p w:rsidR="00F35471" w:rsidRDefault="008318DC">
      <w:pPr>
        <w:numPr>
          <w:ilvl w:val="0"/>
          <w:numId w:val="3"/>
        </w:numPr>
        <w:spacing w:after="0" w:line="240" w:lineRule="auto"/>
        <w:ind w:left="1200" w:hanging="360"/>
        <w:jc w:val="both"/>
        <w:rPr>
          <w:rFonts w:ascii="Arial" w:eastAsia="Arial" w:hAnsi="Arial" w:cs="Arial"/>
          <w:sz w:val="24"/>
          <w:shd w:val="clear" w:color="auto" w:fill="FFFFFF"/>
        </w:rPr>
      </w:pPr>
      <w:r>
        <w:rPr>
          <w:rFonts w:ascii="Times New Roman" w:eastAsia="Times New Roman" w:hAnsi="Times New Roman" w:cs="Times New Roman"/>
          <w:sz w:val="28"/>
          <w:shd w:val="clear" w:color="auto" w:fill="FFFFFF"/>
        </w:rPr>
        <w:t>la im</w:t>
      </w:r>
      <w:r>
        <w:rPr>
          <w:rFonts w:ascii="Times New Roman" w:eastAsia="Times New Roman" w:hAnsi="Times New Roman" w:cs="Times New Roman"/>
          <w:sz w:val="28"/>
          <w:shd w:val="clear" w:color="auto" w:fill="FFFFFF"/>
        </w:rPr>
        <w:t>plementarea proiectului sursele potențiale de zgomot sunt lucrările propriuzise de realizare a investitiei, transportul materialelor</w:t>
      </w:r>
      <w:r>
        <w:rPr>
          <w:rFonts w:ascii="Arial" w:eastAsia="Arial" w:hAnsi="Arial" w:cs="Arial"/>
          <w:sz w:val="24"/>
          <w:shd w:val="clear" w:color="auto" w:fill="FFFFFF"/>
        </w:rPr>
        <w:t>;</w:t>
      </w:r>
    </w:p>
    <w:p w:rsidR="00F35471" w:rsidRDefault="008318D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natura transfrontieră a impactului – nu este cazul;</w:t>
      </w:r>
    </w:p>
    <w:p w:rsidR="00F35471" w:rsidRDefault="008318D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intensitatea </w:t>
      </w:r>
      <w:r>
        <w:rPr>
          <w:rFonts w:ascii="Times New Roman" w:eastAsia="Times New Roman" w:hAnsi="Times New Roman" w:cs="Times New Roman"/>
          <w:sz w:val="28"/>
          <w:shd w:val="clear" w:color="auto" w:fill="FFFFFF"/>
        </w:rPr>
        <w:t>şi complexitatea impactului –în faza de realizare a proiectului, impactul este scăzut în cazul în care se respectă toate condiţiile de realizare ale acestuia;</w:t>
      </w:r>
    </w:p>
    <w:p w:rsidR="00F35471" w:rsidRDefault="008318D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Arial" w:eastAsia="Arial" w:hAnsi="Arial" w:cs="Arial"/>
          <w:sz w:val="24"/>
          <w:shd w:val="clear" w:color="auto" w:fill="FFFFFF"/>
        </w:rPr>
        <w:t xml:space="preserve"> </w:t>
      </w:r>
      <w:r>
        <w:rPr>
          <w:rFonts w:ascii="Times New Roman" w:eastAsia="Times New Roman" w:hAnsi="Times New Roman" w:cs="Times New Roman"/>
          <w:sz w:val="28"/>
          <w:shd w:val="clear" w:color="auto" w:fill="FFFFFF"/>
        </w:rPr>
        <w:t>probabilitatea impactului – redusă, atât pe perioada de execuţie cât şi în perioada de funcţiona</w:t>
      </w:r>
      <w:r>
        <w:rPr>
          <w:rFonts w:ascii="Times New Roman" w:eastAsia="Times New Roman" w:hAnsi="Times New Roman" w:cs="Times New Roman"/>
          <w:sz w:val="28"/>
          <w:shd w:val="clear" w:color="auto" w:fill="FFFFFF"/>
        </w:rPr>
        <w:t>re;</w:t>
      </w:r>
    </w:p>
    <w:p w:rsidR="00F35471" w:rsidRDefault="008318D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debutul, durata, frecvenţa şi reversibilitatea preconizate ale impactului – durata aproximativă a implementării proiectului și implicit a impactului asupra mediului este evaluată la maxim 2 ani;</w:t>
      </w:r>
    </w:p>
    <w:p w:rsidR="00F35471" w:rsidRDefault="008318D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cumularea impactului cu impactul altor proiecte existente</w:t>
      </w:r>
      <w:r>
        <w:rPr>
          <w:rFonts w:ascii="Times New Roman" w:eastAsia="Times New Roman" w:hAnsi="Times New Roman" w:cs="Times New Roman"/>
          <w:sz w:val="28"/>
          <w:shd w:val="clear" w:color="auto" w:fill="FFFFFF"/>
        </w:rPr>
        <w:t xml:space="preserve"> și/sau aprobate: nu este cazul;</w:t>
      </w:r>
    </w:p>
    <w:p w:rsidR="00F35471" w:rsidRDefault="008318D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 Motivele pe baza cărora s-a stabilit necesitatea neefectuării evaluării adecvate sunt următoarele:</w:t>
      </w:r>
    </w:p>
    <w:p w:rsidR="00F35471" w:rsidRDefault="008318DC">
      <w:pPr>
        <w:numPr>
          <w:ilvl w:val="0"/>
          <w:numId w:val="4"/>
        </w:numPr>
        <w:spacing w:after="0" w:line="240" w:lineRule="auto"/>
        <w:ind w:left="1200" w:hanging="360"/>
        <w:jc w:val="both"/>
        <w:rPr>
          <w:rFonts w:ascii="Times New Roman" w:eastAsia="Times New Roman" w:hAnsi="Times New Roman" w:cs="Times New Roman"/>
          <w:sz w:val="28"/>
        </w:rPr>
      </w:pPr>
      <w:r>
        <w:rPr>
          <w:rFonts w:ascii="Times New Roman" w:eastAsia="Times New Roman" w:hAnsi="Times New Roman" w:cs="Times New Roman"/>
          <w:sz w:val="28"/>
        </w:rPr>
        <w:t>proiectul nu intră sub incidenţa art.28 din O.U.G. nr.57/2007 privind regimul ariilor natural protejate, conservarea habitatelor natural, a florei şi faunei sălbatice, aprobată prin Legea nr.49/2011, cu modificăr</w:t>
      </w:r>
      <w:r w:rsidR="006F51DF">
        <w:rPr>
          <w:rFonts w:ascii="Times New Roman" w:eastAsia="Times New Roman" w:hAnsi="Times New Roman" w:cs="Times New Roman"/>
          <w:sz w:val="28"/>
        </w:rPr>
        <w:t>ile şi completările ulterioare</w:t>
      </w:r>
      <w:r>
        <w:rPr>
          <w:rFonts w:ascii="Times New Roman" w:eastAsia="Times New Roman" w:hAnsi="Times New Roman" w:cs="Times New Roman"/>
          <w:sz w:val="28"/>
        </w:rPr>
        <w:t>- conform pu</w:t>
      </w:r>
      <w:r>
        <w:rPr>
          <w:rFonts w:ascii="Times New Roman" w:eastAsia="Times New Roman" w:hAnsi="Times New Roman" w:cs="Times New Roman"/>
          <w:sz w:val="28"/>
        </w:rPr>
        <w:t xml:space="preserve">nctului de vedere nr.286/07.03.2019, </w:t>
      </w:r>
      <w:r>
        <w:rPr>
          <w:rFonts w:ascii="Times New Roman" w:eastAsia="Times New Roman" w:hAnsi="Times New Roman" w:cs="Times New Roman"/>
          <w:sz w:val="28"/>
        </w:rPr>
        <w:lastRenderedPageBreak/>
        <w:t>emis de Biroul Calitatea Factorilor de Mediu din cadrul Agenţiei pentru Protecţia mediului Mehedinţi – proiectul urmand a se realiza in afara oricarei arii naturale protejate.</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III. Motivele pe baza cărora s-a st</w:t>
      </w:r>
      <w:r>
        <w:rPr>
          <w:rFonts w:ascii="Times New Roman" w:eastAsia="Times New Roman" w:hAnsi="Times New Roman" w:cs="Times New Roman"/>
          <w:sz w:val="28"/>
        </w:rPr>
        <w:t>abilit necesitatea neefectuării evaluării impactului asupra corpurilor de apă – pentru acest proiect alimentarea cu apa  se face din reteaua centralizata a localitatii conform contractului nr.7-AG din 05.02.2019 incheiat cu administratorul retelei de apa s</w:t>
      </w:r>
      <w:r>
        <w:rPr>
          <w:rFonts w:ascii="Times New Roman" w:eastAsia="Times New Roman" w:hAnsi="Times New Roman" w:cs="Times New Roman"/>
          <w:sz w:val="28"/>
        </w:rPr>
        <w:t>i canalizare S.C. SECOM S.A. si a punctului de vedere al S.G.A. Mehedinti din d</w:t>
      </w:r>
      <w:r w:rsidR="006F51DF">
        <w:rPr>
          <w:rFonts w:ascii="Times New Roman" w:eastAsia="Times New Roman" w:hAnsi="Times New Roman" w:cs="Times New Roman"/>
          <w:sz w:val="28"/>
        </w:rPr>
        <w:t>ata de 15.04.2019</w:t>
      </w:r>
      <w:r w:rsidR="00221707">
        <w:rPr>
          <w:rFonts w:ascii="Times New Roman" w:eastAsia="Times New Roman" w:hAnsi="Times New Roman" w:cs="Times New Roman"/>
          <w:sz w:val="28"/>
        </w:rPr>
        <w:t xml:space="preserve"> transmis în cadrul procedurii</w:t>
      </w:r>
      <w:r>
        <w:rPr>
          <w:rFonts w:ascii="Times New Roman" w:eastAsia="Times New Roman" w:hAnsi="Times New Roman" w:cs="Times New Roman"/>
          <w:sz w:val="28"/>
        </w:rPr>
        <w:t xml:space="preserve"> (fara aviz de gospo</w:t>
      </w:r>
      <w:r>
        <w:rPr>
          <w:rFonts w:ascii="Times New Roman" w:eastAsia="Times New Roman" w:hAnsi="Times New Roman" w:cs="Times New Roman"/>
          <w:sz w:val="28"/>
          <w:lang w:val="ro-RO"/>
        </w:rPr>
        <w:t>ărire a apelor şi fără studiu de evaluare impact asupra corpurilor de apă</w:t>
      </w:r>
      <w:bookmarkStart w:id="0" w:name="_GoBack"/>
      <w:bookmarkEnd w:id="0"/>
      <w:r>
        <w:rPr>
          <w:rFonts w:ascii="Times New Roman" w:eastAsia="Times New Roman" w:hAnsi="Times New Roman" w:cs="Times New Roman"/>
          <w:sz w:val="28"/>
        </w:rPr>
        <w:t>)</w:t>
      </w:r>
      <w:r w:rsidR="006F51DF">
        <w:rPr>
          <w:rFonts w:ascii="Times New Roman" w:eastAsia="Times New Roman" w:hAnsi="Times New Roman" w:cs="Times New Roman"/>
          <w:sz w:val="28"/>
        </w:rPr>
        <w:t>.</w:t>
      </w:r>
    </w:p>
    <w:p w:rsidR="00F35471" w:rsidRDefault="00F35471">
      <w:pPr>
        <w:spacing w:after="0" w:line="240" w:lineRule="auto"/>
        <w:jc w:val="both"/>
        <w:rPr>
          <w:rFonts w:ascii="Times New Roman" w:eastAsia="Times New Roman" w:hAnsi="Times New Roman" w:cs="Times New Roman"/>
          <w:sz w:val="28"/>
        </w:rPr>
      </w:pPr>
    </w:p>
    <w:p w:rsidR="00F35471" w:rsidRDefault="008318DC">
      <w:pPr>
        <w:spacing w:after="0" w:line="276" w:lineRule="auto"/>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Realizarea acestui proiect se va face cu respectarea următoarelor </w:t>
      </w:r>
      <w:proofErr w:type="gramStart"/>
      <w:r>
        <w:rPr>
          <w:rFonts w:ascii="Times New Roman" w:eastAsia="Times New Roman" w:hAnsi="Times New Roman" w:cs="Times New Roman"/>
          <w:b/>
          <w:sz w:val="28"/>
          <w:u w:val="single"/>
        </w:rPr>
        <w:t>condiții :</w:t>
      </w:r>
      <w:proofErr w:type="gramEnd"/>
    </w:p>
    <w:p w:rsidR="00F35471" w:rsidRDefault="008318DC">
      <w:pPr>
        <w:spacing w:after="0" w:line="240" w:lineRule="auto"/>
        <w:ind w:left="360"/>
        <w:jc w:val="both"/>
        <w:rPr>
          <w:rFonts w:ascii="Times New Roman" w:eastAsia="Times New Roman" w:hAnsi="Times New Roman" w:cs="Times New Roman"/>
          <w:b/>
          <w:sz w:val="28"/>
        </w:rPr>
      </w:pPr>
      <w:r>
        <w:rPr>
          <w:rFonts w:ascii="Times New Roman" w:eastAsia="Times New Roman" w:hAnsi="Times New Roman" w:cs="Times New Roman"/>
          <w:b/>
          <w:sz w:val="28"/>
        </w:rPr>
        <w:t>a). pentru factorul de mediu apă:</w:t>
      </w:r>
    </w:p>
    <w:p w:rsidR="00F35471" w:rsidRDefault="008318DC">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-în perioada de execu</w:t>
      </w:r>
      <w:r>
        <w:rPr>
          <w:rFonts w:ascii="Times New Roman" w:eastAsia="Times New Roman" w:hAnsi="Times New Roman" w:cs="Times New Roman"/>
          <w:sz w:val="28"/>
        </w:rPr>
        <w:t>ţie a proiectului se va delimita foarte bine zona de lucru şi se va evita ocuparea, suplimentarea sau lărgirea frontului de lucru în afara amplasamentului în vederea limitării riscului de poluare a solului;</w:t>
      </w:r>
    </w:p>
    <w:p w:rsidR="00F35471" w:rsidRDefault="008318DC">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apa potabilă pentru muncitori va </w:t>
      </w:r>
      <w:proofErr w:type="gramStart"/>
      <w:r>
        <w:rPr>
          <w:rFonts w:ascii="Times New Roman" w:eastAsia="Times New Roman" w:hAnsi="Times New Roman" w:cs="Times New Roman"/>
          <w:sz w:val="28"/>
        </w:rPr>
        <w:t>fi  procurata</w:t>
      </w:r>
      <w:proofErr w:type="gramEnd"/>
      <w:r>
        <w:rPr>
          <w:rFonts w:ascii="Times New Roman" w:eastAsia="Times New Roman" w:hAnsi="Times New Roman" w:cs="Times New Roman"/>
          <w:sz w:val="28"/>
        </w:rPr>
        <w:t xml:space="preserve"> din surse controlate iar grupurile sanitare vor fi asigurate de toalete ecologice;</w:t>
      </w:r>
    </w:p>
    <w:p w:rsidR="00F35471" w:rsidRDefault="008318DC">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-se vor regasi pe amplsament produse absorbante ce se vor folosi in cazul unor poluari accidentale;</w:t>
      </w:r>
    </w:p>
    <w:p w:rsidR="00F35471" w:rsidRDefault="008318DC">
      <w:pPr>
        <w:numPr>
          <w:ilvl w:val="0"/>
          <w:numId w:val="5"/>
        </w:numPr>
        <w:spacing w:after="0" w:line="240" w:lineRule="auto"/>
        <w:ind w:left="709" w:hanging="283"/>
        <w:jc w:val="both"/>
        <w:rPr>
          <w:rFonts w:ascii="Times New Roman" w:eastAsia="Times New Roman" w:hAnsi="Times New Roman" w:cs="Times New Roman"/>
          <w:sz w:val="28"/>
        </w:rPr>
      </w:pPr>
      <w:r>
        <w:rPr>
          <w:rFonts w:ascii="Times New Roman" w:eastAsia="Times New Roman" w:hAnsi="Times New Roman" w:cs="Times New Roman"/>
          <w:sz w:val="28"/>
        </w:rPr>
        <w:t>în perioadele cu vânt puternic se vor acoperi depozitele de materii prim</w:t>
      </w:r>
      <w:r>
        <w:rPr>
          <w:rFonts w:ascii="Times New Roman" w:eastAsia="Times New Roman" w:hAnsi="Times New Roman" w:cs="Times New Roman"/>
          <w:sz w:val="28"/>
        </w:rPr>
        <w:t>e pulverulente;</w:t>
      </w:r>
    </w:p>
    <w:p w:rsidR="00F35471" w:rsidRDefault="008318DC">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F35471" w:rsidRDefault="008318DC">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-la implementarea proiectului se vor folosi utilaje periodic verificate tehnic, de generație recentă, </w:t>
      </w:r>
      <w:proofErr w:type="gramStart"/>
      <w:r>
        <w:rPr>
          <w:rFonts w:ascii="Times New Roman" w:eastAsia="Times New Roman" w:hAnsi="Times New Roman" w:cs="Times New Roman"/>
          <w:sz w:val="28"/>
        </w:rPr>
        <w:t>dotate  cu</w:t>
      </w:r>
      <w:proofErr w:type="gramEnd"/>
      <w:r>
        <w:rPr>
          <w:rFonts w:ascii="Times New Roman" w:eastAsia="Times New Roman" w:hAnsi="Times New Roman" w:cs="Times New Roman"/>
          <w:sz w:val="28"/>
        </w:rPr>
        <w:t xml:space="preserve"> sisteme catalitice de reducere a poluanților;</w:t>
      </w:r>
    </w:p>
    <w:p w:rsidR="00F35471" w:rsidRDefault="008318DC">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-transportul de materiale se va face pe trasee </w:t>
      </w:r>
      <w:r>
        <w:rPr>
          <w:rFonts w:ascii="Times New Roman" w:eastAsia="Times New Roman" w:hAnsi="Times New Roman" w:cs="Times New Roman"/>
          <w:sz w:val="28"/>
        </w:rPr>
        <w:t>optime;</w:t>
      </w:r>
    </w:p>
    <w:p w:rsidR="00F35471" w:rsidRDefault="008318DC">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-reducerea vitezei de circulației; </w:t>
      </w:r>
    </w:p>
    <w:p w:rsidR="00F35471" w:rsidRDefault="008318DC">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-măsuri pentru reducerea emisiilor de noxe toxice prin: menținerea utilajelor și mijloacelor de transport în stare tehnică corespunzătoare;</w:t>
      </w:r>
    </w:p>
    <w:p w:rsidR="00F35471" w:rsidRDefault="008318DC">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-pentru realizarea investiției se vor utiliza doar căile de acces existe</w:t>
      </w:r>
      <w:r>
        <w:rPr>
          <w:rFonts w:ascii="Times New Roman" w:eastAsia="Times New Roman" w:hAnsi="Times New Roman" w:cs="Times New Roman"/>
          <w:sz w:val="28"/>
        </w:rPr>
        <w:t xml:space="preserve">nte iar transportul materialelor se va face respectându-se graficul de lucrări în sensul limitării traseului şi programului de lucru în scopul evitării creeării </w:t>
      </w:r>
      <w:proofErr w:type="gramStart"/>
      <w:r>
        <w:rPr>
          <w:rFonts w:ascii="Times New Roman" w:eastAsia="Times New Roman" w:hAnsi="Times New Roman" w:cs="Times New Roman"/>
          <w:sz w:val="28"/>
        </w:rPr>
        <w:t>de  disconfort</w:t>
      </w:r>
      <w:proofErr w:type="gramEnd"/>
      <w:r>
        <w:rPr>
          <w:rFonts w:ascii="Times New Roman" w:eastAsia="Times New Roman" w:hAnsi="Times New Roman" w:cs="Times New Roman"/>
          <w:sz w:val="28"/>
        </w:rPr>
        <w:t xml:space="preserve"> de orice fel locuitorilor si unitatilor economice din zonă; nu se vor bloca cail</w:t>
      </w:r>
      <w:r>
        <w:rPr>
          <w:rFonts w:ascii="Times New Roman" w:eastAsia="Times New Roman" w:hAnsi="Times New Roman" w:cs="Times New Roman"/>
          <w:sz w:val="28"/>
        </w:rPr>
        <w:t>e de acces in zona cu materii prime/materiale/utilaje;</w:t>
      </w:r>
    </w:p>
    <w:p w:rsidR="00F35471" w:rsidRDefault="008318DC">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-depozitele de materii prime ce pot fi antrenate de vant se vor acoperi evitandu-se fenomenul de vantuire;</w:t>
      </w:r>
    </w:p>
    <w:p w:rsidR="00F35471" w:rsidRDefault="008318DC">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c). pentru factorul de mediu sol:</w:t>
      </w:r>
    </w:p>
    <w:p w:rsidR="00F35471" w:rsidRDefault="008318DC">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-în perioada de execuție a investiției pot ap</w:t>
      </w:r>
      <w:r>
        <w:rPr>
          <w:rFonts w:ascii="Times New Roman" w:eastAsia="Times New Roman" w:hAnsi="Times New Roman" w:cs="Times New Roman"/>
          <w:sz w:val="28"/>
        </w:rPr>
        <w:t xml:space="preserve">ărea accidental poluări ale solului prin pierderea de carburanți, uleiuri/combustibili de la utilajele folosite, fapt pentru care se vor lua măsuri de asigurare a substanțelor absorbante pe </w:t>
      </w:r>
      <w:r>
        <w:rPr>
          <w:rFonts w:ascii="Times New Roman" w:eastAsia="Times New Roman" w:hAnsi="Times New Roman" w:cs="Times New Roman"/>
          <w:sz w:val="28"/>
        </w:rPr>
        <w:lastRenderedPageBreak/>
        <w:t>amplasament; orice schimb de ulei/piese/reparaţii/spalarea utilaje</w:t>
      </w:r>
      <w:r>
        <w:rPr>
          <w:rFonts w:ascii="Times New Roman" w:eastAsia="Times New Roman" w:hAnsi="Times New Roman" w:cs="Times New Roman"/>
          <w:sz w:val="28"/>
        </w:rPr>
        <w:t>lor si autovehiculelor în incinta amplasamentului este interzisă – aceste operaţiuni – în cazul în care se impun- se vor realiza doar în locuri special amenajate la societăţile autorizate in acest sens;</w:t>
      </w:r>
    </w:p>
    <w:p w:rsidR="00F35471" w:rsidRDefault="008318DC">
      <w:p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d)</w:t>
      </w:r>
      <w:r>
        <w:rPr>
          <w:rFonts w:ascii="Times New Roman" w:eastAsia="Times New Roman" w:hAnsi="Times New Roman" w:cs="Times New Roman"/>
          <w:sz w:val="28"/>
        </w:rPr>
        <w:t>.</w:t>
      </w:r>
      <w:r>
        <w:rPr>
          <w:rFonts w:ascii="Times New Roman" w:eastAsia="Times New Roman" w:hAnsi="Times New Roman" w:cs="Times New Roman"/>
          <w:b/>
          <w:sz w:val="28"/>
        </w:rPr>
        <w:t>pentru</w:t>
      </w:r>
      <w:proofErr w:type="gramEnd"/>
      <w:r>
        <w:rPr>
          <w:rFonts w:ascii="Times New Roman" w:eastAsia="Times New Roman" w:hAnsi="Times New Roman" w:cs="Times New Roman"/>
          <w:b/>
          <w:sz w:val="28"/>
        </w:rPr>
        <w:t xml:space="preserve"> factorul de mediu zgomo</w:t>
      </w:r>
      <w:r>
        <w:rPr>
          <w:rFonts w:ascii="Times New Roman" w:eastAsia="Times New Roman" w:hAnsi="Times New Roman" w:cs="Times New Roman"/>
          <w:sz w:val="28"/>
        </w:rPr>
        <w:t xml:space="preserve">t: </w:t>
      </w:r>
    </w:p>
    <w:p w:rsidR="00F35471" w:rsidRDefault="008318DC">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-investiția se v</w:t>
      </w:r>
      <w:r>
        <w:rPr>
          <w:rFonts w:ascii="Times New Roman" w:eastAsia="Times New Roman" w:hAnsi="Times New Roman" w:cs="Times New Roman"/>
          <w:sz w:val="28"/>
        </w:rPr>
        <w:t xml:space="preserve">a realiza doar in timpul zilei fără a se creea disconfort </w:t>
      </w:r>
      <w:proofErr w:type="gramStart"/>
      <w:r>
        <w:rPr>
          <w:rFonts w:ascii="Times New Roman" w:eastAsia="Times New Roman" w:hAnsi="Times New Roman" w:cs="Times New Roman"/>
          <w:sz w:val="28"/>
        </w:rPr>
        <w:t>fonic  populației</w:t>
      </w:r>
      <w:proofErr w:type="gramEnd"/>
      <w:r>
        <w:rPr>
          <w:rFonts w:ascii="Times New Roman" w:eastAsia="Times New Roman" w:hAnsi="Times New Roman" w:cs="Times New Roman"/>
          <w:sz w:val="28"/>
        </w:rPr>
        <w:t xml:space="preserve">/unitatilor economice din zona și cu respectarea programului de odihnă/lucru al acestora; se vor folosi doar căile de acces existente iar tonajul utilajelor se va adapta tipului de </w:t>
      </w:r>
      <w:r>
        <w:rPr>
          <w:rFonts w:ascii="Times New Roman" w:eastAsia="Times New Roman" w:hAnsi="Times New Roman" w:cs="Times New Roman"/>
          <w:sz w:val="28"/>
        </w:rPr>
        <w:t>drum folosit;</w:t>
      </w:r>
    </w:p>
    <w:p w:rsidR="00F35471" w:rsidRDefault="008318DC">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e). gospodărirea deșeurilor rezultate pe amplasament</w:t>
      </w:r>
      <w:r>
        <w:rPr>
          <w:rFonts w:ascii="Times New Roman" w:eastAsia="Times New Roman" w:hAnsi="Times New Roman" w:cs="Times New Roman"/>
          <w:sz w:val="28"/>
        </w:rPr>
        <w:t>:</w:t>
      </w:r>
    </w:p>
    <w:p w:rsidR="00F35471" w:rsidRDefault="008318DC">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w:t>
      </w:r>
      <w:r>
        <w:rPr>
          <w:rFonts w:ascii="Times New Roman" w:eastAsia="Times New Roman" w:hAnsi="Times New Roman" w:cs="Times New Roman"/>
          <w:sz w:val="28"/>
        </w:rPr>
        <w:t xml:space="preserve"> de deşeu în parte</w:t>
      </w:r>
    </w:p>
    <w:p w:rsidR="00F35471" w:rsidRDefault="008318DC">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preluate de către o societate de salubritate locală, autorizată pentru activităţi precum colectarea, sortarea, transportul şi depozitarea deşeurilor menajere în locuri special amenajate;</w:t>
      </w:r>
    </w:p>
    <w:p w:rsidR="00F35471" w:rsidRDefault="008318DC">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-este interzisa depuner</w:t>
      </w:r>
      <w:r>
        <w:rPr>
          <w:rFonts w:ascii="Times New Roman" w:eastAsia="Times New Roman" w:hAnsi="Times New Roman" w:cs="Times New Roman"/>
          <w:sz w:val="28"/>
        </w:rPr>
        <w:t>ea şi acumularea de deşeuri menajere în locuri neconforme şi necontrolat, pentru a nu se constitui ca zone de disconfort pentru vecini;</w:t>
      </w:r>
    </w:p>
    <w:p w:rsidR="00F35471" w:rsidRDefault="008318DC">
      <w:pPr>
        <w:spacing w:after="0" w:line="30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-după executarea lucrărilor de investiţii zonele afectate vor fi renaturalizate; este interzis să se abandoneze orice ti</w:t>
      </w:r>
      <w:r>
        <w:rPr>
          <w:rFonts w:ascii="Times New Roman" w:eastAsia="Times New Roman" w:hAnsi="Times New Roman" w:cs="Times New Roman"/>
          <w:sz w:val="28"/>
        </w:rPr>
        <w:t>p de deşeu (menajer şi din construcţie)/materie primă pe amplasament sau în vecinatatea acestuia după executarea lucrărilor.</w:t>
      </w:r>
    </w:p>
    <w:p w:rsidR="00F35471" w:rsidRDefault="008318DC">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i/>
          <w:sz w:val="28"/>
          <w:u w:val="single"/>
        </w:rPr>
        <w:t>După finalizarea lucrărilor de construire, pentru etapa de functionare se va solicita şi obţine autorizaţie de mediu</w:t>
      </w:r>
      <w:r>
        <w:rPr>
          <w:rFonts w:ascii="Times New Roman" w:eastAsia="Times New Roman" w:hAnsi="Times New Roman" w:cs="Times New Roman"/>
          <w:sz w:val="28"/>
        </w:rPr>
        <w:t>.</w:t>
      </w:r>
    </w:p>
    <w:p w:rsidR="00F35471" w:rsidRDefault="008318DC">
      <w:pPr>
        <w:spacing w:after="200" w:line="240" w:lineRule="auto"/>
        <w:ind w:left="180"/>
        <w:jc w:val="both"/>
        <w:rPr>
          <w:rFonts w:ascii="Arial" w:eastAsia="Arial" w:hAnsi="Arial" w:cs="Arial"/>
          <w:sz w:val="21"/>
        </w:rPr>
      </w:pPr>
      <w:r>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w:t>
      </w:r>
      <w:r>
        <w:rPr>
          <w:rFonts w:ascii="Times New Roman" w:eastAsia="Times New Roman" w:hAnsi="Times New Roman" w:cs="Times New Roman"/>
          <w:sz w:val="28"/>
        </w:rPr>
        <w:t>iectului are obligaţia de a notifica autoritatea competentă emitentă</w:t>
      </w:r>
      <w:r>
        <w:rPr>
          <w:rFonts w:ascii="Arial" w:eastAsia="Arial" w:hAnsi="Arial" w:cs="Arial"/>
          <w:sz w:val="21"/>
        </w:rPr>
        <w:t>.</w:t>
      </w:r>
    </w:p>
    <w:p w:rsidR="00F35471" w:rsidRDefault="008318DC">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 xml:space="preserve">La finalizarea lucrărilor se va notifica Agenţia pentru Protecţia Mediului Mehedinţi - în vederea verificarii realizarii proiectului în conformitate cu cerinţele legale şi cu condiţiile </w:t>
      </w:r>
      <w:r>
        <w:rPr>
          <w:rFonts w:ascii="Times New Roman" w:eastAsia="Times New Roman" w:hAnsi="Times New Roman" w:cs="Times New Roman"/>
          <w:sz w:val="28"/>
        </w:rPr>
        <w:t>din prezentul act şi intocmirii procesului verbal de constatare a respectării tuturor condiţiilor impuse, proces-verbal care va face parte din procesul-verbal de recepţie la terminarea lucrărilor.</w:t>
      </w:r>
    </w:p>
    <w:p w:rsidR="00F35471" w:rsidRDefault="008318DC">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Orice persoană care face parte din publicul interesat şi ca</w:t>
      </w:r>
      <w:r>
        <w:rPr>
          <w:rFonts w:ascii="Times New Roman" w:eastAsia="Times New Roman" w:hAnsi="Times New Roman" w:cs="Times New Roman"/>
          <w:sz w:val="28"/>
        </w:rPr>
        <w:t xml:space="preserve">re se consideră vătămată într-un drept al său ori într-un interes legitim se poate adresa instanţei de contencios administrativ competente pentru a ataca, din punct de vedere </w:t>
      </w:r>
      <w:r>
        <w:rPr>
          <w:rFonts w:ascii="Times New Roman" w:eastAsia="Times New Roman" w:hAnsi="Times New Roman" w:cs="Times New Roman"/>
          <w:sz w:val="28"/>
        </w:rPr>
        <w:lastRenderedPageBreak/>
        <w:t xml:space="preserve">procedural sau substanţial, actele, deciziile ori omisiunile autorităţii publice </w:t>
      </w:r>
      <w:r>
        <w:rPr>
          <w:rFonts w:ascii="Times New Roman" w:eastAsia="Times New Roman" w:hAnsi="Times New Roman" w:cs="Times New Roman"/>
          <w:sz w:val="28"/>
        </w:rPr>
        <w:t>competente care fac obiectul participării publicului, inclusiv aprobarea de dezvoltare, potrivit prevederilor Legii contenciosului administrativ nr. 554/2004, cu modificările şi completările ulterioare.</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 poate adresa instanţei de contencios administr</w:t>
      </w:r>
      <w:r>
        <w:rPr>
          <w:rFonts w:ascii="Times New Roman" w:eastAsia="Times New Roman" w:hAnsi="Times New Roman" w:cs="Times New Roman"/>
          <w:sz w:val="28"/>
        </w:rPr>
        <w:t>ativ competente şi orice organizaţie neguvernamentală care îndeplineşte condiţiile prevăzute la art. 2 din Legea nr. 292/2018 privind evaluarea impactului anumitor proiecte publice şi private asupra mediului, considerându-se că acestea sunt vătămate într-u</w:t>
      </w:r>
      <w:r>
        <w:rPr>
          <w:rFonts w:ascii="Times New Roman" w:eastAsia="Times New Roman" w:hAnsi="Times New Roman" w:cs="Times New Roman"/>
          <w:sz w:val="28"/>
        </w:rPr>
        <w:t>n drept al lor sau într-un interes legitim.</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w:t>
      </w:r>
      <w:r>
        <w:rPr>
          <w:rFonts w:ascii="Times New Roman" w:eastAsia="Times New Roman" w:hAnsi="Times New Roman" w:cs="Times New Roman"/>
          <w:sz w:val="28"/>
        </w:rPr>
        <w:t>ngere a solicitării de emitere a acordului de mediu, respectiv cu aprobarea de dezvoltare sau, după caz, cu decizia de respingere a solicitării aprobării de dezvoltare.</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Înainte de a se adresa instanţei de contencios administrativ competente, persoanele</w:t>
      </w:r>
      <w:r>
        <w:rPr>
          <w:rFonts w:ascii="Times New Roman" w:eastAsia="Times New Roman" w:hAnsi="Times New Roman" w:cs="Times New Roman"/>
          <w:sz w:val="28"/>
        </w:rPr>
        <w:t xml:space="preserve"> prevăzute la art. 21 din Legea nr.292/2018 privind evaluarea impactului anumitor proiecte publice şi private asupra mediului au obligaţia să solicite autorităţii publice emitente a deciziei prevăzute la art. 21 alin. (3) sau autorităţii ierarhic superioar</w:t>
      </w:r>
      <w:r>
        <w:rPr>
          <w:rFonts w:ascii="Times New Roman" w:eastAsia="Times New Roman" w:hAnsi="Times New Roman" w:cs="Times New Roman"/>
          <w:sz w:val="28"/>
        </w:rPr>
        <w:t>e revocarea, în tot sau în parte, a respectivei decizii. Solicitarea trebuie înregistrată în termen de 30 de zile de la data aducerii la cunoştinţa publicului a deciziei.</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Autoritatea publică emitentă are obligaţia de a răspunde la plângerea prealabilă </w:t>
      </w:r>
      <w:r>
        <w:rPr>
          <w:rFonts w:ascii="Times New Roman" w:eastAsia="Times New Roman" w:hAnsi="Times New Roman" w:cs="Times New Roman"/>
          <w:sz w:val="28"/>
        </w:rPr>
        <w:t>prevăzută la art. 22 alin. (1) în termen de 30 de zile de la data înregistrării acesteia la acea autoritate.</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Procedura de soluţionare a plângerii prealabile prevăzută la art. 22 alin. (1) este gratuită şi trebuie să fie echitabilă, rapidă şi corectă.</w:t>
      </w:r>
    </w:p>
    <w:p w:rsidR="00F35471" w:rsidRDefault="008318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F35471" w:rsidRDefault="00F35471">
      <w:pPr>
        <w:spacing w:after="0" w:line="240" w:lineRule="auto"/>
        <w:jc w:val="both"/>
        <w:rPr>
          <w:rFonts w:ascii="Times New Roman" w:eastAsia="Times New Roman" w:hAnsi="Times New Roman" w:cs="Times New Roman"/>
          <w:sz w:val="28"/>
        </w:rPr>
      </w:pPr>
    </w:p>
    <w:p w:rsidR="00F35471" w:rsidRDefault="008318D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Director Executiv,</w:t>
      </w:r>
    </w:p>
    <w:p w:rsidR="00F35471" w:rsidRDefault="008318D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Dragoş Nicolae TARNIŢĂ</w:t>
      </w:r>
    </w:p>
    <w:p w:rsidR="00F35471" w:rsidRDefault="00F35471">
      <w:pPr>
        <w:spacing w:after="0" w:line="240" w:lineRule="auto"/>
        <w:jc w:val="both"/>
        <w:rPr>
          <w:rFonts w:ascii="Times New Roman" w:eastAsia="Times New Roman" w:hAnsi="Times New Roman" w:cs="Times New Roman"/>
          <w:b/>
          <w:sz w:val="28"/>
        </w:rPr>
      </w:pPr>
    </w:p>
    <w:p w:rsidR="00F35471" w:rsidRDefault="008318D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Şef serviciu A.A.A.,                                   </w:t>
      </w:r>
      <w:r>
        <w:rPr>
          <w:rFonts w:ascii="Times New Roman" w:eastAsia="Times New Roman" w:hAnsi="Times New Roman" w:cs="Times New Roman"/>
          <w:b/>
          <w:sz w:val="28"/>
        </w:rPr>
        <w:tab/>
        <w:t xml:space="preserve"> Şef birou C.F.M.,</w:t>
      </w:r>
    </w:p>
    <w:p w:rsidR="00F35471" w:rsidRDefault="008318D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Marilena FAIER                                           Liviu CAPRESCU      </w:t>
      </w:r>
    </w:p>
    <w:p w:rsidR="00F35471" w:rsidRDefault="00F35471">
      <w:pPr>
        <w:spacing w:after="0" w:line="240" w:lineRule="auto"/>
        <w:jc w:val="both"/>
        <w:rPr>
          <w:rFonts w:ascii="Times New Roman" w:eastAsia="Times New Roman" w:hAnsi="Times New Roman" w:cs="Times New Roman"/>
          <w:b/>
          <w:sz w:val="28"/>
        </w:rPr>
      </w:pPr>
    </w:p>
    <w:p w:rsidR="00F35471" w:rsidRDefault="00F35471">
      <w:pPr>
        <w:spacing w:after="0" w:line="240" w:lineRule="auto"/>
        <w:jc w:val="both"/>
        <w:rPr>
          <w:rFonts w:ascii="Times New Roman" w:eastAsia="Times New Roman" w:hAnsi="Times New Roman" w:cs="Times New Roman"/>
          <w:b/>
          <w:sz w:val="28"/>
        </w:rPr>
      </w:pPr>
    </w:p>
    <w:p w:rsidR="00F35471" w:rsidRDefault="008318D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w:t>
      </w:r>
    </w:p>
    <w:p w:rsidR="00F35471" w:rsidRDefault="008318D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Amalia EPURAN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Magda DUMBRAVEANU</w:t>
      </w:r>
    </w:p>
    <w:p w:rsidR="00F35471" w:rsidRDefault="008318D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p>
    <w:p w:rsidR="00F35471" w:rsidRDefault="00F35471">
      <w:pPr>
        <w:spacing w:after="0" w:line="276" w:lineRule="auto"/>
        <w:ind w:left="2880" w:firstLine="720"/>
        <w:jc w:val="both"/>
        <w:rPr>
          <w:rFonts w:ascii="Times New Roman" w:eastAsia="Times New Roman" w:hAnsi="Times New Roman" w:cs="Times New Roman"/>
          <w:b/>
          <w:sz w:val="28"/>
        </w:rPr>
      </w:pPr>
    </w:p>
    <w:p w:rsidR="00F35471" w:rsidRDefault="00F35471">
      <w:pPr>
        <w:spacing w:after="0" w:line="276" w:lineRule="auto"/>
        <w:ind w:left="2880" w:firstLine="720"/>
        <w:jc w:val="both"/>
        <w:rPr>
          <w:rFonts w:ascii="Times New Roman" w:eastAsia="Times New Roman" w:hAnsi="Times New Roman" w:cs="Times New Roman"/>
          <w:b/>
          <w:sz w:val="28"/>
        </w:rPr>
      </w:pPr>
    </w:p>
    <w:p w:rsidR="00F35471" w:rsidRDefault="00F35471">
      <w:pPr>
        <w:spacing w:after="0" w:line="276" w:lineRule="auto"/>
        <w:ind w:left="2880" w:firstLine="720"/>
        <w:jc w:val="both"/>
        <w:rPr>
          <w:rFonts w:ascii="Times New Roman" w:eastAsia="Times New Roman" w:hAnsi="Times New Roman" w:cs="Times New Roman"/>
          <w:b/>
          <w:sz w:val="28"/>
        </w:rPr>
      </w:pPr>
    </w:p>
    <w:p w:rsidR="00F35471" w:rsidRDefault="00F35471">
      <w:pPr>
        <w:spacing w:after="0" w:line="276" w:lineRule="auto"/>
        <w:ind w:left="2880" w:firstLine="720"/>
        <w:jc w:val="both"/>
        <w:rPr>
          <w:rFonts w:ascii="Times New Roman" w:eastAsia="Times New Roman" w:hAnsi="Times New Roman" w:cs="Times New Roman"/>
          <w:b/>
          <w:sz w:val="28"/>
        </w:rPr>
      </w:pPr>
    </w:p>
    <w:p w:rsidR="00F35471" w:rsidRDefault="00F35471">
      <w:pPr>
        <w:spacing w:after="0" w:line="276" w:lineRule="auto"/>
        <w:rPr>
          <w:rFonts w:ascii="Times New Roman" w:eastAsia="Times New Roman" w:hAnsi="Times New Roman" w:cs="Times New Roman"/>
          <w:b/>
          <w:sz w:val="28"/>
        </w:rPr>
      </w:pPr>
    </w:p>
    <w:p w:rsidR="00F35471" w:rsidRDefault="00F35471">
      <w:pPr>
        <w:spacing w:after="0" w:line="276" w:lineRule="auto"/>
        <w:ind w:left="2880" w:firstLine="720"/>
        <w:rPr>
          <w:rFonts w:ascii="Times New Roman" w:eastAsia="Times New Roman" w:hAnsi="Times New Roman" w:cs="Times New Roman"/>
          <w:b/>
          <w:sz w:val="28"/>
        </w:rPr>
      </w:pPr>
    </w:p>
    <w:p w:rsidR="00F35471" w:rsidRDefault="00F35471">
      <w:pPr>
        <w:spacing w:after="0" w:line="276" w:lineRule="auto"/>
        <w:ind w:left="2880" w:firstLine="720"/>
        <w:rPr>
          <w:rFonts w:ascii="Times New Roman" w:eastAsia="Times New Roman" w:hAnsi="Times New Roman" w:cs="Times New Roman"/>
          <w:b/>
          <w:sz w:val="28"/>
        </w:rPr>
      </w:pPr>
    </w:p>
    <w:p w:rsidR="00F35471" w:rsidRDefault="008318DC">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F35471" w:rsidRDefault="00F35471">
      <w:pPr>
        <w:spacing w:after="0" w:line="276" w:lineRule="auto"/>
        <w:jc w:val="both"/>
        <w:rPr>
          <w:rFonts w:ascii="Times New Roman" w:eastAsia="Times New Roman" w:hAnsi="Times New Roman" w:cs="Times New Roman"/>
          <w:b/>
          <w:sz w:val="24"/>
        </w:rPr>
      </w:pPr>
    </w:p>
    <w:sectPr w:rsidR="00F35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B63"/>
    <w:multiLevelType w:val="multilevel"/>
    <w:tmpl w:val="98B84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8745AC"/>
    <w:multiLevelType w:val="multilevel"/>
    <w:tmpl w:val="55841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6D7104"/>
    <w:multiLevelType w:val="multilevel"/>
    <w:tmpl w:val="EE9C7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3E254B"/>
    <w:multiLevelType w:val="multilevel"/>
    <w:tmpl w:val="E6749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341911"/>
    <w:multiLevelType w:val="multilevel"/>
    <w:tmpl w:val="94A2B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F35471"/>
    <w:rsid w:val="00221707"/>
    <w:rsid w:val="006F51DF"/>
    <w:rsid w:val="008318DC"/>
    <w:rsid w:val="00890A0A"/>
    <w:rsid w:val="00DA4F79"/>
    <w:rsid w:val="00F3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A460"/>
  <w15:docId w15:val="{126EEDFF-1061-4EE4-AADA-7E7AC294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Amalia Epuran</cp:lastModifiedBy>
  <cp:revision>6</cp:revision>
  <dcterms:created xsi:type="dcterms:W3CDTF">2019-04-24T05:40:00Z</dcterms:created>
  <dcterms:modified xsi:type="dcterms:W3CDTF">2019-04-24T07:03:00Z</dcterms:modified>
</cp:coreProperties>
</file>