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5A" w:rsidRPr="008F7960" w:rsidRDefault="0036325A" w:rsidP="0036325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6325A" w:rsidRPr="008F7960" w:rsidRDefault="0036325A" w:rsidP="0036325A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6325A" w:rsidRPr="008F7960" w:rsidRDefault="0036325A" w:rsidP="0036325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6325A" w:rsidRPr="008F7960" w:rsidRDefault="0036325A" w:rsidP="0036325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6325A" w:rsidRPr="008F7960" w:rsidRDefault="0036325A" w:rsidP="0036325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6325A" w:rsidRPr="008F7960" w:rsidRDefault="0036325A" w:rsidP="0036325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6325A" w:rsidRDefault="0036325A" w:rsidP="0036325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Construire casa de vacanta S+P+2E, fosa septica si imprejmuire</w:t>
      </w:r>
      <w:r w:rsidRPr="003F4FB2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 xml:space="preserve">judeţul Mehedinţi, intravilanul </w:t>
      </w:r>
      <w:r>
        <w:rPr>
          <w:rStyle w:val="sttpar"/>
          <w:sz w:val="28"/>
          <w:szCs w:val="28"/>
          <w:lang w:val="ro-RO"/>
        </w:rPr>
        <w:t>comunei Eselnita, str. Dunarii, nr.51535</w:t>
      </w:r>
      <w:r w:rsidRPr="003F4FB2"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PUTNIC ION</w:t>
      </w:r>
    </w:p>
    <w:p w:rsidR="0036325A" w:rsidRPr="008F7960" w:rsidRDefault="0036325A" w:rsidP="0036325A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36325A" w:rsidRPr="008F7960" w:rsidRDefault="0036325A" w:rsidP="0036325A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6325A" w:rsidRPr="008F7960" w:rsidRDefault="0036325A" w:rsidP="0036325A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6325A" w:rsidRPr="008F7960" w:rsidRDefault="0036325A" w:rsidP="0036325A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65BB2" w:rsidRDefault="00265BB2">
      <w:bookmarkStart w:id="0" w:name="_GoBack"/>
      <w:bookmarkEnd w:id="0"/>
    </w:p>
    <w:sectPr w:rsidR="0026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F"/>
    <w:rsid w:val="00265BB2"/>
    <w:rsid w:val="0036325A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90EFC-440C-40DD-B2CA-B1FBEF1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6325A"/>
  </w:style>
  <w:style w:type="character" w:customStyle="1" w:styleId="sttpar">
    <w:name w:val="st_tpar"/>
    <w:basedOn w:val="DefaultParagraphFont"/>
    <w:rsid w:val="003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2019-04-05T05:24:00Z</dcterms:created>
  <dcterms:modified xsi:type="dcterms:W3CDTF">2019-04-05T05:24:00Z</dcterms:modified>
</cp:coreProperties>
</file>