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78" w:rsidRDefault="00830578" w:rsidP="00CA36D6">
      <w:pPr>
        <w:spacing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color w:val="00214E"/>
          <w:sz w:val="32"/>
          <w:szCs w:val="32"/>
        </w:rPr>
        <w:t xml:space="preserve">                         </w:t>
      </w:r>
      <w:proofErr w:type="spellStart"/>
      <w:r>
        <w:rPr>
          <w:rFonts w:ascii="Times New Roman" w:eastAsia="Times New Roman" w:hAnsi="Times New Roman"/>
          <w:b/>
          <w:color w:val="00214E"/>
          <w:sz w:val="32"/>
          <w:szCs w:val="32"/>
        </w:rPr>
        <w:t>Agenţia</w:t>
      </w:r>
      <w:proofErr w:type="spellEnd"/>
      <w:r>
        <w:rPr>
          <w:rFonts w:ascii="Times New Roman" w:eastAsia="Times New Roman" w:hAnsi="Times New Roman"/>
          <w:b/>
          <w:color w:val="00214E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214E"/>
          <w:sz w:val="32"/>
          <w:szCs w:val="32"/>
        </w:rPr>
        <w:t>Naţională</w:t>
      </w:r>
      <w:proofErr w:type="spellEnd"/>
      <w:r>
        <w:rPr>
          <w:rFonts w:ascii="Times New Roman" w:eastAsia="Times New Roman" w:hAnsi="Times New Roman"/>
          <w:b/>
          <w:color w:val="00214E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214E"/>
          <w:sz w:val="32"/>
          <w:szCs w:val="32"/>
        </w:rPr>
        <w:t>pentru</w:t>
      </w:r>
      <w:proofErr w:type="spellEnd"/>
      <w:r>
        <w:rPr>
          <w:rFonts w:ascii="Times New Roman" w:eastAsia="Times New Roman" w:hAnsi="Times New Roman"/>
          <w:b/>
          <w:color w:val="00214E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214E"/>
          <w:sz w:val="32"/>
          <w:szCs w:val="32"/>
        </w:rPr>
        <w:t>Protecţia</w:t>
      </w:r>
      <w:proofErr w:type="spellEnd"/>
      <w:r>
        <w:rPr>
          <w:rFonts w:ascii="Times New Roman" w:eastAsia="Times New Roman" w:hAnsi="Times New Roman"/>
          <w:b/>
          <w:color w:val="00214E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214E"/>
          <w:sz w:val="32"/>
          <w:szCs w:val="32"/>
        </w:rPr>
        <w:t>Mediului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6"/>
      </w:tblGrid>
      <w:tr w:rsidR="00830578" w:rsidTr="00830578">
        <w:trPr>
          <w:trHeight w:val="1"/>
        </w:trPr>
        <w:tc>
          <w:tcPr>
            <w:tcW w:w="9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578" w:rsidRDefault="00830578">
            <w:pPr>
              <w:tabs>
                <w:tab w:val="center" w:pos="4320"/>
                <w:tab w:val="righ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214E"/>
                <w:sz w:val="32"/>
                <w:szCs w:val="32"/>
              </w:rPr>
              <w:t>Agenţia</w:t>
            </w:r>
            <w:proofErr w:type="spellEnd"/>
            <w:r>
              <w:rPr>
                <w:rFonts w:ascii="Times New Roman" w:eastAsia="Times New Roman" w:hAnsi="Times New Roman"/>
                <w:b/>
                <w:color w:val="00214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214E"/>
                <w:sz w:val="32"/>
                <w:szCs w:val="32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color w:val="00214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214E"/>
                <w:sz w:val="32"/>
                <w:szCs w:val="32"/>
              </w:rPr>
              <w:t>Protecţia</w:t>
            </w:r>
            <w:proofErr w:type="spellEnd"/>
            <w:r>
              <w:rPr>
                <w:rFonts w:ascii="Times New Roman" w:eastAsia="Times New Roman" w:hAnsi="Times New Roman"/>
                <w:b/>
                <w:color w:val="00214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214E"/>
                <w:sz w:val="32"/>
                <w:szCs w:val="32"/>
              </w:rPr>
              <w:t>Mediului</w:t>
            </w:r>
            <w:proofErr w:type="spellEnd"/>
            <w:r>
              <w:rPr>
                <w:rFonts w:ascii="Times New Roman" w:eastAsia="Times New Roman" w:hAnsi="Times New Roman"/>
                <w:b/>
                <w:color w:val="00214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214E"/>
                <w:sz w:val="32"/>
                <w:szCs w:val="32"/>
              </w:rPr>
              <w:t>Mehedinţi</w:t>
            </w:r>
            <w:proofErr w:type="spellEnd"/>
          </w:p>
        </w:tc>
      </w:tr>
    </w:tbl>
    <w:p w:rsidR="00830578" w:rsidRDefault="00830578" w:rsidP="0083057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Nr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………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/………………..</w:t>
      </w:r>
    </w:p>
    <w:p w:rsidR="00830578" w:rsidRDefault="00830578" w:rsidP="008305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30578" w:rsidRDefault="00830578" w:rsidP="008305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Decizie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Revizuire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830578" w:rsidRDefault="00830578" w:rsidP="008305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Autorizatiei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Mediu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nr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.  66/10.06.2011</w:t>
      </w:r>
    </w:p>
    <w:p w:rsidR="00830578" w:rsidRDefault="00830578" w:rsidP="008305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30578" w:rsidRDefault="00830578" w:rsidP="0083057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Urmare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cererii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adresate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SC GENKO TRADING SRL </w:t>
      </w:r>
      <w:r>
        <w:rPr>
          <w:rFonts w:ascii="Times New Roman" w:eastAsia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Judetul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Mehedinti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str.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Calea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Cernetiului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nr.13, loc.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Severin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Agenţia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Mehedinți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nr.15401 din 13.12.2018,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baza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Hotărârii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Guvernului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nr.1000/2012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reorganizarea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funcţionar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Agenţiei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Naţionale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instituţiilor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aflate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subordinea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acesteia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Ordonanţei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Urgenţă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Guvernului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195/2005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aprobată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modificări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completări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265/2006,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Ordinului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MMDD nr.1798/2007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emitere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autorizaţiei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Agenţia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Mehedinți</w:t>
      </w:r>
      <w:proofErr w:type="spellEnd"/>
    </w:p>
    <w:p w:rsidR="00830578" w:rsidRDefault="00830578" w:rsidP="008305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 E C I DE</w:t>
      </w:r>
    </w:p>
    <w:p w:rsidR="00830578" w:rsidRDefault="00830578" w:rsidP="008305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0578" w:rsidRDefault="00830578" w:rsidP="00830578">
      <w:pPr>
        <w:tabs>
          <w:tab w:val="left" w:pos="11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Revizuirea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Autorizatiei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Mediu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nr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66 din 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10.06.2011 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pentru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activitatea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de  ”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Comert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ridicata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al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deseurilor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resturilor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”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cod CAEN rev.2 – 4677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Recuperarea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deseurilor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resturilor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nemetalice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reciclabile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cod CAEN 3832,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Colectarea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deseurilor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periculoase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  <w:t xml:space="preserve">cod CAEN 3812,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Colectarea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deseurilor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nepericuloase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  <w:t xml:space="preserve">cod CAEN 3811,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Fabricarea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mobila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cod CAEN 3109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conform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Ordinului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INS 337/2007, la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punctul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lucru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situat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judeţul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Mehedinți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Str.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Calea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Cernetiului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nr.13,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Tr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Severin</w:t>
      </w:r>
      <w:proofErr w:type="spellEnd"/>
    </w:p>
    <w:p w:rsidR="00830578" w:rsidRDefault="00830578" w:rsidP="00830578">
      <w:pPr>
        <w:tabs>
          <w:tab w:val="left" w:pos="11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Motivele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care au stat la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baza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deciziei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sunt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următoarele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:</w:t>
      </w:r>
    </w:p>
    <w:p w:rsidR="00830578" w:rsidRDefault="00830578" w:rsidP="00830578">
      <w:pPr>
        <w:numPr>
          <w:ilvl w:val="0"/>
          <w:numId w:val="1"/>
        </w:numPr>
        <w:suppressAutoHyphens/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Parcurgerea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s-a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realizat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OM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1798 din 19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noiembrie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2007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aprobarea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emitere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autorizaţiei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, CAP.4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Revizuirea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autorizatiei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mediu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830578" w:rsidRDefault="00830578" w:rsidP="00830578">
      <w:pPr>
        <w:numPr>
          <w:ilvl w:val="0"/>
          <w:numId w:val="1"/>
        </w:numPr>
        <w:suppressAutoHyphens/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Documentatia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prezentata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in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sedintei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CAT din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20.12.2018</w:t>
      </w:r>
    </w:p>
    <w:p w:rsidR="00830578" w:rsidRDefault="00830578" w:rsidP="00830578">
      <w:pPr>
        <w:suppressAutoHyphens/>
        <w:spacing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Documentele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au stat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baza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deciziei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finale, pot 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consultate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Agentiei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Protectia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Mehedinti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str.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Romane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3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A.A.A,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joi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08,00 – 16,30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vinerea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între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8,00 – 14,00;</w:t>
      </w:r>
    </w:p>
    <w:p w:rsidR="00830578" w:rsidRDefault="00830578" w:rsidP="0083057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Menţiuni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contestare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administrativă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contencios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administrativ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830578" w:rsidRDefault="00830578" w:rsidP="00830578">
      <w:pPr>
        <w:numPr>
          <w:ilvl w:val="0"/>
          <w:numId w:val="2"/>
        </w:numPr>
        <w:suppressAutoHyphens/>
        <w:spacing w:after="160" w:line="254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decizie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contestată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respectarea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contenciosului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554/2004,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</w:p>
    <w:p w:rsidR="00830578" w:rsidRDefault="00830578" w:rsidP="00830578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DIRECTOR EXECUTIV,</w:t>
      </w:r>
    </w:p>
    <w:p w:rsidR="00830578" w:rsidRDefault="00830578" w:rsidP="00830578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Dragos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Nicolae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TARNITA</w:t>
      </w:r>
    </w:p>
    <w:p w:rsidR="00830578" w:rsidRDefault="00830578" w:rsidP="00830578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830578" w:rsidRDefault="00830578" w:rsidP="00830578">
      <w:pPr>
        <w:spacing w:after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</w:rPr>
        <w:t>Sef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Serviciu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A.A.A.,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</w:rPr>
        <w:t>Intocmit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      </w:t>
      </w:r>
    </w:p>
    <w:p w:rsidR="00CA36D6" w:rsidRDefault="00830578" w:rsidP="00830578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</w:t>
      </w:r>
      <w:proofErr w:type="spellStart"/>
      <w:r>
        <w:rPr>
          <w:rFonts w:ascii="Times New Roman" w:eastAsia="Times New Roman" w:hAnsi="Times New Roman"/>
          <w:b/>
          <w:sz w:val="24"/>
        </w:rPr>
        <w:t>Marilena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FAIER                                                                                       Claudia LOHON       </w:t>
      </w:r>
    </w:p>
    <w:p w:rsidR="00CA36D6" w:rsidRPr="00CA36D6" w:rsidRDefault="00830578" w:rsidP="00CA36D6">
      <w:pPr>
        <w:pStyle w:val="Header"/>
        <w:tabs>
          <w:tab w:val="clear" w:pos="4680"/>
        </w:tabs>
        <w:rPr>
          <w:rFonts w:ascii="Times New Roman" w:hAnsi="Times New Roman"/>
          <w:b/>
          <w:color w:val="00214E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</w:rPr>
        <w:t xml:space="preserve">   </w:t>
      </w:r>
      <w:r w:rsidR="00CA36D6" w:rsidRPr="00CA36D6">
        <w:rPr>
          <w:rFonts w:ascii="Times New Roman" w:hAnsi="Times New Roman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75pt;margin-top:.85pt;width:41.9pt;height:34.45pt;z-index:-251657216;mso-position-horizontal-relative:text;mso-position-vertical-relative:text">
            <v:imagedata r:id="rId5" o:title=""/>
          </v:shape>
          <o:OLEObject Type="Embed" ProgID="CorelDRAW.Graphic.13" ShapeID="_x0000_s1026" DrawAspect="Content" ObjectID="_1608016457" r:id="rId6"/>
        </w:object>
      </w:r>
      <w:r w:rsidR="00CA36D6" w:rsidRPr="00CA36D6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16510" t="15240" r="12065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314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</w:pict>
          </mc:Fallback>
        </mc:AlternateContent>
      </w:r>
      <w:r w:rsidR="00CA36D6" w:rsidRPr="00CA36D6">
        <w:rPr>
          <w:rFonts w:ascii="Times New Roman" w:hAnsi="Times New Roman"/>
          <w:b/>
          <w:sz w:val="24"/>
          <w:szCs w:val="24"/>
          <w:lang w:val="it-IT"/>
        </w:rPr>
        <w:t xml:space="preserve">       AGEN</w:t>
      </w:r>
      <w:r w:rsidR="00CA36D6" w:rsidRPr="00CA36D6">
        <w:rPr>
          <w:rFonts w:ascii="Times New Roman" w:hAnsi="Times New Roman"/>
          <w:b/>
          <w:sz w:val="24"/>
          <w:szCs w:val="24"/>
          <w:lang w:val="ro-RO"/>
        </w:rPr>
        <w:t xml:space="preserve">ŢIA PENTRU </w:t>
      </w:r>
      <w:r w:rsidR="00CA36D6" w:rsidRPr="00CA36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0" t="0" r="1905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6843" id="Straight Arrow Connector 1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</w:pict>
          </mc:Fallback>
        </mc:AlternateContent>
      </w:r>
      <w:r w:rsidR="00CA36D6" w:rsidRPr="00CA36D6">
        <w:rPr>
          <w:rFonts w:ascii="Times New Roman" w:hAnsi="Times New Roman"/>
          <w:b/>
          <w:color w:val="00214E"/>
          <w:sz w:val="24"/>
          <w:szCs w:val="24"/>
        </w:rPr>
        <w:t>AGEN</w:t>
      </w:r>
      <w:r w:rsidR="00CA36D6" w:rsidRPr="00CA36D6">
        <w:rPr>
          <w:rFonts w:ascii="Times New Roman" w:hAnsi="Times New Roman"/>
          <w:b/>
          <w:color w:val="00214E"/>
          <w:sz w:val="24"/>
          <w:szCs w:val="24"/>
          <w:lang w:val="ro-RO"/>
        </w:rPr>
        <w:t>ŢIA PENTRU PROTECŢIA MEDIULUI MEHEDINŢI</w:t>
      </w:r>
    </w:p>
    <w:p w:rsidR="00CA36D6" w:rsidRPr="00CA36D6" w:rsidRDefault="00CA36D6" w:rsidP="00CA36D6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color w:val="00214E"/>
          <w:sz w:val="24"/>
          <w:szCs w:val="24"/>
        </w:rPr>
      </w:pPr>
      <w:r w:rsidRPr="00CA36D6">
        <w:rPr>
          <w:rFonts w:ascii="Times New Roman" w:hAnsi="Times New Roman"/>
          <w:color w:val="00214E"/>
          <w:sz w:val="24"/>
          <w:szCs w:val="24"/>
          <w:lang w:val="ro-RO"/>
        </w:rPr>
        <w:t>Adresa: Strada Băile Romane, nr.3, Drobeta Turnu Severin, cod</w:t>
      </w:r>
      <w:r w:rsidRPr="00CA36D6">
        <w:rPr>
          <w:rFonts w:ascii="Times New Roman" w:hAnsi="Times New Roman"/>
          <w:color w:val="00214E"/>
          <w:sz w:val="24"/>
          <w:szCs w:val="24"/>
        </w:rPr>
        <w:t>:220234</w:t>
      </w:r>
    </w:p>
    <w:p w:rsidR="00CA36D6" w:rsidRPr="00CA36D6" w:rsidRDefault="00CA36D6" w:rsidP="00CA36D6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color w:val="00214E"/>
          <w:sz w:val="24"/>
          <w:szCs w:val="24"/>
          <w:lang w:val="ro-RO"/>
        </w:rPr>
      </w:pPr>
      <w:r w:rsidRPr="00CA36D6">
        <w:rPr>
          <w:rFonts w:ascii="Times New Roman" w:hAnsi="Times New Roman"/>
          <w:color w:val="00214E"/>
          <w:sz w:val="24"/>
          <w:szCs w:val="24"/>
          <w:lang w:val="ro-RO"/>
        </w:rPr>
        <w:t>E-mail:oficce</w:t>
      </w:r>
      <w:r w:rsidRPr="00CA36D6">
        <w:rPr>
          <w:rFonts w:ascii="Times New Roman" w:hAnsi="Times New Roman"/>
          <w:color w:val="00214E"/>
          <w:sz w:val="24"/>
          <w:szCs w:val="24"/>
        </w:rPr>
        <w:t>@apmmh.anpm.ro</w:t>
      </w:r>
      <w:r w:rsidRPr="00CA36D6">
        <w:rPr>
          <w:rFonts w:ascii="Times New Roman" w:hAnsi="Times New Roman"/>
          <w:color w:val="00214E"/>
          <w:sz w:val="24"/>
          <w:szCs w:val="24"/>
          <w:lang w:val="ro-RO"/>
        </w:rPr>
        <w:t>; Tel.0252.320.396,Fax.0252.306.018</w:t>
      </w:r>
    </w:p>
    <w:p w:rsidR="00CA36D6" w:rsidRPr="00CA36D6" w:rsidRDefault="00CA36D6" w:rsidP="00CA36D6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05663" w:rsidRDefault="00830578" w:rsidP="00830578">
      <w:r>
        <w:rPr>
          <w:rFonts w:ascii="Times New Roman" w:eastAsia="Times New Roman" w:hAnsi="Times New Roman"/>
          <w:b/>
          <w:sz w:val="24"/>
        </w:rPr>
        <w:t xml:space="preserve">             </w:t>
      </w:r>
    </w:p>
    <w:sectPr w:rsidR="00505663" w:rsidSect="00830578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348"/>
    <w:multiLevelType w:val="multilevel"/>
    <w:tmpl w:val="E1BC8E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5D3264"/>
    <w:multiLevelType w:val="multilevel"/>
    <w:tmpl w:val="D81E92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09"/>
    <w:rsid w:val="002A5E09"/>
    <w:rsid w:val="00505663"/>
    <w:rsid w:val="00830578"/>
    <w:rsid w:val="00CA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79E4CA"/>
  <w15:chartTrackingRefBased/>
  <w15:docId w15:val="{86A13E83-76A6-46DF-94FD-0D5A690D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Lohon</dc:creator>
  <cp:keywords/>
  <dc:description/>
  <cp:lastModifiedBy>Claudia Lohon</cp:lastModifiedBy>
  <cp:revision>3</cp:revision>
  <dcterms:created xsi:type="dcterms:W3CDTF">2019-01-03T08:26:00Z</dcterms:created>
  <dcterms:modified xsi:type="dcterms:W3CDTF">2019-01-03T08:28:00Z</dcterms:modified>
</cp:coreProperties>
</file>