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A2A" w:rsidRPr="00C63A2A" w:rsidRDefault="00D411AE" w:rsidP="00C63A2A">
      <w:pPr>
        <w:spacing w:line="300" w:lineRule="atLeast"/>
        <w:jc w:val="both"/>
        <w:textAlignment w:val="baseline"/>
        <w:rPr>
          <w:sz w:val="20"/>
          <w:szCs w:val="20"/>
          <w:lang w:val="ro-RO"/>
        </w:rPr>
      </w:pPr>
      <w:r>
        <w:rPr>
          <w:noProof/>
          <w:lang w:val="ro-RO" w:eastAsia="ro-RO"/>
        </w:rPr>
        <w:drawing>
          <wp:anchor distT="0" distB="0" distL="114300" distR="114300" simplePos="0" relativeHeight="251662336" behindDoc="1" locked="0" layoutInCell="1" allowOverlap="1" wp14:anchorId="27578A89" wp14:editId="646A638A">
            <wp:simplePos x="0" y="0"/>
            <wp:positionH relativeFrom="column">
              <wp:posOffset>-464185</wp:posOffset>
            </wp:positionH>
            <wp:positionV relativeFrom="paragraph">
              <wp:posOffset>-540385</wp:posOffset>
            </wp:positionV>
            <wp:extent cx="2008505" cy="645795"/>
            <wp:effectExtent l="0" t="0" r="0" b="1905"/>
            <wp:wrapTight wrapText="bothSides">
              <wp:wrapPolygon edited="0">
                <wp:start x="0" y="0"/>
                <wp:lineTo x="0" y="21027"/>
                <wp:lineTo x="21306" y="21027"/>
                <wp:lineTo x="2130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2008505" cy="645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63A2A">
        <w:rPr>
          <w:noProof/>
          <w:lang w:val="ro-RO" w:eastAsia="ro-RO"/>
        </w:rPr>
        <w:drawing>
          <wp:anchor distT="0" distB="0" distL="114300" distR="114300" simplePos="0" relativeHeight="251661312" behindDoc="0" locked="0" layoutInCell="1" allowOverlap="1" wp14:anchorId="68C1D5CA" wp14:editId="6F338A8F">
            <wp:simplePos x="0" y="0"/>
            <wp:positionH relativeFrom="column">
              <wp:posOffset>5720715</wp:posOffset>
            </wp:positionH>
            <wp:positionV relativeFrom="paragraph">
              <wp:posOffset>-840105</wp:posOffset>
            </wp:positionV>
            <wp:extent cx="752475" cy="600075"/>
            <wp:effectExtent l="0" t="0" r="9525"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75247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3A2A" w:rsidRPr="00344E09" w:rsidRDefault="00C63A2A" w:rsidP="00C63A2A">
      <w:pPr>
        <w:tabs>
          <w:tab w:val="left" w:pos="3270"/>
        </w:tabs>
        <w:rPr>
          <w:sz w:val="36"/>
          <w:szCs w:val="36"/>
          <w:lang w:val="ro-RO"/>
        </w:rPr>
      </w:pPr>
      <w:r>
        <w:rPr>
          <w:b/>
          <w:color w:val="00214E"/>
          <w:sz w:val="36"/>
          <w:szCs w:val="36"/>
          <w:lang w:val="ro-RO"/>
        </w:rPr>
        <w:t xml:space="preserve">             </w:t>
      </w:r>
      <w:r w:rsidRPr="00344E09">
        <w:rPr>
          <w:b/>
          <w:color w:val="00214E"/>
          <w:sz w:val="36"/>
          <w:szCs w:val="36"/>
          <w:lang w:val="ro-RO"/>
        </w:rPr>
        <w:t>Agenţia Naţională pentru Protecţia Mediului</w:t>
      </w:r>
    </w:p>
    <w:tbl>
      <w:tblPr>
        <w:tblW w:w="0" w:type="auto"/>
        <w:tblBorders>
          <w:top w:val="single" w:sz="8" w:space="0" w:color="000000"/>
          <w:bottom w:val="single" w:sz="8" w:space="0" w:color="000000"/>
        </w:tblBorders>
        <w:shd w:val="clear" w:color="auto" w:fill="DAEEF3"/>
        <w:tblLook w:val="0000" w:firstRow="0" w:lastRow="0" w:firstColumn="0" w:lastColumn="0" w:noHBand="0" w:noVBand="0"/>
      </w:tblPr>
      <w:tblGrid>
        <w:gridCol w:w="10082"/>
      </w:tblGrid>
      <w:tr w:rsidR="00C63A2A" w:rsidRPr="00344E09" w:rsidTr="00C443F6">
        <w:trPr>
          <w:trHeight w:val="196"/>
        </w:trPr>
        <w:tc>
          <w:tcPr>
            <w:tcW w:w="10082" w:type="dxa"/>
            <w:shd w:val="clear" w:color="auto" w:fill="DAEEF3"/>
          </w:tcPr>
          <w:p w:rsidR="00C63A2A" w:rsidRPr="00344E09" w:rsidRDefault="00C63A2A" w:rsidP="00C443F6">
            <w:pPr>
              <w:pStyle w:val="Header"/>
              <w:spacing w:before="120"/>
              <w:jc w:val="center"/>
              <w:rPr>
                <w:rFonts w:ascii="Garamond" w:hAnsi="Garamond"/>
                <w:b/>
                <w:bCs/>
                <w:color w:val="00214E"/>
                <w:sz w:val="36"/>
                <w:szCs w:val="36"/>
                <w:lang w:val="ro-RO"/>
              </w:rPr>
            </w:pPr>
            <w:r w:rsidRPr="00344E09">
              <w:rPr>
                <w:b/>
                <w:bCs/>
                <w:color w:val="00214E"/>
                <w:sz w:val="36"/>
                <w:szCs w:val="36"/>
                <w:lang w:val="ro-RO"/>
              </w:rPr>
              <w:t>Agenţia pentru Protecţia Mediului Mehedinţi</w:t>
            </w:r>
          </w:p>
        </w:tc>
      </w:tr>
    </w:tbl>
    <w:p w:rsidR="00C63A2A" w:rsidRDefault="00C63A2A" w:rsidP="00C63A2A">
      <w:pPr>
        <w:spacing w:line="300" w:lineRule="atLeast"/>
        <w:textAlignment w:val="baseline"/>
        <w:rPr>
          <w:rFonts w:ascii="Arial" w:hAnsi="Arial" w:cs="Arial"/>
          <w:sz w:val="21"/>
          <w:szCs w:val="21"/>
          <w:lang w:val="ro-RO"/>
        </w:rPr>
      </w:pPr>
      <w:r w:rsidRPr="00344E09">
        <w:rPr>
          <w:rStyle w:val="stpar"/>
          <w:rFonts w:ascii="Arial" w:hAnsi="Arial" w:cs="Arial"/>
          <w:sz w:val="21"/>
          <w:szCs w:val="21"/>
          <w:lang w:val="ro-RO"/>
        </w:rPr>
        <w:t> </w:t>
      </w:r>
      <w:r w:rsidRPr="00344E09">
        <w:rPr>
          <w:rStyle w:val="sttpar"/>
          <w:rFonts w:ascii="Arial" w:hAnsi="Arial" w:cs="Arial"/>
          <w:sz w:val="21"/>
          <w:szCs w:val="21"/>
          <w:lang w:val="ro-RO"/>
        </w:rPr>
        <w:t>Nr. ................/AAA/………….............</w:t>
      </w:r>
      <w:r>
        <w:rPr>
          <w:rFonts w:ascii="Arial" w:hAnsi="Arial" w:cs="Arial"/>
          <w:sz w:val="21"/>
          <w:szCs w:val="21"/>
          <w:lang w:val="ro-RO"/>
        </w:rPr>
        <w:t xml:space="preserve"> </w:t>
      </w:r>
    </w:p>
    <w:p w:rsidR="00C63A2A" w:rsidRPr="00EB026F" w:rsidRDefault="00C63A2A" w:rsidP="00C63A2A">
      <w:pPr>
        <w:spacing w:line="300" w:lineRule="atLeast"/>
        <w:textAlignment w:val="baseline"/>
        <w:rPr>
          <w:rFonts w:ascii="Arial" w:hAnsi="Arial" w:cs="Arial"/>
          <w:sz w:val="21"/>
          <w:szCs w:val="21"/>
          <w:lang w:val="ro-RO"/>
        </w:rPr>
      </w:pPr>
    </w:p>
    <w:p w:rsidR="00C63A2A" w:rsidRDefault="00C63A2A" w:rsidP="00C63A2A">
      <w:pPr>
        <w:spacing w:line="300" w:lineRule="atLeast"/>
        <w:jc w:val="center"/>
        <w:textAlignment w:val="baseline"/>
        <w:rPr>
          <w:rStyle w:val="sttpar"/>
          <w:lang w:val="ro-RO"/>
        </w:rPr>
      </w:pPr>
      <w:r w:rsidRPr="00D6206B">
        <w:rPr>
          <w:rStyle w:val="stpar"/>
          <w:sz w:val="28"/>
          <w:szCs w:val="28"/>
          <w:lang w:val="ro-RO"/>
        </w:rPr>
        <w:t>   </w:t>
      </w:r>
      <w:r>
        <w:rPr>
          <w:rStyle w:val="sttpar"/>
          <w:lang w:val="ro-RO"/>
        </w:rPr>
        <w:t>DECIZIA ETAPEI DE Î</w:t>
      </w:r>
      <w:r w:rsidRPr="00D6206B">
        <w:rPr>
          <w:rStyle w:val="sttpar"/>
          <w:lang w:val="ro-RO"/>
        </w:rPr>
        <w:t>NCADRARE</w:t>
      </w:r>
      <w:r w:rsidRPr="00D6206B">
        <w:rPr>
          <w:lang w:val="ro-RO"/>
        </w:rPr>
        <w:br/>
      </w:r>
      <w:r>
        <w:rPr>
          <w:rStyle w:val="sttpar"/>
          <w:lang w:val="ro-RO"/>
        </w:rPr>
        <w:t>Proiect din  data de 11.04.2018</w:t>
      </w:r>
    </w:p>
    <w:p w:rsidR="00C63A2A" w:rsidRDefault="00C63A2A" w:rsidP="00C63A2A">
      <w:pPr>
        <w:spacing w:line="300" w:lineRule="atLeast"/>
        <w:jc w:val="center"/>
        <w:textAlignment w:val="baseline"/>
        <w:rPr>
          <w:rStyle w:val="sttpar"/>
          <w:lang w:val="ro-RO"/>
        </w:rPr>
      </w:pPr>
    </w:p>
    <w:p w:rsidR="00C63A2A" w:rsidRPr="00C63A2A" w:rsidRDefault="00C63A2A" w:rsidP="00C63A2A">
      <w:pPr>
        <w:spacing w:line="300" w:lineRule="atLeast"/>
        <w:jc w:val="center"/>
        <w:textAlignment w:val="baseline"/>
        <w:rPr>
          <w:lang w:val="ro-RO"/>
        </w:rPr>
      </w:pPr>
    </w:p>
    <w:p w:rsidR="00C63A2A" w:rsidRPr="00D6206B" w:rsidRDefault="00C63A2A" w:rsidP="00C63A2A">
      <w:pPr>
        <w:spacing w:line="300" w:lineRule="atLeast"/>
        <w:jc w:val="both"/>
        <w:textAlignment w:val="baseline"/>
        <w:rPr>
          <w:lang w:val="ro-RO"/>
        </w:rPr>
      </w:pPr>
      <w:r w:rsidRPr="00D6206B">
        <w:rPr>
          <w:rStyle w:val="stpar"/>
          <w:lang w:val="ro-RO"/>
        </w:rPr>
        <w:t>   </w:t>
      </w:r>
      <w:r>
        <w:rPr>
          <w:rStyle w:val="sttpar"/>
          <w:lang w:val="ro-RO"/>
        </w:rPr>
        <w:t>Ca urmare a solicită</w:t>
      </w:r>
      <w:r w:rsidRPr="00D6206B">
        <w:rPr>
          <w:rStyle w:val="sttpar"/>
          <w:lang w:val="ro-RO"/>
        </w:rPr>
        <w:t>rii de emitere a acordului de mediu adresate de D.R.D.P. Craiov</w:t>
      </w:r>
      <w:r>
        <w:rPr>
          <w:rStyle w:val="sttpar"/>
          <w:lang w:val="ro-RO"/>
        </w:rPr>
        <w:t>a,  cu sediul î</w:t>
      </w:r>
      <w:r w:rsidRPr="00D6206B">
        <w:rPr>
          <w:rStyle w:val="sttpar"/>
          <w:lang w:val="ro-RO"/>
        </w:rPr>
        <w:t>n localitatea Craiova, str.</w:t>
      </w:r>
      <w:r>
        <w:rPr>
          <w:rStyle w:val="sttpar"/>
          <w:lang w:val="ro-RO"/>
        </w:rPr>
        <w:t xml:space="preserve"> Calea Severinului, nr.17, judeţ</w:t>
      </w:r>
      <w:r w:rsidRPr="00D6206B">
        <w:rPr>
          <w:rStyle w:val="sttpar"/>
          <w:lang w:val="ro-RO"/>
        </w:rPr>
        <w:t>ul Dolj,</w:t>
      </w:r>
      <w:r>
        <w:rPr>
          <w:rStyle w:val="sttpar"/>
          <w:lang w:val="ro-RO"/>
        </w:rPr>
        <w:t xml:space="preserve"> prin domnul Director Economic şi Comercial Bratu Bogdan Laurenţiu, înregistrată la Agenţia pentru Protecţia Mediului Mehedinţ</w:t>
      </w:r>
      <w:r w:rsidRPr="00D6206B">
        <w:rPr>
          <w:rStyle w:val="sttpar"/>
          <w:lang w:val="ro-RO"/>
        </w:rPr>
        <w:t>i</w:t>
      </w:r>
      <w:r>
        <w:rPr>
          <w:rStyle w:val="sttpar"/>
          <w:lang w:val="ro-RO"/>
        </w:rPr>
        <w:t xml:space="preserve">  cu nr. 13451 din 26.10.2017 şi a completărilor înregistrate la Agenţia pentru Protecţia Mediului Mehedinţi cu nr.4044/29.03.2018, în baza Hotarâ</w:t>
      </w:r>
      <w:r w:rsidRPr="00D6206B">
        <w:rPr>
          <w:rStyle w:val="sttpar"/>
          <w:lang w:val="ro-RO"/>
        </w:rPr>
        <w:t xml:space="preserve">rii Guvernului </w:t>
      </w:r>
      <w:hyperlink r:id="rId7" w:history="1">
        <w:r w:rsidRPr="00D6206B">
          <w:rPr>
            <w:rStyle w:val="Hyperlink"/>
            <w:color w:val="000000"/>
            <w:lang w:val="ro-RO"/>
          </w:rPr>
          <w:t>nr. 445/2009</w:t>
        </w:r>
      </w:hyperlink>
      <w:r w:rsidRPr="00D6206B">
        <w:rPr>
          <w:rStyle w:val="sttpar"/>
          <w:color w:val="000000"/>
          <w:lang w:val="ro-RO"/>
        </w:rPr>
        <w:t xml:space="preserve"> </w:t>
      </w:r>
      <w:r w:rsidRPr="00D6206B">
        <w:rPr>
          <w:rStyle w:val="sttpar"/>
          <w:lang w:val="ro-RO"/>
        </w:rPr>
        <w:t>privind evaluarea impact</w:t>
      </w:r>
      <w:r>
        <w:rPr>
          <w:rStyle w:val="sttpar"/>
          <w:lang w:val="ro-RO"/>
        </w:rPr>
        <w:t>ului anumitor proiecte publice şi private asupra mediului ş</w:t>
      </w:r>
      <w:r w:rsidRPr="00D6206B">
        <w:rPr>
          <w:rStyle w:val="sttpar"/>
          <w:lang w:val="ro-RO"/>
        </w:rPr>
        <w:t xml:space="preserve">i </w:t>
      </w:r>
      <w:r>
        <w:rPr>
          <w:rStyle w:val="sttpar"/>
          <w:lang w:val="ro-RO"/>
        </w:rPr>
        <w:t>a Ordonanţei de urgenţă</w:t>
      </w:r>
      <w:r w:rsidRPr="00D6206B">
        <w:rPr>
          <w:rStyle w:val="sttpar"/>
          <w:lang w:val="ro-RO"/>
        </w:rPr>
        <w:t xml:space="preserve"> a Guvernului </w:t>
      </w:r>
      <w:hyperlink r:id="rId8" w:history="1">
        <w:r w:rsidRPr="00D6206B">
          <w:rPr>
            <w:rStyle w:val="Hyperlink"/>
            <w:color w:val="000000"/>
            <w:lang w:val="ro-RO"/>
          </w:rPr>
          <w:t>nr. 57/2007</w:t>
        </w:r>
      </w:hyperlink>
      <w:r w:rsidRPr="00D6206B">
        <w:rPr>
          <w:rStyle w:val="sttpar"/>
          <w:color w:val="000000"/>
          <w:lang w:val="ro-RO"/>
        </w:rPr>
        <w:t xml:space="preserve"> </w:t>
      </w:r>
      <w:r w:rsidRPr="00D6206B">
        <w:rPr>
          <w:rStyle w:val="sttpar"/>
          <w:lang w:val="ro-RO"/>
        </w:rPr>
        <w:t xml:space="preserve">privind regimul ariilor naturale protejate, conservarea </w:t>
      </w:r>
      <w:r>
        <w:rPr>
          <w:rStyle w:val="sttpar"/>
          <w:lang w:val="ro-RO"/>
        </w:rPr>
        <w:t>habitatelor naturale, a florei şi faunei salbatice, cu modificările şi completă</w:t>
      </w:r>
      <w:r w:rsidRPr="00D6206B">
        <w:rPr>
          <w:rStyle w:val="sttpar"/>
          <w:lang w:val="ro-RO"/>
        </w:rPr>
        <w:t>rile ulterioare,</w:t>
      </w:r>
      <w:r w:rsidRPr="00D6206B">
        <w:rPr>
          <w:lang w:val="ro-RO"/>
        </w:rPr>
        <w:t xml:space="preserve"> </w:t>
      </w:r>
    </w:p>
    <w:p w:rsidR="00C63A2A" w:rsidRPr="00D6206B" w:rsidRDefault="00C63A2A" w:rsidP="00C63A2A">
      <w:pPr>
        <w:spacing w:line="300" w:lineRule="atLeast"/>
        <w:jc w:val="both"/>
        <w:textAlignment w:val="baseline"/>
        <w:rPr>
          <w:b/>
          <w:lang w:val="ro-RO"/>
        </w:rPr>
      </w:pPr>
      <w:r w:rsidRPr="00D6206B">
        <w:rPr>
          <w:rStyle w:val="stpar"/>
          <w:lang w:val="ro-RO"/>
        </w:rPr>
        <w:t>   </w:t>
      </w:r>
      <w:r>
        <w:rPr>
          <w:rStyle w:val="sttpar"/>
          <w:lang w:val="ro-RO"/>
        </w:rPr>
        <w:t>Agenţia pentru Protecţia Mediului Mehedinţi  decide, ca urmare a consultărilor desfăşurate în cadrul şedinţei Comisiei de Analiză</w:t>
      </w:r>
      <w:r w:rsidRPr="00D6206B">
        <w:rPr>
          <w:rStyle w:val="sttpar"/>
          <w:lang w:val="ro-RO"/>
        </w:rPr>
        <w:t xml:space="preserve"> T</w:t>
      </w:r>
      <w:r>
        <w:rPr>
          <w:rStyle w:val="sttpar"/>
          <w:lang w:val="ro-RO"/>
        </w:rPr>
        <w:t>ehnică</w:t>
      </w:r>
      <w:r w:rsidRPr="00D6206B">
        <w:rPr>
          <w:rStyle w:val="sttpar"/>
          <w:lang w:val="ro-RO"/>
        </w:rPr>
        <w:t xml:space="preserve">  </w:t>
      </w:r>
      <w:r>
        <w:rPr>
          <w:rStyle w:val="sttpar"/>
          <w:lang w:val="ro-RO"/>
        </w:rPr>
        <w:t xml:space="preserve">din data de </w:t>
      </w:r>
      <w:r w:rsidRPr="00572976">
        <w:rPr>
          <w:rStyle w:val="sttpar"/>
          <w:lang w:val="ro-RO"/>
        </w:rPr>
        <w:t>11.04.2018</w:t>
      </w:r>
      <w:r>
        <w:rPr>
          <w:rStyle w:val="sttpar"/>
          <w:lang w:val="ro-RO"/>
        </w:rPr>
        <w:t>, ca proiectul  “Lucrări de întreţinere periodică</w:t>
      </w:r>
      <w:r w:rsidRPr="00D6206B">
        <w:rPr>
          <w:rStyle w:val="sttpar"/>
          <w:lang w:val="ro-RO"/>
        </w:rPr>
        <w:t xml:space="preserve"> la pod pe DN67D, k</w:t>
      </w:r>
      <w:r>
        <w:rPr>
          <w:rStyle w:val="sttpar"/>
          <w:lang w:val="ro-RO"/>
        </w:rPr>
        <w:t>m 72+005” propus a fi amplasat în extravilanul comunei Obarşia-Cloşani, judetul Mehedinţ</w:t>
      </w:r>
      <w:r w:rsidRPr="00D6206B">
        <w:rPr>
          <w:rStyle w:val="sttpar"/>
          <w:lang w:val="ro-RO"/>
        </w:rPr>
        <w:t>i,</w:t>
      </w:r>
      <w:r>
        <w:rPr>
          <w:rStyle w:val="sttpar"/>
          <w:b/>
          <w:lang w:val="ro-RO"/>
        </w:rPr>
        <w:t xml:space="preserve">  nu se supune evaluării impactului asupra mediului ş</w:t>
      </w:r>
      <w:r w:rsidRPr="00D6206B">
        <w:rPr>
          <w:rStyle w:val="sttpar"/>
          <w:b/>
          <w:lang w:val="ro-RO"/>
        </w:rPr>
        <w:t xml:space="preserve">i nu </w:t>
      </w:r>
      <w:r>
        <w:rPr>
          <w:rStyle w:val="sttpar"/>
          <w:b/>
          <w:lang w:val="ro-RO"/>
        </w:rPr>
        <w:t>se supune evaluă</w:t>
      </w:r>
      <w:r w:rsidRPr="00D6206B">
        <w:rPr>
          <w:rStyle w:val="sttpar"/>
          <w:b/>
          <w:lang w:val="ro-RO"/>
        </w:rPr>
        <w:t>rii adecvate.</w:t>
      </w:r>
      <w:r w:rsidRPr="00D6206B">
        <w:rPr>
          <w:b/>
          <w:lang w:val="ro-RO"/>
        </w:rPr>
        <w:t xml:space="preserve"> </w:t>
      </w:r>
    </w:p>
    <w:p w:rsidR="00C63A2A" w:rsidRPr="00D6206B" w:rsidRDefault="00C63A2A" w:rsidP="00C63A2A">
      <w:pPr>
        <w:spacing w:line="300" w:lineRule="atLeast"/>
        <w:jc w:val="both"/>
        <w:textAlignment w:val="baseline"/>
        <w:rPr>
          <w:lang w:val="ro-RO"/>
        </w:rPr>
      </w:pPr>
      <w:r w:rsidRPr="00D6206B">
        <w:rPr>
          <w:rStyle w:val="stpar"/>
          <w:lang w:val="ro-RO"/>
        </w:rPr>
        <w:t>  </w:t>
      </w:r>
      <w:r w:rsidRPr="00D6206B">
        <w:rPr>
          <w:rStyle w:val="sttpar"/>
          <w:lang w:val="ro-RO"/>
        </w:rPr>
        <w:t>Justificarea prezentei decizii:</w:t>
      </w:r>
      <w:r w:rsidRPr="00D6206B">
        <w:rPr>
          <w:lang w:val="ro-RO"/>
        </w:rPr>
        <w:t xml:space="preserve"> </w:t>
      </w:r>
    </w:p>
    <w:p w:rsidR="00C63A2A" w:rsidRPr="00D6206B" w:rsidRDefault="00C63A2A" w:rsidP="00C63A2A">
      <w:pPr>
        <w:spacing w:line="300" w:lineRule="atLeast"/>
        <w:jc w:val="both"/>
        <w:textAlignment w:val="baseline"/>
        <w:rPr>
          <w:lang w:val="ro-RO"/>
        </w:rPr>
      </w:pPr>
      <w:r w:rsidRPr="00D6206B">
        <w:rPr>
          <w:rStyle w:val="stpunct"/>
          <w:lang w:val="ro-RO"/>
        </w:rPr>
        <w:t>   I.</w:t>
      </w:r>
      <w:r w:rsidRPr="00D6206B">
        <w:rPr>
          <w:rStyle w:val="sttpunct"/>
          <w:lang w:val="ro-RO"/>
        </w:rPr>
        <w:t xml:space="preserve"> Motivele care au stat la baza luarii deciziei etapei de incadrare in procedura de evaluare a impactului asupra mediului sunt urmatoarele:</w:t>
      </w:r>
      <w:r w:rsidRPr="00D6206B">
        <w:rPr>
          <w:lang w:val="ro-RO"/>
        </w:rPr>
        <w:t xml:space="preserve"> </w:t>
      </w:r>
    </w:p>
    <w:p w:rsidR="00C63A2A" w:rsidRPr="00D6206B" w:rsidRDefault="00C63A2A" w:rsidP="00C63A2A">
      <w:pPr>
        <w:spacing w:line="300" w:lineRule="atLeast"/>
        <w:ind w:left="180"/>
        <w:jc w:val="both"/>
        <w:textAlignment w:val="baseline"/>
        <w:rPr>
          <w:rStyle w:val="sttlitera"/>
          <w:lang w:val="ro-RO"/>
        </w:rPr>
      </w:pPr>
      <w:r>
        <w:rPr>
          <w:rStyle w:val="sttlitera"/>
          <w:lang w:val="ro-RO"/>
        </w:rPr>
        <w:t>a). proiectul  se încadrează în prevederile Hotarâ</w:t>
      </w:r>
      <w:r w:rsidRPr="00D6206B">
        <w:rPr>
          <w:rStyle w:val="sttlitera"/>
          <w:lang w:val="ro-RO"/>
        </w:rPr>
        <w:t>rii Guvernului nr. 445/2009, anexa nr.2</w:t>
      </w:r>
      <w:r>
        <w:rPr>
          <w:rStyle w:val="sttlitera"/>
          <w:lang w:val="ro-RO"/>
        </w:rPr>
        <w:t xml:space="preserve"> pct 13, lit.a). “Orice modifică</w:t>
      </w:r>
      <w:r w:rsidRPr="00D6206B">
        <w:rPr>
          <w:rStyle w:val="sttlitera"/>
          <w:lang w:val="ro-RO"/>
        </w:rPr>
        <w:t>ri sau</w:t>
      </w:r>
      <w:r>
        <w:rPr>
          <w:rStyle w:val="sttlitera"/>
          <w:lang w:val="ro-RO"/>
        </w:rPr>
        <w:t xml:space="preserve"> extinderi…ale proiectelor prevăzute în anexa nr.1 sau î</w:t>
      </w:r>
      <w:r w:rsidRPr="00D6206B">
        <w:rPr>
          <w:rStyle w:val="sttlitera"/>
          <w:lang w:val="ro-RO"/>
        </w:rPr>
        <w:t xml:space="preserve">n prezenta anexa, </w:t>
      </w:r>
      <w:r>
        <w:rPr>
          <w:rStyle w:val="sttlitera"/>
          <w:lang w:val="ro-RO"/>
        </w:rPr>
        <w:t>deja autorizate, executate sau î</w:t>
      </w:r>
      <w:r w:rsidRPr="00D6206B">
        <w:rPr>
          <w:rStyle w:val="sttlitera"/>
          <w:lang w:val="ro-RO"/>
        </w:rPr>
        <w:t>n curs de a fi executate”;</w:t>
      </w:r>
    </w:p>
    <w:p w:rsidR="00C63A2A" w:rsidRPr="00D6206B" w:rsidRDefault="00C63A2A" w:rsidP="00C63A2A">
      <w:pPr>
        <w:spacing w:line="300" w:lineRule="atLeast"/>
        <w:ind w:left="180"/>
        <w:jc w:val="both"/>
        <w:textAlignment w:val="baseline"/>
        <w:rPr>
          <w:rStyle w:val="sttlitera"/>
          <w:lang w:val="ro-RO"/>
        </w:rPr>
      </w:pPr>
      <w:r>
        <w:rPr>
          <w:rStyle w:val="sttlitera"/>
          <w:lang w:val="ro-RO"/>
        </w:rPr>
        <w:t>b). proiectul nu intră</w:t>
      </w:r>
      <w:r w:rsidRPr="00D6206B">
        <w:rPr>
          <w:rStyle w:val="sttlitera"/>
          <w:lang w:val="ro-RO"/>
        </w:rPr>
        <w:t xml:space="preserve"> sub incidenta art. 28 din L</w:t>
      </w:r>
      <w:r>
        <w:rPr>
          <w:rStyle w:val="sttlitera"/>
          <w:lang w:val="ro-RO"/>
        </w:rPr>
        <w:t>egea nr.49/2011 care modifică şi aprobă</w:t>
      </w:r>
      <w:r w:rsidRPr="00D6206B">
        <w:rPr>
          <w:rStyle w:val="sttlitera"/>
          <w:lang w:val="ro-RO"/>
        </w:rPr>
        <w:t xml:space="preserve"> O.U.G. nr.57/2007 privind regimul ariilor naturale protejate, conservarea </w:t>
      </w:r>
      <w:r>
        <w:rPr>
          <w:rStyle w:val="sttlitera"/>
          <w:lang w:val="ro-RO"/>
        </w:rPr>
        <w:t>habitatelor naturale, a florei şi faunei să</w:t>
      </w:r>
      <w:r w:rsidRPr="00D6206B">
        <w:rPr>
          <w:rStyle w:val="sttlitera"/>
          <w:lang w:val="ro-RO"/>
        </w:rPr>
        <w:t xml:space="preserve">lbatice;    </w:t>
      </w:r>
    </w:p>
    <w:p w:rsidR="00C63A2A" w:rsidRDefault="00D411AE" w:rsidP="00C63A2A">
      <w:pPr>
        <w:spacing w:line="300" w:lineRule="atLeast"/>
        <w:ind w:left="180"/>
        <w:jc w:val="both"/>
        <w:textAlignment w:val="baseline"/>
        <w:rPr>
          <w:rStyle w:val="sttlitera"/>
          <w:lang w:val="ro-RO"/>
        </w:rPr>
      </w:pPr>
      <w:r w:rsidRPr="00D6206B">
        <w:rPr>
          <w:noProof/>
          <w:sz w:val="20"/>
          <w:szCs w:val="20"/>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32.1pt;margin-top:153.9pt;width:41.9pt;height:34.45pt;z-index:-251653120">
            <v:imagedata r:id="rId9" o:title="" grayscale="t" bilevel="t"/>
          </v:shape>
          <o:OLEObject Type="Embed" ProgID="CorelDRAW.Graphic.13" ShapeID="_x0000_s1030" DrawAspect="Content" ObjectID="_1584955591" r:id="rId10"/>
        </w:pict>
      </w:r>
      <w:r w:rsidR="00C63A2A">
        <w:rPr>
          <w:rStyle w:val="sttlitera"/>
          <w:lang w:val="ro-RO"/>
        </w:rPr>
        <w:t>c).mă</w:t>
      </w:r>
      <w:r w:rsidR="00C63A2A" w:rsidRPr="00D6206B">
        <w:rPr>
          <w:rStyle w:val="sttlitera"/>
          <w:lang w:val="ro-RO"/>
        </w:rPr>
        <w:t xml:space="preserve">rimea proiectului:  podul existent se afla </w:t>
      </w:r>
      <w:r w:rsidR="00C63A2A">
        <w:rPr>
          <w:rStyle w:val="sttlitera"/>
          <w:lang w:val="ro-RO"/>
        </w:rPr>
        <w:t>situat în extravilanul comunei Obâ</w:t>
      </w:r>
      <w:r w:rsidR="00C63A2A" w:rsidRPr="00D6206B">
        <w:rPr>
          <w:rStyle w:val="sttlitera"/>
          <w:lang w:val="ro-RO"/>
        </w:rPr>
        <w:t>rsia</w:t>
      </w:r>
      <w:r w:rsidR="00C63A2A">
        <w:rPr>
          <w:rStyle w:val="sttlitera"/>
          <w:lang w:val="ro-RO"/>
        </w:rPr>
        <w:t>-Cloş</w:t>
      </w:r>
      <w:r w:rsidR="00C63A2A" w:rsidRPr="00D6206B">
        <w:rPr>
          <w:rStyle w:val="sttlitera"/>
          <w:lang w:val="ro-RO"/>
        </w:rPr>
        <w:t xml:space="preserve">ani, pe DN 67D </w:t>
      </w:r>
      <w:r w:rsidR="00C63A2A">
        <w:rPr>
          <w:rStyle w:val="sttlitera"/>
          <w:lang w:val="ro-RO"/>
        </w:rPr>
        <w:t xml:space="preserve"> Băile Herculane-Baia de Aramă - km 72+005, fiind construit din 1975 ş</w:t>
      </w:r>
      <w:r w:rsidR="00C63A2A" w:rsidRPr="00D6206B">
        <w:rPr>
          <w:rStyle w:val="sttlitera"/>
          <w:lang w:val="ro-RO"/>
        </w:rPr>
        <w:t>i proiectat</w:t>
      </w:r>
      <w:r w:rsidR="00C63A2A">
        <w:rPr>
          <w:rStyle w:val="sttlitera"/>
          <w:lang w:val="ro-RO"/>
        </w:rPr>
        <w:t xml:space="preserve"> la clasa E de incarcare; situaţia existentă</w:t>
      </w:r>
      <w:r w:rsidR="00C63A2A" w:rsidRPr="00D6206B">
        <w:rPr>
          <w:rStyle w:val="sttlitera"/>
          <w:lang w:val="ro-RO"/>
        </w:rPr>
        <w:t xml:space="preserve"> a acestuia a dus la necesitatea </w:t>
      </w:r>
      <w:r w:rsidR="00C63A2A">
        <w:rPr>
          <w:rStyle w:val="sttlitera"/>
          <w:lang w:val="ro-RO"/>
        </w:rPr>
        <w:t>efectuă</w:t>
      </w:r>
      <w:r w:rsidR="00C63A2A" w:rsidRPr="00D6206B">
        <w:rPr>
          <w:rStyle w:val="sttlitera"/>
          <w:lang w:val="ro-RO"/>
        </w:rPr>
        <w:t xml:space="preserve">rii </w:t>
      </w:r>
      <w:r w:rsidR="00C63A2A">
        <w:rPr>
          <w:rStyle w:val="sttlitera"/>
          <w:lang w:val="ro-RO"/>
        </w:rPr>
        <w:t>lucrărilor de întreţinere periodică care să asigure condiţii optime de siguranţă ş</w:t>
      </w:r>
      <w:r w:rsidR="00C63A2A" w:rsidRPr="00D6206B">
        <w:rPr>
          <w:rStyle w:val="sttlitera"/>
          <w:lang w:val="ro-RO"/>
        </w:rPr>
        <w:t>i confort pentru c</w:t>
      </w:r>
      <w:r w:rsidR="00C63A2A">
        <w:rPr>
          <w:rStyle w:val="sttlitera"/>
          <w:lang w:val="ro-RO"/>
        </w:rPr>
        <w:t>irculaţia rutieră şi pietonală – lucră</w:t>
      </w:r>
      <w:r w:rsidR="00C63A2A" w:rsidRPr="00D6206B">
        <w:rPr>
          <w:rStyle w:val="sttlitera"/>
          <w:lang w:val="ro-RO"/>
        </w:rPr>
        <w:t xml:space="preserve">ri necesare </w:t>
      </w:r>
      <w:r w:rsidR="00C63A2A">
        <w:rPr>
          <w:rStyle w:val="sttlitera"/>
          <w:lang w:val="ro-RO"/>
        </w:rPr>
        <w:t>fiind constatate defecte şi degradă</w:t>
      </w:r>
      <w:r w:rsidR="00C63A2A" w:rsidRPr="00D6206B">
        <w:rPr>
          <w:rStyle w:val="sttlitera"/>
          <w:lang w:val="ro-RO"/>
        </w:rPr>
        <w:t>ri ale podului la: nivelul suprastructurii, niv</w:t>
      </w:r>
      <w:r w:rsidR="00C63A2A">
        <w:rPr>
          <w:rStyle w:val="sttlitera"/>
          <w:lang w:val="ro-RO"/>
        </w:rPr>
        <w:t>elul infrastructurii, nivelul căii pe pod; nivelul racordă</w:t>
      </w:r>
      <w:r w:rsidR="00C63A2A" w:rsidRPr="00D6206B">
        <w:rPr>
          <w:rStyle w:val="sttlitera"/>
          <w:lang w:val="ro-RO"/>
        </w:rPr>
        <w:t>r</w:t>
      </w:r>
      <w:r w:rsidR="00C63A2A">
        <w:rPr>
          <w:rStyle w:val="sttlitera"/>
          <w:lang w:val="ro-RO"/>
        </w:rPr>
        <w:t>ii podului cu rampele de acces şi nivelul albiei cursului de apă</w:t>
      </w:r>
      <w:r w:rsidR="00C63A2A" w:rsidRPr="00D6206B">
        <w:rPr>
          <w:rStyle w:val="sttlitera"/>
          <w:lang w:val="ro-RO"/>
        </w:rPr>
        <w:t>.</w:t>
      </w:r>
      <w:r w:rsidR="00C63A2A">
        <w:rPr>
          <w:rStyle w:val="sttlitera"/>
          <w:lang w:val="ro-RO"/>
        </w:rPr>
        <w:t xml:space="preserve"> Suprastructura podului prezintă o singură deschidere cu lungimea de 13,00 m şi o lăţime totală de 10,35 m. Calea de pod este alcătuită dintr- o parte carosabilă cu lăţimea de 8,15 m cu două benzi de circulaţie şi echipat cu două trotuare pietonale cu lăţimea de 1,10 m fiecare.Cursul de apă prezintă un traseu sinuos şi colmatat, din cauza ruperii malurilor şi blocarea albiei de vegetaţie şi depuneri aluvionare.Podul supratraversează un curs de apă necadas</w:t>
      </w:r>
      <w:r w:rsidR="00C63A2A">
        <w:rPr>
          <w:rStyle w:val="sttlitera"/>
          <w:lang w:val="ro-RO"/>
        </w:rPr>
        <w:t>trat, afluent al râului Arsaca.</w:t>
      </w:r>
    </w:p>
    <w:p w:rsidR="00C63A2A" w:rsidRPr="00003620" w:rsidRDefault="00C63A2A" w:rsidP="00C63A2A">
      <w:pPr>
        <w:spacing w:line="300" w:lineRule="atLeast"/>
        <w:ind w:left="180"/>
        <w:jc w:val="both"/>
        <w:textAlignment w:val="baseline"/>
        <w:rPr>
          <w:lang w:val="ro-RO"/>
        </w:rPr>
      </w:pPr>
    </w:p>
    <w:p w:rsidR="00C63A2A" w:rsidRPr="00D6206B" w:rsidRDefault="00C63A2A" w:rsidP="00C63A2A">
      <w:pPr>
        <w:pStyle w:val="Header"/>
        <w:jc w:val="center"/>
        <w:rPr>
          <w:sz w:val="20"/>
          <w:szCs w:val="20"/>
          <w:lang w:val="ro-RO"/>
        </w:rPr>
      </w:pPr>
      <w:r>
        <w:rPr>
          <w:noProof/>
          <w:sz w:val="20"/>
          <w:szCs w:val="20"/>
          <w:lang w:val="ro-RO" w:eastAsia="ro-RO"/>
        </w:rPr>
        <mc:AlternateContent>
          <mc:Choice Requires="wps">
            <w:drawing>
              <wp:anchor distT="0" distB="0" distL="114300" distR="114300" simplePos="0" relativeHeight="251664384" behindDoc="0" locked="0" layoutInCell="1" allowOverlap="1" wp14:anchorId="0A4DC3DE" wp14:editId="645FC77B">
                <wp:simplePos x="0" y="0"/>
                <wp:positionH relativeFrom="column">
                  <wp:posOffset>-142875</wp:posOffset>
                </wp:positionH>
                <wp:positionV relativeFrom="paragraph">
                  <wp:posOffset>-34925</wp:posOffset>
                </wp:positionV>
                <wp:extent cx="6248400" cy="635"/>
                <wp:effectExtent l="13335" t="13970" r="15240" b="1397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11.25pt;margin-top:-2.75pt;width:49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MGOQVgpAgAATQQAAA4AAAAAAAAAAAAAAAAALgIAAGRycy9l&#10;Mm9Eb2MueG1sUEsBAi0AFAAGAAgAAAAhAA8xPpzfAAAACQEAAA8AAAAAAAAAAAAAAAAAgwQAAGRy&#10;cy9kb3ducmV2LnhtbFBLBQYAAAAABAAEAPMAAACPBQAAAAA=&#10;" strokecolor="#00214e" strokeweight="1.5pt"/>
            </w:pict>
          </mc:Fallback>
        </mc:AlternateContent>
      </w:r>
      <w:r w:rsidRPr="00D6206B">
        <w:rPr>
          <w:b/>
          <w:sz w:val="20"/>
          <w:szCs w:val="20"/>
          <w:lang w:val="ro-RO"/>
        </w:rPr>
        <w:t>AGENŢIA PENTRU PROTECŢIA MEDIULUI MEHEDINŢI</w:t>
      </w:r>
    </w:p>
    <w:p w:rsidR="00C63A2A" w:rsidRPr="00D6206B" w:rsidRDefault="00C63A2A" w:rsidP="00C63A2A">
      <w:pPr>
        <w:pStyle w:val="Header"/>
        <w:jc w:val="center"/>
        <w:rPr>
          <w:sz w:val="20"/>
          <w:szCs w:val="20"/>
          <w:lang w:val="ro-RO"/>
        </w:rPr>
      </w:pPr>
      <w:r w:rsidRPr="00D6206B">
        <w:rPr>
          <w:sz w:val="20"/>
          <w:szCs w:val="20"/>
          <w:lang w:val="ro-RO"/>
        </w:rPr>
        <w:t>Str. Băile Romane, nr. 3, Drobeta Turnu Severin, Cod 220234</w:t>
      </w:r>
    </w:p>
    <w:p w:rsidR="00C63A2A" w:rsidRPr="00D6206B" w:rsidRDefault="00C63A2A" w:rsidP="00C63A2A">
      <w:pPr>
        <w:pStyle w:val="Header"/>
        <w:jc w:val="center"/>
        <w:rPr>
          <w:sz w:val="20"/>
          <w:szCs w:val="20"/>
          <w:lang w:val="ro-RO"/>
        </w:rPr>
      </w:pPr>
      <w:r w:rsidRPr="00D6206B">
        <w:rPr>
          <w:sz w:val="20"/>
          <w:szCs w:val="20"/>
          <w:lang w:val="ro-RO"/>
        </w:rPr>
        <w:t>Tel : 0040252/320396 Fax : 0040252/306018</w:t>
      </w:r>
    </w:p>
    <w:p w:rsidR="00C63A2A" w:rsidRDefault="00C63A2A" w:rsidP="00C63A2A">
      <w:pPr>
        <w:spacing w:line="300" w:lineRule="atLeast"/>
        <w:ind w:left="180"/>
        <w:jc w:val="both"/>
        <w:textAlignment w:val="baseline"/>
        <w:rPr>
          <w:sz w:val="20"/>
          <w:szCs w:val="20"/>
          <w:lang w:val="ro-RO"/>
        </w:rPr>
      </w:pPr>
      <w:r w:rsidRPr="00D6206B">
        <w:rPr>
          <w:sz w:val="20"/>
          <w:szCs w:val="20"/>
          <w:lang w:val="ro-RO"/>
        </w:rPr>
        <w:t xml:space="preserve">               </w:t>
      </w:r>
      <w:r>
        <w:rPr>
          <w:sz w:val="20"/>
          <w:szCs w:val="20"/>
          <w:lang w:val="ro-RO"/>
        </w:rPr>
        <w:tab/>
      </w:r>
      <w:r>
        <w:rPr>
          <w:sz w:val="20"/>
          <w:szCs w:val="20"/>
          <w:lang w:val="ro-RO"/>
        </w:rPr>
        <w:tab/>
      </w:r>
      <w:r>
        <w:rPr>
          <w:sz w:val="20"/>
          <w:szCs w:val="20"/>
          <w:lang w:val="ro-RO"/>
        </w:rPr>
        <w:tab/>
      </w:r>
      <w:r>
        <w:rPr>
          <w:sz w:val="20"/>
          <w:szCs w:val="20"/>
          <w:lang w:val="ro-RO"/>
        </w:rPr>
        <w:tab/>
      </w:r>
      <w:r w:rsidRPr="00D6206B">
        <w:rPr>
          <w:sz w:val="20"/>
          <w:szCs w:val="20"/>
          <w:lang w:val="ro-RO"/>
        </w:rPr>
        <w:t xml:space="preserve"> e-mail : </w:t>
      </w:r>
      <w:hyperlink r:id="rId11" w:history="1">
        <w:r w:rsidRPr="00D6206B">
          <w:rPr>
            <w:rStyle w:val="Hyperlink"/>
            <w:color w:val="auto"/>
            <w:sz w:val="20"/>
            <w:szCs w:val="20"/>
            <w:lang w:val="ro-RO"/>
          </w:rPr>
          <w:t>office@apmmh.anpm.ro</w:t>
        </w:r>
      </w:hyperlink>
    </w:p>
    <w:p w:rsidR="00C63A2A" w:rsidRDefault="00C63A2A" w:rsidP="00C63A2A">
      <w:pPr>
        <w:spacing w:line="300" w:lineRule="atLeast"/>
        <w:ind w:left="180"/>
        <w:jc w:val="both"/>
        <w:textAlignment w:val="baseline"/>
        <w:rPr>
          <w:sz w:val="20"/>
          <w:szCs w:val="20"/>
          <w:lang w:val="ro-RO"/>
        </w:rPr>
      </w:pPr>
    </w:p>
    <w:p w:rsidR="00C63A2A" w:rsidRPr="00D6206B" w:rsidRDefault="00C63A2A" w:rsidP="00C63A2A">
      <w:pPr>
        <w:spacing w:line="300" w:lineRule="atLeast"/>
        <w:ind w:left="180"/>
        <w:jc w:val="both"/>
        <w:textAlignment w:val="baseline"/>
        <w:rPr>
          <w:rStyle w:val="sttlitera"/>
          <w:lang w:val="ro-RO"/>
        </w:rPr>
      </w:pPr>
      <w:bookmarkStart w:id="0" w:name="_GoBack"/>
      <w:bookmarkEnd w:id="0"/>
    </w:p>
    <w:p w:rsidR="00C63A2A" w:rsidRPr="00D6206B" w:rsidRDefault="00C63A2A" w:rsidP="00C63A2A">
      <w:pPr>
        <w:spacing w:line="300" w:lineRule="atLeast"/>
        <w:ind w:left="180"/>
        <w:jc w:val="both"/>
        <w:textAlignment w:val="baseline"/>
        <w:rPr>
          <w:rStyle w:val="sttlitera"/>
          <w:lang w:val="ro-RO"/>
        </w:rPr>
      </w:pPr>
      <w:r>
        <w:rPr>
          <w:rStyle w:val="sttlitera"/>
          <w:u w:val="single"/>
          <w:lang w:val="ro-RO"/>
        </w:rPr>
        <w:lastRenderedPageBreak/>
        <w:t>Lucrările de întreţ</w:t>
      </w:r>
      <w:r w:rsidRPr="00D6206B">
        <w:rPr>
          <w:rStyle w:val="sttlitera"/>
          <w:u w:val="single"/>
          <w:lang w:val="ro-RO"/>
        </w:rPr>
        <w:t xml:space="preserve">inere </w:t>
      </w:r>
      <w:r>
        <w:rPr>
          <w:rStyle w:val="sttlitera"/>
          <w:u w:val="single"/>
          <w:lang w:val="ro-RO"/>
        </w:rPr>
        <w:t>periodică</w:t>
      </w:r>
      <w:r w:rsidRPr="00D6206B">
        <w:rPr>
          <w:rStyle w:val="sttlitera"/>
          <w:u w:val="single"/>
          <w:lang w:val="ro-RO"/>
        </w:rPr>
        <w:t xml:space="preserve"> </w:t>
      </w:r>
      <w:r>
        <w:rPr>
          <w:rStyle w:val="sttlitera"/>
          <w:u w:val="single"/>
          <w:lang w:val="ro-RO"/>
        </w:rPr>
        <w:t>propuse la nivelul albiei ş</w:t>
      </w:r>
      <w:r w:rsidRPr="00D6206B">
        <w:rPr>
          <w:rStyle w:val="sttlitera"/>
          <w:u w:val="single"/>
          <w:lang w:val="ro-RO"/>
        </w:rPr>
        <w:t>i malurilor</w:t>
      </w:r>
      <w:r w:rsidRPr="00D6206B">
        <w:rPr>
          <w:rStyle w:val="sttlitera"/>
          <w:lang w:val="ro-RO"/>
        </w:rPr>
        <w:t>:</w:t>
      </w:r>
    </w:p>
    <w:p w:rsidR="00C63A2A" w:rsidRPr="00D6206B" w:rsidRDefault="00C63A2A" w:rsidP="00C63A2A">
      <w:pPr>
        <w:spacing w:line="300" w:lineRule="atLeast"/>
        <w:ind w:left="180"/>
        <w:jc w:val="both"/>
        <w:textAlignment w:val="baseline"/>
        <w:rPr>
          <w:rStyle w:val="sttlitera"/>
          <w:lang w:val="ro-RO"/>
        </w:rPr>
      </w:pPr>
      <w:r w:rsidRPr="00D6206B">
        <w:rPr>
          <w:rStyle w:val="sttlitera"/>
          <w:lang w:val="ro-RO"/>
        </w:rPr>
        <w:t>-</w:t>
      </w:r>
      <w:r>
        <w:rPr>
          <w:rStyle w:val="sttlitera"/>
          <w:lang w:val="ro-RO"/>
        </w:rPr>
        <w:t xml:space="preserve"> curăţări de depuneri aluvionare şi vegetaţ</w:t>
      </w:r>
      <w:r w:rsidRPr="00D6206B">
        <w:rPr>
          <w:rStyle w:val="sttlitera"/>
          <w:lang w:val="ro-RO"/>
        </w:rPr>
        <w:t>ie a albie</w:t>
      </w:r>
      <w:r>
        <w:rPr>
          <w:rStyle w:val="sttlitera"/>
          <w:lang w:val="ro-RO"/>
        </w:rPr>
        <w:t>i si malurilor pe o lungime de 3</w:t>
      </w:r>
      <w:r w:rsidRPr="00D6206B">
        <w:rPr>
          <w:rStyle w:val="sttlitera"/>
          <w:lang w:val="ro-RO"/>
        </w:rPr>
        <w:t>0</w:t>
      </w:r>
      <w:r>
        <w:rPr>
          <w:rStyle w:val="sttlitera"/>
          <w:lang w:val="ro-RO"/>
        </w:rPr>
        <w:t xml:space="preserve"> m în amonte şi 15m î</w:t>
      </w:r>
      <w:r w:rsidRPr="00D6206B">
        <w:rPr>
          <w:rStyle w:val="sttlitera"/>
          <w:lang w:val="ro-RO"/>
        </w:rPr>
        <w:t>n aval de pod;</w:t>
      </w:r>
    </w:p>
    <w:p w:rsidR="00C63A2A" w:rsidRPr="00D6206B" w:rsidRDefault="00C63A2A" w:rsidP="00C63A2A">
      <w:pPr>
        <w:spacing w:line="300" w:lineRule="atLeast"/>
        <w:ind w:left="180"/>
        <w:jc w:val="both"/>
        <w:textAlignment w:val="baseline"/>
        <w:rPr>
          <w:rStyle w:val="sttlitera"/>
          <w:lang w:val="ro-RO"/>
        </w:rPr>
      </w:pPr>
      <w:r>
        <w:rPr>
          <w:rStyle w:val="sttlitera"/>
          <w:lang w:val="ro-RO"/>
        </w:rPr>
        <w:t>-se execută î</w:t>
      </w:r>
      <w:r w:rsidRPr="00D6206B">
        <w:rPr>
          <w:rStyle w:val="sttlitera"/>
          <w:lang w:val="ro-RO"/>
        </w:rPr>
        <w:t>n albie un p</w:t>
      </w:r>
      <w:r>
        <w:rPr>
          <w:rStyle w:val="sttlitera"/>
          <w:lang w:val="ro-RO"/>
        </w:rPr>
        <w:t>e</w:t>
      </w:r>
      <w:r w:rsidRPr="00D6206B">
        <w:rPr>
          <w:rStyle w:val="sttlitera"/>
          <w:lang w:val="ro-RO"/>
        </w:rPr>
        <w:t>reu d</w:t>
      </w:r>
      <w:r>
        <w:rPr>
          <w:rStyle w:val="sttlitera"/>
          <w:lang w:val="ro-RO"/>
        </w:rPr>
        <w:t>in beton C35/45 cu lungimea de 10,4</w:t>
      </w:r>
      <w:r w:rsidRPr="00D6206B">
        <w:rPr>
          <w:rStyle w:val="sttlitera"/>
          <w:lang w:val="ro-RO"/>
        </w:rPr>
        <w:t>0</w:t>
      </w:r>
      <w:r>
        <w:rPr>
          <w:rStyle w:val="sttlitera"/>
          <w:lang w:val="ro-RO"/>
        </w:rPr>
        <w:t xml:space="preserve"> m, în grosime medie de 15cm, aş</w:t>
      </w:r>
      <w:r w:rsidRPr="00D6206B">
        <w:rPr>
          <w:rStyle w:val="sttlitera"/>
          <w:lang w:val="ro-RO"/>
        </w:rPr>
        <w:t>ezat pe un strat de balast de 25cm;</w:t>
      </w:r>
    </w:p>
    <w:p w:rsidR="00C63A2A" w:rsidRPr="00D6206B" w:rsidRDefault="00C63A2A" w:rsidP="00C63A2A">
      <w:pPr>
        <w:spacing w:line="300" w:lineRule="atLeast"/>
        <w:ind w:left="180"/>
        <w:jc w:val="both"/>
        <w:textAlignment w:val="baseline"/>
        <w:rPr>
          <w:rStyle w:val="sttlitera"/>
          <w:lang w:val="ro-RO"/>
        </w:rPr>
      </w:pPr>
      <w:r>
        <w:rPr>
          <w:rStyle w:val="sttlitera"/>
          <w:lang w:val="ro-RO"/>
        </w:rPr>
        <w:t>-la capetele amenajării albiei se execută câte o grindă de capăt din beton C35/45, care urmăreş</w:t>
      </w:r>
      <w:r w:rsidRPr="00D6206B">
        <w:rPr>
          <w:rStyle w:val="sttlitera"/>
          <w:lang w:val="ro-RO"/>
        </w:rPr>
        <w:t>te profilul albiei;</w:t>
      </w:r>
    </w:p>
    <w:p w:rsidR="00C63A2A" w:rsidRPr="00D6206B" w:rsidRDefault="00C63A2A" w:rsidP="00C63A2A">
      <w:pPr>
        <w:spacing w:line="300" w:lineRule="atLeast"/>
        <w:ind w:left="180"/>
        <w:jc w:val="both"/>
        <w:textAlignment w:val="baseline"/>
        <w:rPr>
          <w:rStyle w:val="sttlitera"/>
          <w:lang w:val="ro-RO"/>
        </w:rPr>
      </w:pPr>
      <w:r>
        <w:rPr>
          <w:rStyle w:val="sttlitera"/>
          <w:lang w:val="ro-RO"/>
        </w:rPr>
        <w:t>- se execută o protecţie de anrocamente în faţa grinzilor de capă</w:t>
      </w:r>
      <w:r w:rsidRPr="00D6206B">
        <w:rPr>
          <w:rStyle w:val="sttlitera"/>
          <w:lang w:val="ro-RO"/>
        </w:rPr>
        <w:t>t executa</w:t>
      </w:r>
      <w:r>
        <w:rPr>
          <w:rStyle w:val="sttlitera"/>
          <w:lang w:val="ro-RO"/>
        </w:rPr>
        <w:t>te având o lăţ</w:t>
      </w:r>
      <w:r w:rsidRPr="00D6206B">
        <w:rPr>
          <w:rStyle w:val="sttlitera"/>
          <w:lang w:val="ro-RO"/>
        </w:rPr>
        <w:t>ime de 3,00</w:t>
      </w:r>
      <w:r>
        <w:rPr>
          <w:rStyle w:val="sttlitera"/>
          <w:lang w:val="ro-RO"/>
        </w:rPr>
        <w:t xml:space="preserve"> m (în aval) , 7,00m (în amonte) şi o lungime de 13,00m; adâ</w:t>
      </w:r>
      <w:r w:rsidRPr="00D6206B">
        <w:rPr>
          <w:rStyle w:val="sttlitera"/>
          <w:lang w:val="ro-RO"/>
        </w:rPr>
        <w:t xml:space="preserve">ncimea </w:t>
      </w:r>
      <w:r>
        <w:rPr>
          <w:rStyle w:val="sttlitera"/>
          <w:lang w:val="ro-RO"/>
        </w:rPr>
        <w:t>medie pe care se dispune protecţ</w:t>
      </w:r>
      <w:r w:rsidRPr="00D6206B">
        <w:rPr>
          <w:rStyle w:val="sttlitera"/>
          <w:lang w:val="ro-RO"/>
        </w:rPr>
        <w:t>ia este de 75cm.</w:t>
      </w:r>
    </w:p>
    <w:p w:rsidR="00C63A2A" w:rsidRPr="00D6206B" w:rsidRDefault="00C63A2A" w:rsidP="00C63A2A">
      <w:pPr>
        <w:spacing w:line="300" w:lineRule="atLeast"/>
        <w:ind w:left="180"/>
        <w:jc w:val="both"/>
        <w:textAlignment w:val="baseline"/>
        <w:rPr>
          <w:rStyle w:val="sttlitera"/>
          <w:lang w:val="ro-RO"/>
        </w:rPr>
      </w:pPr>
      <w:r w:rsidRPr="00D6206B">
        <w:rPr>
          <w:rStyle w:val="sttlitera"/>
          <w:lang w:val="ro-RO"/>
        </w:rPr>
        <w:t xml:space="preserve"> </w:t>
      </w:r>
      <w:r>
        <w:rPr>
          <w:rStyle w:val="sttlitera"/>
          <w:u w:val="single"/>
          <w:lang w:val="ro-RO"/>
        </w:rPr>
        <w:t>Lucrările de întreţinere periodică</w:t>
      </w:r>
      <w:r w:rsidRPr="00D6206B">
        <w:rPr>
          <w:rStyle w:val="sttlitera"/>
          <w:u w:val="single"/>
          <w:lang w:val="ro-RO"/>
        </w:rPr>
        <w:t xml:space="preserve"> propuse la nivelul rampelor de acces</w:t>
      </w:r>
      <w:r w:rsidRPr="00D6206B">
        <w:rPr>
          <w:rStyle w:val="sttlitera"/>
          <w:lang w:val="ro-RO"/>
        </w:rPr>
        <w:t>:</w:t>
      </w:r>
    </w:p>
    <w:p w:rsidR="00C63A2A" w:rsidRPr="00D6206B" w:rsidRDefault="00C63A2A" w:rsidP="00C63A2A">
      <w:pPr>
        <w:spacing w:line="300" w:lineRule="atLeast"/>
        <w:ind w:left="180"/>
        <w:jc w:val="both"/>
        <w:textAlignment w:val="baseline"/>
        <w:rPr>
          <w:rStyle w:val="sttlitera"/>
          <w:lang w:val="ro-RO"/>
        </w:rPr>
      </w:pPr>
      <w:r>
        <w:rPr>
          <w:rStyle w:val="sttlitera"/>
          <w:lang w:val="ro-RO"/>
        </w:rPr>
        <w:t>-demolare îmbracăminte asfaltică existentă</w:t>
      </w:r>
      <w:r w:rsidRPr="00D6206B">
        <w:rPr>
          <w:rStyle w:val="sttlitera"/>
          <w:lang w:val="ro-RO"/>
        </w:rPr>
        <w:t>;</w:t>
      </w:r>
    </w:p>
    <w:p w:rsidR="00C63A2A" w:rsidRPr="00D6206B" w:rsidRDefault="00C63A2A" w:rsidP="00C63A2A">
      <w:pPr>
        <w:spacing w:line="300" w:lineRule="atLeast"/>
        <w:ind w:left="180"/>
        <w:jc w:val="both"/>
        <w:textAlignment w:val="baseline"/>
        <w:rPr>
          <w:rStyle w:val="sttlitera"/>
          <w:lang w:val="ro-RO"/>
        </w:rPr>
      </w:pPr>
      <w:r>
        <w:rPr>
          <w:rStyle w:val="sttlitera"/>
          <w:lang w:val="ro-RO"/>
        </w:rPr>
        <w:t>-săpătură î</w:t>
      </w:r>
      <w:r w:rsidRPr="00D6206B">
        <w:rPr>
          <w:rStyle w:val="sttlitera"/>
          <w:lang w:val="ro-RO"/>
        </w:rPr>
        <w:t>n spatele culeelor;</w:t>
      </w:r>
    </w:p>
    <w:p w:rsidR="00C63A2A" w:rsidRPr="00D6206B" w:rsidRDefault="00C63A2A" w:rsidP="00C63A2A">
      <w:pPr>
        <w:spacing w:line="300" w:lineRule="atLeast"/>
        <w:ind w:left="180"/>
        <w:jc w:val="both"/>
        <w:textAlignment w:val="baseline"/>
        <w:rPr>
          <w:rStyle w:val="sttlitera"/>
          <w:lang w:val="ro-RO"/>
        </w:rPr>
      </w:pPr>
      <w:r w:rsidRPr="00D6206B">
        <w:rPr>
          <w:rStyle w:val="sttlitera"/>
          <w:lang w:val="ro-RO"/>
        </w:rPr>
        <w:t>-realizarea consolelor drenului din beton simplu C20/25;</w:t>
      </w:r>
    </w:p>
    <w:p w:rsidR="00C63A2A" w:rsidRPr="00D6206B" w:rsidRDefault="00C63A2A" w:rsidP="00C63A2A">
      <w:pPr>
        <w:spacing w:line="300" w:lineRule="atLeast"/>
        <w:ind w:left="180"/>
        <w:jc w:val="both"/>
        <w:textAlignment w:val="baseline"/>
        <w:rPr>
          <w:rStyle w:val="sttlitera"/>
          <w:lang w:val="ro-RO"/>
        </w:rPr>
      </w:pPr>
      <w:r w:rsidRPr="00D6206B">
        <w:rPr>
          <w:rStyle w:val="sttlitera"/>
          <w:lang w:val="ro-RO"/>
        </w:rPr>
        <w:t>-realizarea consolelor pentru rezemarea dalelor de racordare din beton armat C35/45;</w:t>
      </w:r>
    </w:p>
    <w:p w:rsidR="00C63A2A" w:rsidRPr="00D6206B" w:rsidRDefault="00C63A2A" w:rsidP="00C63A2A">
      <w:pPr>
        <w:spacing w:line="300" w:lineRule="atLeast"/>
        <w:ind w:left="180"/>
        <w:jc w:val="both"/>
        <w:textAlignment w:val="baseline"/>
        <w:rPr>
          <w:rStyle w:val="sttlitera"/>
          <w:lang w:val="ro-RO"/>
        </w:rPr>
      </w:pPr>
      <w:r>
        <w:rPr>
          <w:rStyle w:val="sttlitera"/>
          <w:lang w:val="ro-RO"/>
        </w:rPr>
        <w:t>-refacerea hidroizolaţiei în spatele culeelor cu soluţie pe bază de bitum, aplicată în două</w:t>
      </w:r>
      <w:r w:rsidRPr="00D6206B">
        <w:rPr>
          <w:rStyle w:val="sttlitera"/>
          <w:lang w:val="ro-RO"/>
        </w:rPr>
        <w:t xml:space="preserve"> straturi;</w:t>
      </w:r>
    </w:p>
    <w:p w:rsidR="00C63A2A" w:rsidRPr="00D6206B" w:rsidRDefault="00C63A2A" w:rsidP="00C63A2A">
      <w:pPr>
        <w:spacing w:line="300" w:lineRule="atLeast"/>
        <w:ind w:left="180"/>
        <w:jc w:val="both"/>
        <w:textAlignment w:val="baseline"/>
        <w:rPr>
          <w:rStyle w:val="sttlitera"/>
          <w:lang w:val="ro-RO"/>
        </w:rPr>
      </w:pPr>
      <w:r w:rsidRPr="00D6206B">
        <w:rPr>
          <w:rStyle w:val="sttlitera"/>
          <w:lang w:val="ro-RO"/>
        </w:rPr>
        <w:t>-refacere</w:t>
      </w:r>
      <w:r>
        <w:rPr>
          <w:rStyle w:val="sttlitera"/>
          <w:lang w:val="ro-RO"/>
        </w:rPr>
        <w:t>a drenului cu bolovani de râu î</w:t>
      </w:r>
      <w:r w:rsidRPr="00D6206B">
        <w:rPr>
          <w:rStyle w:val="sttlitera"/>
          <w:lang w:val="ro-RO"/>
        </w:rPr>
        <w:t>n sistem filtru invers;</w:t>
      </w:r>
    </w:p>
    <w:p w:rsidR="00C63A2A" w:rsidRDefault="00C63A2A" w:rsidP="00C63A2A">
      <w:pPr>
        <w:spacing w:line="300" w:lineRule="atLeast"/>
        <w:ind w:left="180"/>
        <w:jc w:val="both"/>
        <w:textAlignment w:val="baseline"/>
        <w:rPr>
          <w:rStyle w:val="sttlitera"/>
          <w:lang w:val="ro-RO"/>
        </w:rPr>
      </w:pPr>
      <w:r>
        <w:rPr>
          <w:rStyle w:val="sttlitera"/>
          <w:lang w:val="ro-RO"/>
        </w:rPr>
        <w:t>-montare geotextil î</w:t>
      </w:r>
      <w:r w:rsidRPr="00D6206B">
        <w:rPr>
          <w:rStyle w:val="sttlitera"/>
          <w:lang w:val="ro-RO"/>
        </w:rPr>
        <w:t>n spatele drenului;</w:t>
      </w:r>
    </w:p>
    <w:p w:rsidR="00C63A2A" w:rsidRPr="00D6206B" w:rsidRDefault="00C63A2A" w:rsidP="00C63A2A">
      <w:pPr>
        <w:spacing w:line="300" w:lineRule="atLeast"/>
        <w:ind w:left="180"/>
        <w:jc w:val="both"/>
        <w:textAlignment w:val="baseline"/>
        <w:rPr>
          <w:rStyle w:val="sttlitera"/>
          <w:lang w:val="ro-RO"/>
        </w:rPr>
      </w:pPr>
      <w:r>
        <w:rPr>
          <w:rStyle w:val="sttlitera"/>
          <w:lang w:val="ro-RO"/>
        </w:rPr>
        <w:t>-execuţie cu umplutură cu balast în spatele drenului</w:t>
      </w:r>
      <w:r w:rsidRPr="00D6206B">
        <w:rPr>
          <w:rStyle w:val="sttlitera"/>
          <w:lang w:val="ro-RO"/>
        </w:rPr>
        <w:t>;</w:t>
      </w:r>
    </w:p>
    <w:p w:rsidR="00C63A2A" w:rsidRPr="00D6206B" w:rsidRDefault="00C63A2A" w:rsidP="00C63A2A">
      <w:pPr>
        <w:spacing w:line="300" w:lineRule="atLeast"/>
        <w:ind w:left="180"/>
        <w:jc w:val="both"/>
        <w:textAlignment w:val="baseline"/>
        <w:rPr>
          <w:rStyle w:val="sttlitera"/>
          <w:lang w:val="ro-RO"/>
        </w:rPr>
      </w:pPr>
      <w:r>
        <w:rPr>
          <w:rStyle w:val="sttlitera"/>
          <w:lang w:val="ro-RO"/>
        </w:rPr>
        <w:t>-execuţia racordă</w:t>
      </w:r>
      <w:r w:rsidRPr="00D6206B">
        <w:rPr>
          <w:rStyle w:val="sttlitera"/>
          <w:lang w:val="ro-RO"/>
        </w:rPr>
        <w:t>rii podului cu terasamentele (dale prefabricate din beton armat C35/45-L=6,00</w:t>
      </w:r>
      <w:r>
        <w:rPr>
          <w:rStyle w:val="sttlitera"/>
          <w:lang w:val="ro-RO"/>
        </w:rPr>
        <w:t>m+grinda de rezemare cu secţ</w:t>
      </w:r>
      <w:r w:rsidRPr="00D6206B">
        <w:rPr>
          <w:rStyle w:val="sttlitera"/>
          <w:lang w:val="ro-RO"/>
        </w:rPr>
        <w:t>iunea de 40x40cm);</w:t>
      </w:r>
    </w:p>
    <w:p w:rsidR="00C63A2A" w:rsidRPr="00D6206B" w:rsidRDefault="00C63A2A" w:rsidP="00C63A2A">
      <w:pPr>
        <w:spacing w:line="300" w:lineRule="atLeast"/>
        <w:ind w:left="180"/>
        <w:jc w:val="both"/>
        <w:textAlignment w:val="baseline"/>
        <w:rPr>
          <w:rStyle w:val="sttlitera"/>
          <w:lang w:val="ro-RO"/>
        </w:rPr>
      </w:pPr>
      <w:r>
        <w:rPr>
          <w:rStyle w:val="sttlitera"/>
          <w:lang w:val="ro-RO"/>
        </w:rPr>
        <w:t>-se execută</w:t>
      </w:r>
      <w:r w:rsidRPr="00D6206B">
        <w:rPr>
          <w:rStyle w:val="sttlitera"/>
          <w:lang w:val="ro-RO"/>
        </w:rPr>
        <w:t xml:space="preserve"> construc</w:t>
      </w:r>
      <w:r>
        <w:rPr>
          <w:rStyle w:val="sttlitera"/>
          <w:lang w:val="ro-RO"/>
        </w:rPr>
        <w:t>ţia în trepte de înfrăţire pentru a asigura o lăţime suficientă</w:t>
      </w:r>
      <w:r w:rsidRPr="00D6206B">
        <w:rPr>
          <w:rStyle w:val="sttlitera"/>
          <w:lang w:val="ro-RO"/>
        </w:rPr>
        <w:t xml:space="preserve"> a terasamentelor din ambele rampe de acces;</w:t>
      </w:r>
    </w:p>
    <w:p w:rsidR="00C63A2A" w:rsidRPr="00D6206B" w:rsidRDefault="00C63A2A" w:rsidP="00C63A2A">
      <w:pPr>
        <w:spacing w:line="300" w:lineRule="atLeast"/>
        <w:ind w:left="180"/>
        <w:jc w:val="both"/>
        <w:textAlignment w:val="baseline"/>
        <w:rPr>
          <w:rStyle w:val="sttlitera"/>
          <w:lang w:val="ro-RO"/>
        </w:rPr>
      </w:pPr>
      <w:r>
        <w:rPr>
          <w:rStyle w:val="sttlitera"/>
          <w:lang w:val="ro-RO"/>
        </w:rPr>
        <w:t>-execuţie strat de fundaţ</w:t>
      </w:r>
      <w:r w:rsidRPr="00D6206B">
        <w:rPr>
          <w:rStyle w:val="sttlitera"/>
          <w:lang w:val="ro-RO"/>
        </w:rPr>
        <w:t>ie din balast – 40</w:t>
      </w:r>
      <w:r>
        <w:rPr>
          <w:rStyle w:val="sttlitera"/>
          <w:lang w:val="ro-RO"/>
        </w:rPr>
        <w:t xml:space="preserve"> </w:t>
      </w:r>
      <w:r w:rsidRPr="00D6206B">
        <w:rPr>
          <w:rStyle w:val="sttlitera"/>
          <w:lang w:val="ro-RO"/>
        </w:rPr>
        <w:t>cm grosime;</w:t>
      </w:r>
    </w:p>
    <w:p w:rsidR="00C63A2A" w:rsidRPr="00D6206B" w:rsidRDefault="00C63A2A" w:rsidP="00C63A2A">
      <w:pPr>
        <w:spacing w:line="300" w:lineRule="atLeast"/>
        <w:ind w:left="180"/>
        <w:jc w:val="both"/>
        <w:textAlignment w:val="baseline"/>
        <w:rPr>
          <w:rStyle w:val="sttlitera"/>
          <w:lang w:val="ro-RO"/>
        </w:rPr>
      </w:pPr>
      <w:r>
        <w:rPr>
          <w:rStyle w:val="sttlitera"/>
          <w:lang w:val="ro-RO"/>
        </w:rPr>
        <w:t>-execuţie strat de fundaţie din piatră spartă</w:t>
      </w:r>
      <w:r w:rsidRPr="00D6206B">
        <w:rPr>
          <w:rStyle w:val="sttlitera"/>
          <w:lang w:val="ro-RO"/>
        </w:rPr>
        <w:t xml:space="preserve"> – 25cm grosime;</w:t>
      </w:r>
    </w:p>
    <w:p w:rsidR="00C63A2A" w:rsidRPr="00D6206B" w:rsidRDefault="00C63A2A" w:rsidP="00C63A2A">
      <w:pPr>
        <w:spacing w:line="300" w:lineRule="atLeast"/>
        <w:ind w:left="180"/>
        <w:jc w:val="both"/>
        <w:textAlignment w:val="baseline"/>
        <w:rPr>
          <w:rStyle w:val="sttlitera"/>
          <w:lang w:val="ro-RO"/>
        </w:rPr>
      </w:pPr>
      <w:r>
        <w:rPr>
          <w:rStyle w:val="sttlitera"/>
          <w:lang w:val="ro-RO"/>
        </w:rPr>
        <w:t>-execuţie strat de bază</w:t>
      </w:r>
      <w:r w:rsidRPr="00D6206B">
        <w:rPr>
          <w:rStyle w:val="sttlitera"/>
          <w:lang w:val="ro-RO"/>
        </w:rPr>
        <w:t xml:space="preserve"> din AB31,5 – 8cm grosime;</w:t>
      </w:r>
    </w:p>
    <w:p w:rsidR="00C63A2A" w:rsidRPr="00D6206B" w:rsidRDefault="00C63A2A" w:rsidP="00C63A2A">
      <w:pPr>
        <w:spacing w:line="300" w:lineRule="atLeast"/>
        <w:ind w:left="180"/>
        <w:jc w:val="both"/>
        <w:textAlignment w:val="baseline"/>
        <w:rPr>
          <w:rStyle w:val="sttlitera"/>
          <w:lang w:val="ro-RO"/>
        </w:rPr>
      </w:pPr>
      <w:r>
        <w:rPr>
          <w:rStyle w:val="sttlitera"/>
          <w:lang w:val="ro-RO"/>
        </w:rPr>
        <w:t>-execuţ</w:t>
      </w:r>
      <w:r w:rsidRPr="00D6206B">
        <w:rPr>
          <w:rStyle w:val="sttlitera"/>
          <w:lang w:val="ro-RO"/>
        </w:rPr>
        <w:t>ie binder din BADPC20 – 6 cm grosime;</w:t>
      </w:r>
    </w:p>
    <w:p w:rsidR="00C63A2A" w:rsidRPr="00D6206B" w:rsidRDefault="00C63A2A" w:rsidP="00C63A2A">
      <w:pPr>
        <w:spacing w:line="300" w:lineRule="atLeast"/>
        <w:ind w:left="180"/>
        <w:jc w:val="both"/>
        <w:textAlignment w:val="baseline"/>
        <w:rPr>
          <w:rStyle w:val="sttlitera"/>
          <w:lang w:val="ro-RO"/>
        </w:rPr>
      </w:pPr>
      <w:r>
        <w:rPr>
          <w:rStyle w:val="sttlitera"/>
          <w:lang w:val="ro-RO"/>
        </w:rPr>
        <w:t>-execuţie uzură</w:t>
      </w:r>
      <w:r w:rsidRPr="00D6206B">
        <w:rPr>
          <w:rStyle w:val="sttlitera"/>
          <w:lang w:val="ro-RO"/>
        </w:rPr>
        <w:t xml:space="preserve"> din ATD16 – 4 cm grosime;</w:t>
      </w:r>
    </w:p>
    <w:p w:rsidR="00C63A2A" w:rsidRPr="00D6206B" w:rsidRDefault="00C63A2A" w:rsidP="00C63A2A">
      <w:pPr>
        <w:spacing w:line="300" w:lineRule="atLeast"/>
        <w:ind w:left="180"/>
        <w:jc w:val="both"/>
        <w:textAlignment w:val="baseline"/>
        <w:rPr>
          <w:rStyle w:val="sttlitera"/>
          <w:lang w:val="ro-RO"/>
        </w:rPr>
      </w:pPr>
      <w:r>
        <w:rPr>
          <w:rStyle w:val="sttlitera"/>
          <w:lang w:val="ro-RO"/>
        </w:rPr>
        <w:t>-executie acostamente din piatră spartă</w:t>
      </w:r>
      <w:r w:rsidRPr="00D6206B">
        <w:rPr>
          <w:rStyle w:val="sttlitera"/>
          <w:lang w:val="ro-RO"/>
        </w:rPr>
        <w:t xml:space="preserve"> – 18 cm grosime;</w:t>
      </w:r>
    </w:p>
    <w:p w:rsidR="00C63A2A" w:rsidRPr="00D6206B" w:rsidRDefault="00C63A2A" w:rsidP="00C63A2A">
      <w:pPr>
        <w:spacing w:line="300" w:lineRule="atLeast"/>
        <w:ind w:left="180"/>
        <w:jc w:val="both"/>
        <w:textAlignment w:val="baseline"/>
        <w:rPr>
          <w:rStyle w:val="sttlitera"/>
          <w:lang w:val="ro-RO"/>
        </w:rPr>
      </w:pPr>
      <w:r>
        <w:rPr>
          <w:rStyle w:val="sttlitera"/>
          <w:lang w:val="ro-RO"/>
        </w:rPr>
        <w:t>-execuţie protecţ</w:t>
      </w:r>
      <w:r w:rsidRPr="00D6206B">
        <w:rPr>
          <w:rStyle w:val="sttlitera"/>
          <w:lang w:val="ro-RO"/>
        </w:rPr>
        <w:t xml:space="preserve">ie terasamente pe </w:t>
      </w:r>
      <w:r>
        <w:rPr>
          <w:rStyle w:val="sttlitera"/>
          <w:lang w:val="ro-RO"/>
        </w:rPr>
        <w:t>rampele de acces, din pământ vegetal, cu grosimea 20 cm î</w:t>
      </w:r>
      <w:r w:rsidRPr="00D6206B">
        <w:rPr>
          <w:rStyle w:val="sttlitera"/>
          <w:lang w:val="ro-RO"/>
        </w:rPr>
        <w:t>nierbat;</w:t>
      </w:r>
    </w:p>
    <w:p w:rsidR="00C63A2A" w:rsidRPr="00D6206B" w:rsidRDefault="00C63A2A" w:rsidP="00C63A2A">
      <w:pPr>
        <w:spacing w:line="300" w:lineRule="atLeast"/>
        <w:ind w:left="180"/>
        <w:jc w:val="both"/>
        <w:textAlignment w:val="baseline"/>
        <w:rPr>
          <w:rStyle w:val="sttlitera"/>
          <w:lang w:val="ro-RO"/>
        </w:rPr>
      </w:pPr>
      <w:r>
        <w:rPr>
          <w:rStyle w:val="sttlitera"/>
          <w:lang w:val="ro-RO"/>
        </w:rPr>
        <w:t>-execuţie scări de acces ş</w:t>
      </w:r>
      <w:r w:rsidRPr="00D6206B">
        <w:rPr>
          <w:rStyle w:val="sttlitera"/>
          <w:lang w:val="ro-RO"/>
        </w:rPr>
        <w:t>i cas</w:t>
      </w:r>
      <w:r>
        <w:rPr>
          <w:rStyle w:val="sttlitera"/>
          <w:lang w:val="ro-RO"/>
        </w:rPr>
        <w:t>iuri – din beton simplu C35/45 şi se vor executa la fiecare capă</w:t>
      </w:r>
      <w:r w:rsidRPr="00D6206B">
        <w:rPr>
          <w:rStyle w:val="sttlitera"/>
          <w:lang w:val="ro-RO"/>
        </w:rPr>
        <w:t>t al podului;</w:t>
      </w:r>
    </w:p>
    <w:p w:rsidR="00C63A2A" w:rsidRDefault="00C63A2A" w:rsidP="00C63A2A">
      <w:pPr>
        <w:spacing w:line="300" w:lineRule="atLeast"/>
        <w:ind w:left="180"/>
        <w:jc w:val="both"/>
        <w:textAlignment w:val="baseline"/>
        <w:rPr>
          <w:rStyle w:val="sttlitera"/>
          <w:lang w:val="ro-RO"/>
        </w:rPr>
      </w:pPr>
      <w:r>
        <w:rPr>
          <w:rStyle w:val="sttlitera"/>
          <w:lang w:val="ro-RO"/>
        </w:rPr>
        <w:t>- se execută lucrări de întreţinere periodică la nivelul elevaţ</w:t>
      </w:r>
      <w:r w:rsidRPr="00D6206B">
        <w:rPr>
          <w:rStyle w:val="sttlitera"/>
          <w:lang w:val="ro-RO"/>
        </w:rPr>
        <w:t>iei aripilor de racorda</w:t>
      </w:r>
      <w:r>
        <w:rPr>
          <w:rStyle w:val="sttlitera"/>
          <w:lang w:val="ro-RO"/>
        </w:rPr>
        <w:t>re prin sporirea grosimii elevaţiilor aripilor cu 20 cm şi înălţ</w:t>
      </w:r>
      <w:r w:rsidRPr="00D6206B">
        <w:rPr>
          <w:rStyle w:val="sttlitera"/>
          <w:lang w:val="ro-RO"/>
        </w:rPr>
        <w:t>area lor pentru a asigura stabilitatea terasamentelor de pe rampele de acces;</w:t>
      </w:r>
    </w:p>
    <w:p w:rsidR="00C63A2A" w:rsidRPr="00D6206B" w:rsidRDefault="00C63A2A" w:rsidP="00C63A2A">
      <w:pPr>
        <w:spacing w:line="300" w:lineRule="atLeast"/>
        <w:ind w:left="180"/>
        <w:jc w:val="both"/>
        <w:textAlignment w:val="baseline"/>
        <w:rPr>
          <w:rStyle w:val="sttlitera"/>
          <w:lang w:val="ro-RO"/>
        </w:rPr>
      </w:pPr>
      <w:r>
        <w:rPr>
          <w:rStyle w:val="sttlitera"/>
          <w:lang w:val="ro-RO"/>
        </w:rPr>
        <w:t>-se execută lucrări de întreţinere periodică</w:t>
      </w:r>
      <w:r w:rsidRPr="00D6206B">
        <w:rPr>
          <w:rStyle w:val="sttlitera"/>
          <w:lang w:val="ro-RO"/>
        </w:rPr>
        <w:t xml:space="preserve"> la</w:t>
      </w:r>
      <w:r>
        <w:rPr>
          <w:rStyle w:val="sttlitera"/>
          <w:lang w:val="ro-RO"/>
        </w:rPr>
        <w:t xml:space="preserve"> nivelul zidurilor de sprijin din aval de pod prin sporirea grosimii elevaţiilor cu 20 cm şi înălţarea lor pentru a asigura montarea parapetului de protecţie tip H4b şi stabilitatea terasamentelor</w:t>
      </w:r>
      <w:r w:rsidRPr="00D6206B">
        <w:rPr>
          <w:rStyle w:val="sttlitera"/>
          <w:lang w:val="ro-RO"/>
        </w:rPr>
        <w:t>;</w:t>
      </w:r>
    </w:p>
    <w:p w:rsidR="00C63A2A" w:rsidRPr="00D6206B" w:rsidRDefault="00C63A2A" w:rsidP="00C63A2A">
      <w:pPr>
        <w:spacing w:line="300" w:lineRule="atLeast"/>
        <w:ind w:left="180"/>
        <w:jc w:val="both"/>
        <w:textAlignment w:val="baseline"/>
        <w:rPr>
          <w:rStyle w:val="sttlitera"/>
          <w:lang w:val="ro-RO"/>
        </w:rPr>
      </w:pPr>
      <w:r>
        <w:rPr>
          <w:rStyle w:val="sttlitera"/>
          <w:lang w:val="ro-RO"/>
        </w:rPr>
        <w:t>-se execută lucrări de întreţinere periodică</w:t>
      </w:r>
      <w:r w:rsidRPr="00D6206B">
        <w:rPr>
          <w:rStyle w:val="sttlitera"/>
          <w:lang w:val="ro-RO"/>
        </w:rPr>
        <w:t xml:space="preserve"> la nivelul</w:t>
      </w:r>
      <w:r>
        <w:rPr>
          <w:rStyle w:val="sttlitera"/>
          <w:lang w:val="ro-RO"/>
        </w:rPr>
        <w:t xml:space="preserve"> rostului vertical dintre elevaţia culeei ş</w:t>
      </w:r>
      <w:r w:rsidRPr="00D6206B">
        <w:rPr>
          <w:rStyle w:val="sttlitera"/>
          <w:lang w:val="ro-RO"/>
        </w:rPr>
        <w:t>i a aripii de racordare;</w:t>
      </w:r>
    </w:p>
    <w:p w:rsidR="00C63A2A" w:rsidRPr="00D6206B" w:rsidRDefault="00C63A2A" w:rsidP="00C63A2A">
      <w:pPr>
        <w:spacing w:line="300" w:lineRule="atLeast"/>
        <w:ind w:left="180"/>
        <w:jc w:val="both"/>
        <w:textAlignment w:val="baseline"/>
        <w:rPr>
          <w:rStyle w:val="sttlitera"/>
          <w:lang w:val="ro-RO"/>
        </w:rPr>
      </w:pPr>
      <w:r>
        <w:rPr>
          <w:rStyle w:val="sttlitera"/>
          <w:lang w:val="ro-RO"/>
        </w:rPr>
        <w:t>-montare parapet direcţional din oţ</w:t>
      </w:r>
      <w:r w:rsidRPr="00D6206B">
        <w:rPr>
          <w:rStyle w:val="sttlitera"/>
          <w:lang w:val="ro-RO"/>
        </w:rPr>
        <w:t>el zin</w:t>
      </w:r>
      <w:r>
        <w:rPr>
          <w:rStyle w:val="sttlitera"/>
          <w:lang w:val="ro-RO"/>
        </w:rPr>
        <w:t>cat – tip H4b pe lungimea de 10</w:t>
      </w:r>
      <w:r w:rsidRPr="00D6206B">
        <w:rPr>
          <w:rStyle w:val="sttlitera"/>
          <w:lang w:val="ro-RO"/>
        </w:rPr>
        <w:t>,0</w:t>
      </w:r>
      <w:r>
        <w:rPr>
          <w:rStyle w:val="sttlitera"/>
          <w:lang w:val="ro-RO"/>
        </w:rPr>
        <w:t xml:space="preserve"> </w:t>
      </w:r>
      <w:r w:rsidRPr="00D6206B">
        <w:rPr>
          <w:rStyle w:val="sttlitera"/>
          <w:lang w:val="ro-RO"/>
        </w:rPr>
        <w:t>m</w:t>
      </w:r>
      <w:r>
        <w:rPr>
          <w:rStyle w:val="sttlitera"/>
          <w:lang w:val="ro-RO"/>
        </w:rPr>
        <w:t xml:space="preserve"> pe fiecare rampă</w:t>
      </w:r>
      <w:r w:rsidRPr="00D6206B">
        <w:rPr>
          <w:rStyle w:val="sttlitera"/>
          <w:lang w:val="ro-RO"/>
        </w:rPr>
        <w:t>;</w:t>
      </w:r>
    </w:p>
    <w:p w:rsidR="00C63A2A" w:rsidRPr="00D6206B" w:rsidRDefault="00C63A2A" w:rsidP="00C63A2A">
      <w:pPr>
        <w:spacing w:line="300" w:lineRule="atLeast"/>
        <w:ind w:left="180"/>
        <w:jc w:val="both"/>
        <w:textAlignment w:val="baseline"/>
        <w:rPr>
          <w:rStyle w:val="sttlitera"/>
          <w:lang w:val="ro-RO"/>
        </w:rPr>
      </w:pPr>
      <w:r>
        <w:rPr>
          <w:rStyle w:val="sttlitera"/>
          <w:lang w:val="ro-RO"/>
        </w:rPr>
        <w:t>-la finalizarea lucră</w:t>
      </w:r>
      <w:r w:rsidRPr="00D6206B">
        <w:rPr>
          <w:rStyle w:val="sttlitera"/>
          <w:lang w:val="ro-RO"/>
        </w:rPr>
        <w:t>ril</w:t>
      </w:r>
      <w:r>
        <w:rPr>
          <w:rStyle w:val="sttlitera"/>
          <w:lang w:val="ro-RO"/>
        </w:rPr>
        <w:t>or de reabilitare toate suprafeţele în contact cu mediul înconjură</w:t>
      </w:r>
      <w:r w:rsidRPr="00D6206B">
        <w:rPr>
          <w:rStyle w:val="sttlitera"/>
          <w:lang w:val="ro-RO"/>
        </w:rPr>
        <w:t xml:space="preserve">tor vor fi </w:t>
      </w:r>
      <w:r>
        <w:rPr>
          <w:rStyle w:val="sttlitera"/>
          <w:lang w:val="ro-RO"/>
        </w:rPr>
        <w:t>protejate cu vopsea anticorozivă</w:t>
      </w:r>
      <w:r w:rsidRPr="00D6206B">
        <w:rPr>
          <w:rStyle w:val="sttlitera"/>
          <w:lang w:val="ro-RO"/>
        </w:rPr>
        <w:t xml:space="preserve"> pentru beton;</w:t>
      </w:r>
    </w:p>
    <w:p w:rsidR="00C63A2A" w:rsidRDefault="00C63A2A" w:rsidP="00C63A2A">
      <w:pPr>
        <w:spacing w:line="300" w:lineRule="atLeast"/>
        <w:ind w:left="180"/>
        <w:jc w:val="both"/>
        <w:textAlignment w:val="baseline"/>
        <w:rPr>
          <w:rStyle w:val="sttlitera"/>
          <w:lang w:val="ro-RO"/>
        </w:rPr>
      </w:pPr>
      <w:r>
        <w:rPr>
          <w:rStyle w:val="sttlitera"/>
          <w:lang w:val="ro-RO"/>
        </w:rPr>
        <w:t>-se execută</w:t>
      </w:r>
      <w:r w:rsidRPr="00D6206B">
        <w:rPr>
          <w:rStyle w:val="sttlitera"/>
          <w:lang w:val="ro-RO"/>
        </w:rPr>
        <w:t xml:space="preserve"> marcajul rutier o</w:t>
      </w:r>
      <w:r>
        <w:rPr>
          <w:rStyle w:val="sttlitera"/>
          <w:lang w:val="ro-RO"/>
        </w:rPr>
        <w:t>rizontal cu vopsea termoplastică cu microbile şi semnalizarea verticală</w:t>
      </w:r>
      <w:r w:rsidRPr="00D6206B">
        <w:rPr>
          <w:rStyle w:val="sttlitera"/>
          <w:lang w:val="ro-RO"/>
        </w:rPr>
        <w:t>.</w:t>
      </w:r>
    </w:p>
    <w:p w:rsidR="00C63A2A" w:rsidRDefault="00C63A2A" w:rsidP="00C63A2A">
      <w:pPr>
        <w:spacing w:line="300" w:lineRule="atLeast"/>
        <w:ind w:left="180"/>
        <w:jc w:val="both"/>
        <w:textAlignment w:val="baseline"/>
        <w:rPr>
          <w:rStyle w:val="sttlitera"/>
          <w:lang w:val="ro-RO"/>
        </w:rPr>
      </w:pPr>
      <w:r w:rsidRPr="00D6206B">
        <w:rPr>
          <w:noProof/>
          <w:sz w:val="20"/>
          <w:szCs w:val="20"/>
          <w:lang w:val="ro-RO"/>
        </w:rPr>
        <w:pict>
          <v:shape id="_x0000_s1032" type="#_x0000_t75" style="position:absolute;left:0;text-align:left;margin-left:-36.6pt;margin-top:9.9pt;width:41.9pt;height:34.45pt;z-index:-251651072">
            <v:imagedata r:id="rId9" o:title="" grayscale="t" bilevel="t"/>
          </v:shape>
          <o:OLEObject Type="Embed" ProgID="CorelDRAW.Graphic.13" ShapeID="_x0000_s1032" DrawAspect="Content" ObjectID="_1584955592" r:id="rId12"/>
        </w:pict>
      </w:r>
    </w:p>
    <w:p w:rsidR="00C63A2A" w:rsidRPr="00003620" w:rsidRDefault="00C63A2A" w:rsidP="00C63A2A">
      <w:pPr>
        <w:spacing w:line="300" w:lineRule="atLeast"/>
        <w:ind w:left="180"/>
        <w:jc w:val="both"/>
        <w:textAlignment w:val="baseline"/>
        <w:rPr>
          <w:lang w:val="ro-RO"/>
        </w:rPr>
      </w:pPr>
    </w:p>
    <w:p w:rsidR="00C63A2A" w:rsidRPr="00D6206B" w:rsidRDefault="00C63A2A" w:rsidP="00C63A2A">
      <w:pPr>
        <w:pStyle w:val="Header"/>
        <w:jc w:val="center"/>
        <w:rPr>
          <w:sz w:val="20"/>
          <w:szCs w:val="20"/>
          <w:lang w:val="ro-RO"/>
        </w:rPr>
      </w:pPr>
      <w:r>
        <w:rPr>
          <w:noProof/>
          <w:sz w:val="20"/>
          <w:szCs w:val="20"/>
          <w:lang w:val="ro-RO" w:eastAsia="ro-RO"/>
        </w:rPr>
        <mc:AlternateContent>
          <mc:Choice Requires="wps">
            <w:drawing>
              <wp:anchor distT="0" distB="0" distL="114300" distR="114300" simplePos="0" relativeHeight="251666432" behindDoc="0" locked="0" layoutInCell="1" allowOverlap="1" wp14:anchorId="49749D7D" wp14:editId="19CA9C27">
                <wp:simplePos x="0" y="0"/>
                <wp:positionH relativeFrom="column">
                  <wp:posOffset>-142875</wp:posOffset>
                </wp:positionH>
                <wp:positionV relativeFrom="paragraph">
                  <wp:posOffset>-34925</wp:posOffset>
                </wp:positionV>
                <wp:extent cx="6248400" cy="635"/>
                <wp:effectExtent l="13335" t="10795" r="15240"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11.25pt;margin-top:-2.75pt;width:492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DVONfIpAgAATQQAAA4AAAAAAAAAAAAAAAAALgIAAGRycy9l&#10;Mm9Eb2MueG1sUEsBAi0AFAAGAAgAAAAhAA8xPpzfAAAACQEAAA8AAAAAAAAAAAAAAAAAgwQAAGRy&#10;cy9kb3ducmV2LnhtbFBLBQYAAAAABAAEAPMAAACPBQAAAAA=&#10;" strokecolor="#00214e" strokeweight="1.5pt"/>
            </w:pict>
          </mc:Fallback>
        </mc:AlternateContent>
      </w:r>
      <w:r w:rsidRPr="00D6206B">
        <w:rPr>
          <w:b/>
          <w:sz w:val="20"/>
          <w:szCs w:val="20"/>
          <w:lang w:val="ro-RO"/>
        </w:rPr>
        <w:t>AGENŢIA PENTRU PROTECŢIA MEDIULUI MEHEDINŢI</w:t>
      </w:r>
    </w:p>
    <w:p w:rsidR="00C63A2A" w:rsidRPr="00D6206B" w:rsidRDefault="00C63A2A" w:rsidP="00C63A2A">
      <w:pPr>
        <w:pStyle w:val="Header"/>
        <w:jc w:val="center"/>
        <w:rPr>
          <w:sz w:val="20"/>
          <w:szCs w:val="20"/>
          <w:lang w:val="ro-RO"/>
        </w:rPr>
      </w:pPr>
      <w:r w:rsidRPr="00D6206B">
        <w:rPr>
          <w:sz w:val="20"/>
          <w:szCs w:val="20"/>
          <w:lang w:val="ro-RO"/>
        </w:rPr>
        <w:t>Str. Băile Romane, nr. 3, Drobeta Turnu Severin, Cod 220234</w:t>
      </w:r>
    </w:p>
    <w:p w:rsidR="00C63A2A" w:rsidRPr="00D6206B" w:rsidRDefault="00C63A2A" w:rsidP="00C63A2A">
      <w:pPr>
        <w:pStyle w:val="Header"/>
        <w:jc w:val="center"/>
        <w:rPr>
          <w:sz w:val="20"/>
          <w:szCs w:val="20"/>
          <w:lang w:val="ro-RO"/>
        </w:rPr>
      </w:pPr>
      <w:r w:rsidRPr="00D6206B">
        <w:rPr>
          <w:sz w:val="20"/>
          <w:szCs w:val="20"/>
          <w:lang w:val="ro-RO"/>
        </w:rPr>
        <w:t>Tel : 0040252/320396 Fax : 0040252/306018</w:t>
      </w:r>
    </w:p>
    <w:p w:rsidR="00C63A2A" w:rsidRDefault="00C63A2A" w:rsidP="00C63A2A">
      <w:pPr>
        <w:spacing w:line="300" w:lineRule="atLeast"/>
        <w:ind w:left="180"/>
        <w:jc w:val="both"/>
        <w:textAlignment w:val="baseline"/>
        <w:rPr>
          <w:rStyle w:val="sttlitera"/>
          <w:lang w:val="ro-RO"/>
        </w:rPr>
      </w:pPr>
      <w:r w:rsidRPr="00D6206B">
        <w:rPr>
          <w:sz w:val="20"/>
          <w:szCs w:val="20"/>
          <w:lang w:val="ro-RO"/>
        </w:rPr>
        <w:t xml:space="preserve">               </w:t>
      </w:r>
      <w:r>
        <w:rPr>
          <w:sz w:val="20"/>
          <w:szCs w:val="20"/>
          <w:lang w:val="ro-RO"/>
        </w:rPr>
        <w:tab/>
      </w:r>
      <w:r>
        <w:rPr>
          <w:sz w:val="20"/>
          <w:szCs w:val="20"/>
          <w:lang w:val="ro-RO"/>
        </w:rPr>
        <w:tab/>
      </w:r>
      <w:r>
        <w:rPr>
          <w:sz w:val="20"/>
          <w:szCs w:val="20"/>
          <w:lang w:val="ro-RO"/>
        </w:rPr>
        <w:tab/>
      </w:r>
      <w:r>
        <w:rPr>
          <w:sz w:val="20"/>
          <w:szCs w:val="20"/>
          <w:lang w:val="ro-RO"/>
        </w:rPr>
        <w:tab/>
      </w:r>
      <w:r w:rsidRPr="00D6206B">
        <w:rPr>
          <w:sz w:val="20"/>
          <w:szCs w:val="20"/>
          <w:lang w:val="ro-RO"/>
        </w:rPr>
        <w:t xml:space="preserve"> e-mail : </w:t>
      </w:r>
      <w:hyperlink r:id="rId13" w:history="1">
        <w:r w:rsidRPr="00D6206B">
          <w:rPr>
            <w:rStyle w:val="Hyperlink"/>
            <w:color w:val="auto"/>
            <w:sz w:val="20"/>
            <w:szCs w:val="20"/>
            <w:lang w:val="ro-RO"/>
          </w:rPr>
          <w:t>office@apmmh.anpm.ro</w:t>
        </w:r>
      </w:hyperlink>
    </w:p>
    <w:p w:rsidR="00C63A2A" w:rsidRPr="00D6206B" w:rsidRDefault="00C63A2A" w:rsidP="00C63A2A">
      <w:pPr>
        <w:spacing w:line="300" w:lineRule="atLeast"/>
        <w:ind w:left="180"/>
        <w:jc w:val="both"/>
        <w:textAlignment w:val="baseline"/>
        <w:rPr>
          <w:rStyle w:val="sttlitera"/>
          <w:lang w:val="ro-RO"/>
        </w:rPr>
      </w:pPr>
    </w:p>
    <w:p w:rsidR="00C63A2A" w:rsidRPr="00D6206B" w:rsidRDefault="00C63A2A" w:rsidP="00C63A2A">
      <w:pPr>
        <w:spacing w:line="300" w:lineRule="atLeast"/>
        <w:ind w:left="180"/>
        <w:jc w:val="both"/>
        <w:textAlignment w:val="baseline"/>
        <w:rPr>
          <w:rStyle w:val="sttlitera"/>
          <w:lang w:val="ro-RO"/>
        </w:rPr>
      </w:pPr>
      <w:r>
        <w:rPr>
          <w:rStyle w:val="sttlitera"/>
          <w:u w:val="single"/>
          <w:lang w:val="ro-RO"/>
        </w:rPr>
        <w:lastRenderedPageBreak/>
        <w:t>Lucrările de întreţinere periodică</w:t>
      </w:r>
      <w:r w:rsidRPr="00D6206B">
        <w:rPr>
          <w:rStyle w:val="sttlitera"/>
          <w:u w:val="single"/>
          <w:lang w:val="ro-RO"/>
        </w:rPr>
        <w:t xml:space="preserve"> propuse la nivelul infrastructurii</w:t>
      </w:r>
      <w:r w:rsidRPr="00D6206B">
        <w:rPr>
          <w:rStyle w:val="sttlitera"/>
          <w:lang w:val="ro-RO"/>
        </w:rPr>
        <w:t>:</w:t>
      </w:r>
    </w:p>
    <w:p w:rsidR="00C63A2A" w:rsidRPr="00D6206B" w:rsidRDefault="00C63A2A" w:rsidP="00C63A2A">
      <w:pPr>
        <w:spacing w:line="300" w:lineRule="atLeast"/>
        <w:ind w:left="180"/>
        <w:jc w:val="both"/>
        <w:textAlignment w:val="baseline"/>
        <w:rPr>
          <w:rStyle w:val="sttlitera"/>
          <w:lang w:val="ro-RO"/>
        </w:rPr>
      </w:pPr>
      <w:r>
        <w:rPr>
          <w:rStyle w:val="sttlitera"/>
          <w:lang w:val="ro-RO"/>
        </w:rPr>
        <w:t>-curăţarea cu peria mecanică a betoanelor elevaţ</w:t>
      </w:r>
      <w:r w:rsidRPr="00D6206B">
        <w:rPr>
          <w:rStyle w:val="sttlitera"/>
          <w:lang w:val="ro-RO"/>
        </w:rPr>
        <w:t>iilor culeelor, inclusiv a banchetelor;</w:t>
      </w:r>
    </w:p>
    <w:p w:rsidR="00C63A2A" w:rsidRPr="00D6206B" w:rsidRDefault="00C63A2A" w:rsidP="00C63A2A">
      <w:pPr>
        <w:spacing w:line="300" w:lineRule="atLeast"/>
        <w:ind w:left="180"/>
        <w:jc w:val="both"/>
        <w:textAlignment w:val="baseline"/>
        <w:rPr>
          <w:rStyle w:val="sttlitera"/>
          <w:lang w:val="ro-RO"/>
        </w:rPr>
      </w:pPr>
      <w:r>
        <w:rPr>
          <w:rStyle w:val="sttlitera"/>
          <w:lang w:val="ro-RO"/>
        </w:rPr>
        <w:t>-îndepă</w:t>
      </w:r>
      <w:r w:rsidRPr="00D6206B">
        <w:rPr>
          <w:rStyle w:val="sttlitera"/>
          <w:lang w:val="ro-RO"/>
        </w:rPr>
        <w:t>rtarea betoanelor grav degradate;</w:t>
      </w:r>
    </w:p>
    <w:p w:rsidR="00C63A2A" w:rsidRPr="00D6206B" w:rsidRDefault="00C63A2A" w:rsidP="00C63A2A">
      <w:pPr>
        <w:spacing w:line="300" w:lineRule="atLeast"/>
        <w:ind w:left="180"/>
        <w:jc w:val="both"/>
        <w:textAlignment w:val="baseline"/>
        <w:rPr>
          <w:rStyle w:val="sttlitera"/>
          <w:lang w:val="ro-RO"/>
        </w:rPr>
      </w:pPr>
      <w:r>
        <w:rPr>
          <w:rStyle w:val="sttlitera"/>
          <w:lang w:val="ro-RO"/>
        </w:rPr>
        <w:t>-curăţarea prin sablare a armăturilor ruginite ş</w:t>
      </w:r>
      <w:r w:rsidRPr="00D6206B">
        <w:rPr>
          <w:rStyle w:val="sttlitera"/>
          <w:lang w:val="ro-RO"/>
        </w:rPr>
        <w:t>i neacoperite de la banchetele de rezemare;</w:t>
      </w:r>
    </w:p>
    <w:p w:rsidR="00C63A2A" w:rsidRDefault="00C63A2A" w:rsidP="00C63A2A">
      <w:pPr>
        <w:spacing w:line="300" w:lineRule="atLeast"/>
        <w:ind w:left="180"/>
        <w:jc w:val="both"/>
        <w:textAlignment w:val="baseline"/>
        <w:rPr>
          <w:rStyle w:val="sttlitera"/>
          <w:lang w:val="ro-RO"/>
        </w:rPr>
      </w:pPr>
      <w:r w:rsidRPr="00D6206B">
        <w:rPr>
          <w:rStyle w:val="sttlitera"/>
          <w:lang w:val="ro-RO"/>
        </w:rPr>
        <w:t>-injectarea eventualelor fisuri;</w:t>
      </w:r>
    </w:p>
    <w:p w:rsidR="00C63A2A" w:rsidRPr="00D6206B" w:rsidRDefault="00C63A2A" w:rsidP="00C63A2A">
      <w:pPr>
        <w:spacing w:line="300" w:lineRule="atLeast"/>
        <w:ind w:left="180"/>
        <w:jc w:val="both"/>
        <w:textAlignment w:val="baseline"/>
        <w:rPr>
          <w:rStyle w:val="sttlitera"/>
          <w:lang w:val="ro-RO"/>
        </w:rPr>
      </w:pPr>
      <w:r>
        <w:rPr>
          <w:rStyle w:val="sttlitera"/>
          <w:lang w:val="ro-RO"/>
        </w:rPr>
        <w:t>-înlocuirea sau suplimentarea armă</w:t>
      </w:r>
      <w:r w:rsidRPr="00D6206B">
        <w:rPr>
          <w:rStyle w:val="sttlitera"/>
          <w:lang w:val="ro-RO"/>
        </w:rPr>
        <w:t>turilor degradate;</w:t>
      </w:r>
    </w:p>
    <w:p w:rsidR="00C63A2A" w:rsidRPr="00D6206B" w:rsidRDefault="00C63A2A" w:rsidP="00C63A2A">
      <w:pPr>
        <w:spacing w:line="300" w:lineRule="atLeast"/>
        <w:ind w:left="180"/>
        <w:jc w:val="both"/>
        <w:textAlignment w:val="baseline"/>
        <w:rPr>
          <w:rStyle w:val="sttlitera"/>
          <w:lang w:val="ro-RO"/>
        </w:rPr>
      </w:pPr>
      <w:r>
        <w:rPr>
          <w:rStyle w:val="sttlitera"/>
          <w:lang w:val="ro-RO"/>
        </w:rPr>
        <w:t>-pasivizarea armă</w:t>
      </w:r>
      <w:r w:rsidRPr="00D6206B">
        <w:rPr>
          <w:rStyle w:val="sttlitera"/>
          <w:lang w:val="ro-RO"/>
        </w:rPr>
        <w:t>turilor;</w:t>
      </w:r>
    </w:p>
    <w:p w:rsidR="00C63A2A" w:rsidRPr="00D6206B" w:rsidRDefault="00C63A2A" w:rsidP="00C63A2A">
      <w:pPr>
        <w:spacing w:line="300" w:lineRule="atLeast"/>
        <w:ind w:left="180"/>
        <w:jc w:val="both"/>
        <w:textAlignment w:val="baseline"/>
        <w:rPr>
          <w:rStyle w:val="sttlitera"/>
          <w:lang w:val="ro-RO"/>
        </w:rPr>
      </w:pPr>
      <w:r>
        <w:rPr>
          <w:rStyle w:val="sttlitera"/>
          <w:lang w:val="ro-RO"/>
        </w:rPr>
        <w:t>-repararea elevaţ</w:t>
      </w:r>
      <w:r w:rsidRPr="00D6206B">
        <w:rPr>
          <w:rStyle w:val="sttlitera"/>
          <w:lang w:val="ro-RO"/>
        </w:rPr>
        <w:t>iilor prin aplicarea unui strat de mortare speciale;</w:t>
      </w:r>
    </w:p>
    <w:p w:rsidR="00C63A2A" w:rsidRDefault="00C63A2A" w:rsidP="00C63A2A">
      <w:pPr>
        <w:spacing w:line="300" w:lineRule="atLeast"/>
        <w:ind w:left="180"/>
        <w:jc w:val="both"/>
        <w:textAlignment w:val="baseline"/>
        <w:rPr>
          <w:rStyle w:val="sttlitera"/>
          <w:lang w:val="ro-RO"/>
        </w:rPr>
      </w:pPr>
      <w:r>
        <w:rPr>
          <w:rStyle w:val="sttlitera"/>
          <w:lang w:val="ro-RO"/>
        </w:rPr>
        <w:t>-la finalizarea lucră</w:t>
      </w:r>
      <w:r w:rsidRPr="00D6206B">
        <w:rPr>
          <w:rStyle w:val="sttlitera"/>
          <w:lang w:val="ro-RO"/>
        </w:rPr>
        <w:t>ril</w:t>
      </w:r>
      <w:r>
        <w:rPr>
          <w:rStyle w:val="sttlitera"/>
          <w:lang w:val="ro-RO"/>
        </w:rPr>
        <w:t>or de reabilitare toate suprafeţele î</w:t>
      </w:r>
      <w:r w:rsidRPr="00D6206B">
        <w:rPr>
          <w:rStyle w:val="sttlitera"/>
          <w:lang w:val="ro-RO"/>
        </w:rPr>
        <w:t xml:space="preserve">n contact cu mediul inconjurator vor fi </w:t>
      </w:r>
      <w:r>
        <w:rPr>
          <w:rStyle w:val="sttlitera"/>
          <w:lang w:val="ro-RO"/>
        </w:rPr>
        <w:t>protejate cu vopsea anticorozivă</w:t>
      </w:r>
      <w:r w:rsidRPr="00D6206B">
        <w:rPr>
          <w:rStyle w:val="sttlitera"/>
          <w:lang w:val="ro-RO"/>
        </w:rPr>
        <w:t xml:space="preserve"> pentru beton.</w:t>
      </w:r>
    </w:p>
    <w:p w:rsidR="00C63A2A" w:rsidRPr="00D6206B" w:rsidRDefault="00C63A2A" w:rsidP="00C63A2A">
      <w:pPr>
        <w:spacing w:line="300" w:lineRule="atLeast"/>
        <w:ind w:left="180"/>
        <w:jc w:val="both"/>
        <w:textAlignment w:val="baseline"/>
        <w:rPr>
          <w:rStyle w:val="sttlitera"/>
          <w:lang w:val="ro-RO"/>
        </w:rPr>
      </w:pPr>
      <w:r>
        <w:rPr>
          <w:rStyle w:val="sttlitera"/>
          <w:u w:val="single"/>
          <w:lang w:val="ro-RO"/>
        </w:rPr>
        <w:t>Lucrări de î</w:t>
      </w:r>
      <w:r w:rsidRPr="00D6206B">
        <w:rPr>
          <w:rStyle w:val="sttlitera"/>
          <w:u w:val="single"/>
          <w:lang w:val="ro-RO"/>
        </w:rPr>
        <w:t>ntr</w:t>
      </w:r>
      <w:r>
        <w:rPr>
          <w:rStyle w:val="sttlitera"/>
          <w:u w:val="single"/>
          <w:lang w:val="ro-RO"/>
        </w:rPr>
        <w:t>eţinere periodică</w:t>
      </w:r>
      <w:r w:rsidRPr="00D6206B">
        <w:rPr>
          <w:rStyle w:val="sttlitera"/>
          <w:u w:val="single"/>
          <w:lang w:val="ro-RO"/>
        </w:rPr>
        <w:t xml:space="preserve"> la nivelul suprastructurii</w:t>
      </w:r>
      <w:r w:rsidRPr="00D6206B">
        <w:rPr>
          <w:rStyle w:val="sttlitera"/>
          <w:lang w:val="ro-RO"/>
        </w:rPr>
        <w:t>:</w:t>
      </w:r>
    </w:p>
    <w:p w:rsidR="00C63A2A" w:rsidRPr="00D6206B" w:rsidRDefault="00C63A2A" w:rsidP="00C63A2A">
      <w:pPr>
        <w:spacing w:line="300" w:lineRule="atLeast"/>
        <w:ind w:left="180"/>
        <w:jc w:val="both"/>
        <w:textAlignment w:val="baseline"/>
        <w:rPr>
          <w:rStyle w:val="sttlitera"/>
          <w:lang w:val="ro-RO"/>
        </w:rPr>
      </w:pPr>
      <w:r>
        <w:rPr>
          <w:rStyle w:val="sttlitera"/>
          <w:lang w:val="ro-RO"/>
        </w:rPr>
        <w:t>-se va devia circulaţia rutieră pe jumatate din lăţimea că</w:t>
      </w:r>
      <w:r w:rsidRPr="00D6206B">
        <w:rPr>
          <w:rStyle w:val="sttlitera"/>
          <w:lang w:val="ro-RO"/>
        </w:rPr>
        <w:t>ii de pod;</w:t>
      </w:r>
    </w:p>
    <w:p w:rsidR="00C63A2A" w:rsidRPr="00D6206B" w:rsidRDefault="00C63A2A" w:rsidP="00C63A2A">
      <w:pPr>
        <w:spacing w:line="300" w:lineRule="atLeast"/>
        <w:ind w:left="180"/>
        <w:jc w:val="both"/>
        <w:textAlignment w:val="baseline"/>
        <w:rPr>
          <w:rStyle w:val="sttlitera"/>
          <w:lang w:val="ro-RO"/>
        </w:rPr>
      </w:pPr>
      <w:r>
        <w:rPr>
          <w:rStyle w:val="sttlitera"/>
          <w:lang w:val="ro-RO"/>
        </w:rPr>
        <w:t>-se demolează calea pe jumatate din lăţ</w:t>
      </w:r>
      <w:r w:rsidRPr="00D6206B">
        <w:rPr>
          <w:rStyle w:val="sttlitera"/>
          <w:lang w:val="ro-RO"/>
        </w:rPr>
        <w:t>imea zonei carosabile;</w:t>
      </w:r>
    </w:p>
    <w:p w:rsidR="00C63A2A" w:rsidRPr="00D6206B" w:rsidRDefault="00C63A2A" w:rsidP="00C63A2A">
      <w:pPr>
        <w:spacing w:line="300" w:lineRule="atLeast"/>
        <w:ind w:left="180"/>
        <w:jc w:val="both"/>
        <w:textAlignment w:val="baseline"/>
        <w:rPr>
          <w:rStyle w:val="sttlitera"/>
          <w:lang w:val="ro-RO"/>
        </w:rPr>
      </w:pPr>
      <w:r>
        <w:rPr>
          <w:rStyle w:val="sttlitera"/>
          <w:lang w:val="ro-RO"/>
        </w:rPr>
        <w:t>-se demolează</w:t>
      </w:r>
      <w:r w:rsidRPr="00D6206B">
        <w:rPr>
          <w:rStyle w:val="sttlitera"/>
          <w:lang w:val="ro-RO"/>
        </w:rPr>
        <w:t xml:space="preserve"> parapetul pietonal;</w:t>
      </w:r>
    </w:p>
    <w:p w:rsidR="00C63A2A" w:rsidRPr="00D6206B" w:rsidRDefault="00C63A2A" w:rsidP="00C63A2A">
      <w:pPr>
        <w:spacing w:line="300" w:lineRule="atLeast"/>
        <w:ind w:left="180"/>
        <w:jc w:val="both"/>
        <w:textAlignment w:val="baseline"/>
        <w:rPr>
          <w:rStyle w:val="sttlitera"/>
          <w:lang w:val="ro-RO"/>
        </w:rPr>
      </w:pPr>
      <w:r>
        <w:rPr>
          <w:rStyle w:val="sttlitera"/>
          <w:lang w:val="ro-RO"/>
        </w:rPr>
        <w:t>-se demolează</w:t>
      </w:r>
      <w:r w:rsidRPr="00D6206B">
        <w:rPr>
          <w:rStyle w:val="sttlitera"/>
          <w:lang w:val="ro-RO"/>
        </w:rPr>
        <w:t xml:space="preserve"> grinda parapetului;</w:t>
      </w:r>
    </w:p>
    <w:p w:rsidR="00C63A2A" w:rsidRPr="00D6206B" w:rsidRDefault="00C63A2A" w:rsidP="00C63A2A">
      <w:pPr>
        <w:spacing w:line="300" w:lineRule="atLeast"/>
        <w:ind w:left="180"/>
        <w:jc w:val="both"/>
        <w:textAlignment w:val="baseline"/>
        <w:rPr>
          <w:rStyle w:val="sttlitera"/>
          <w:lang w:val="ro-RO"/>
        </w:rPr>
      </w:pPr>
      <w:r w:rsidRPr="00D6206B">
        <w:rPr>
          <w:rStyle w:val="sttlitera"/>
          <w:lang w:val="ro-RO"/>
        </w:rPr>
        <w:t>-se identif</w:t>
      </w:r>
      <w:r>
        <w:rPr>
          <w:rStyle w:val="sttlitera"/>
          <w:lang w:val="ro-RO"/>
        </w:rPr>
        <w:t>ică</w:t>
      </w:r>
      <w:r w:rsidRPr="00D6206B">
        <w:rPr>
          <w:rStyle w:val="sttlitera"/>
          <w:lang w:val="ro-RO"/>
        </w:rPr>
        <w:t xml:space="preserve"> vizual zonele de beton degradat p</w:t>
      </w:r>
      <w:r>
        <w:rPr>
          <w:rStyle w:val="sttlitera"/>
          <w:lang w:val="ro-RO"/>
        </w:rPr>
        <w:t>rin carbonatare, coroziunea armăturii urmată</w:t>
      </w:r>
      <w:r w:rsidRPr="00D6206B">
        <w:rPr>
          <w:rStyle w:val="sttlitera"/>
          <w:lang w:val="ro-RO"/>
        </w:rPr>
        <w:t xml:space="preserve"> de exfol</w:t>
      </w:r>
      <w:r>
        <w:rPr>
          <w:rStyle w:val="sttlitera"/>
          <w:lang w:val="ro-RO"/>
        </w:rPr>
        <w:t>iere, fisurare, de la nivelul tălpii inferioare şi a pereţ</w:t>
      </w:r>
      <w:r w:rsidRPr="00D6206B">
        <w:rPr>
          <w:rStyle w:val="sttlitera"/>
          <w:lang w:val="ro-RO"/>
        </w:rPr>
        <w:t>ilor laterali ai grinzilor principale;</w:t>
      </w:r>
    </w:p>
    <w:p w:rsidR="00C63A2A" w:rsidRPr="00D6206B" w:rsidRDefault="00C63A2A" w:rsidP="00C63A2A">
      <w:pPr>
        <w:spacing w:line="300" w:lineRule="atLeast"/>
        <w:ind w:left="180"/>
        <w:jc w:val="both"/>
        <w:textAlignment w:val="baseline"/>
        <w:rPr>
          <w:rStyle w:val="sttlitera"/>
          <w:lang w:val="ro-RO"/>
        </w:rPr>
      </w:pPr>
      <w:r w:rsidRPr="00D6206B">
        <w:rPr>
          <w:rStyle w:val="sttlitera"/>
          <w:lang w:val="ro-RO"/>
        </w:rPr>
        <w:t>-se demoleaza be</w:t>
      </w:r>
      <w:r>
        <w:rPr>
          <w:rStyle w:val="sttlitera"/>
          <w:lang w:val="ro-RO"/>
        </w:rPr>
        <w:t>tonul degradat (prin sablare) până</w:t>
      </w:r>
      <w:r w:rsidRPr="00D6206B">
        <w:rPr>
          <w:rStyle w:val="sttlitera"/>
          <w:lang w:val="ro-RO"/>
        </w:rPr>
        <w:t xml:space="preserve"> la degajarea total</w:t>
      </w:r>
      <w:r>
        <w:rPr>
          <w:rStyle w:val="sttlitera"/>
          <w:lang w:val="ro-RO"/>
        </w:rPr>
        <w:t>ă a barelor armăturii de rezistenţă, realizând un spaţ</w:t>
      </w:r>
      <w:r w:rsidRPr="00D6206B">
        <w:rPr>
          <w:rStyle w:val="sttlitera"/>
          <w:lang w:val="ro-RO"/>
        </w:rPr>
        <w:t>iu liber de 3,0</w:t>
      </w:r>
      <w:r>
        <w:rPr>
          <w:rStyle w:val="sttlitera"/>
          <w:lang w:val="ro-RO"/>
        </w:rPr>
        <w:t xml:space="preserve"> cm în spatele acestora, atât la intradosul şi extradosul fâşiilor, cât ş</w:t>
      </w:r>
      <w:r w:rsidRPr="00D6206B">
        <w:rPr>
          <w:rStyle w:val="sttlitera"/>
          <w:lang w:val="ro-RO"/>
        </w:rPr>
        <w:t>i pe perete</w:t>
      </w:r>
      <w:r>
        <w:rPr>
          <w:rStyle w:val="sttlitera"/>
          <w:lang w:val="ro-RO"/>
        </w:rPr>
        <w:t>le lateral; betonul se demolează după un contur geometric regulat în plan, care să depăşească</w:t>
      </w:r>
      <w:r w:rsidRPr="00D6206B">
        <w:rPr>
          <w:rStyle w:val="sttlitera"/>
          <w:lang w:val="ro-RO"/>
        </w:rPr>
        <w:t xml:space="preserve"> cu minimum</w:t>
      </w:r>
      <w:r>
        <w:rPr>
          <w:rStyle w:val="sttlitera"/>
          <w:lang w:val="ro-RO"/>
        </w:rPr>
        <w:t xml:space="preserve"> 15cm după oricare direcţie suprafaţa de beton degradată</w:t>
      </w:r>
      <w:r w:rsidRPr="00D6206B">
        <w:rPr>
          <w:rStyle w:val="sttlitera"/>
          <w:lang w:val="ro-RO"/>
        </w:rPr>
        <w:t>;</w:t>
      </w:r>
    </w:p>
    <w:p w:rsidR="00C63A2A" w:rsidRPr="00D6206B" w:rsidRDefault="00C63A2A" w:rsidP="00C63A2A">
      <w:pPr>
        <w:spacing w:line="300" w:lineRule="atLeast"/>
        <w:ind w:left="180"/>
        <w:jc w:val="both"/>
        <w:textAlignment w:val="baseline"/>
        <w:rPr>
          <w:rStyle w:val="sttlitera"/>
          <w:lang w:val="ro-RO"/>
        </w:rPr>
      </w:pPr>
      <w:r>
        <w:rPr>
          <w:rStyle w:val="sttlitera"/>
          <w:lang w:val="ro-RO"/>
        </w:rPr>
        <w:t>-se curăţă până la luciu metalic fiecare bară de armatură</w:t>
      </w:r>
      <w:r w:rsidRPr="00D6206B">
        <w:rPr>
          <w:rStyle w:val="sttlitera"/>
          <w:lang w:val="ro-RO"/>
        </w:rPr>
        <w:t xml:space="preserve"> (prin sablare);</w:t>
      </w:r>
    </w:p>
    <w:p w:rsidR="00C63A2A" w:rsidRPr="00D6206B" w:rsidRDefault="00C63A2A" w:rsidP="00C63A2A">
      <w:pPr>
        <w:spacing w:line="300" w:lineRule="atLeast"/>
        <w:ind w:left="180"/>
        <w:jc w:val="both"/>
        <w:textAlignment w:val="baseline"/>
        <w:rPr>
          <w:rStyle w:val="sttlitera"/>
          <w:lang w:val="ro-RO"/>
        </w:rPr>
      </w:pPr>
      <w:r>
        <w:rPr>
          <w:rStyle w:val="sttlitera"/>
          <w:lang w:val="ro-RO"/>
        </w:rPr>
        <w:t>-barele de armătură care prezintă în urma curăţării de rugină o reducere a secţ</w:t>
      </w:r>
      <w:r w:rsidRPr="00D6206B">
        <w:rPr>
          <w:rStyle w:val="sttlitera"/>
          <w:lang w:val="ro-RO"/>
        </w:rPr>
        <w:t>i</w:t>
      </w:r>
      <w:r>
        <w:rPr>
          <w:rStyle w:val="sttlitera"/>
          <w:lang w:val="ro-RO"/>
        </w:rPr>
        <w:t>unii cu mai mult de 20% se vor î</w:t>
      </w:r>
      <w:r w:rsidRPr="00D6206B">
        <w:rPr>
          <w:rStyle w:val="sttlitera"/>
          <w:lang w:val="ro-RO"/>
        </w:rPr>
        <w:t>nlocui pe zo</w:t>
      </w:r>
      <w:r>
        <w:rPr>
          <w:rStyle w:val="sttlitera"/>
          <w:lang w:val="ro-RO"/>
        </w:rPr>
        <w:t>na degradată, cu cupoane de armatură din PC52 având acelaş</w:t>
      </w:r>
      <w:r w:rsidRPr="00D6206B">
        <w:rPr>
          <w:rStyle w:val="sttlitera"/>
          <w:lang w:val="ro-RO"/>
        </w:rPr>
        <w:t>i</w:t>
      </w:r>
      <w:r>
        <w:rPr>
          <w:rStyle w:val="sttlitera"/>
          <w:lang w:val="ro-RO"/>
        </w:rPr>
        <w:t xml:space="preserve"> diametru, prin sudura electrică cap la cap; barele de armatură înlocuite se vor menţiona într-un proces-verbal de lucrări ascunse întocmit cu participarea cel puţ</w:t>
      </w:r>
      <w:r w:rsidRPr="00D6206B">
        <w:rPr>
          <w:rStyle w:val="sttlitera"/>
          <w:lang w:val="ro-RO"/>
        </w:rPr>
        <w:t>in a constructorului, a dirigintel</w:t>
      </w:r>
      <w:r>
        <w:rPr>
          <w:rStyle w:val="sttlitera"/>
          <w:lang w:val="ro-RO"/>
        </w:rPr>
        <w:t>ui de şantier şi a proictantului (asistenţei tehnice) ş</w:t>
      </w:r>
      <w:r w:rsidRPr="00D6206B">
        <w:rPr>
          <w:rStyle w:val="sttlitera"/>
          <w:lang w:val="ro-RO"/>
        </w:rPr>
        <w:t>i vor fi efectuate fotograf</w:t>
      </w:r>
      <w:r>
        <w:rPr>
          <w:rStyle w:val="sttlitera"/>
          <w:lang w:val="ro-RO"/>
        </w:rPr>
        <w:t>ii relevante pentru fiecare bară</w:t>
      </w:r>
      <w:r w:rsidRPr="00D6206B">
        <w:rPr>
          <w:rStyle w:val="sttlitera"/>
          <w:lang w:val="ro-RO"/>
        </w:rPr>
        <w:t>;</w:t>
      </w:r>
    </w:p>
    <w:p w:rsidR="00C63A2A" w:rsidRPr="00D6206B" w:rsidRDefault="00C63A2A" w:rsidP="00C63A2A">
      <w:pPr>
        <w:spacing w:line="300" w:lineRule="atLeast"/>
        <w:ind w:left="180"/>
        <w:jc w:val="both"/>
        <w:textAlignment w:val="baseline"/>
        <w:rPr>
          <w:rStyle w:val="sttlitera"/>
          <w:lang w:val="ro-RO"/>
        </w:rPr>
      </w:pPr>
      <w:r>
        <w:rPr>
          <w:rStyle w:val="sttlitera"/>
          <w:lang w:val="ro-RO"/>
        </w:rPr>
        <w:t>-se pasivizează barele de armătură</w:t>
      </w:r>
      <w:r w:rsidRPr="00D6206B">
        <w:rPr>
          <w:rStyle w:val="sttlitera"/>
          <w:lang w:val="ro-RO"/>
        </w:rPr>
        <w:t>;</w:t>
      </w:r>
    </w:p>
    <w:p w:rsidR="00C63A2A" w:rsidRPr="00D6206B" w:rsidRDefault="00C63A2A" w:rsidP="00C63A2A">
      <w:pPr>
        <w:spacing w:line="300" w:lineRule="atLeast"/>
        <w:ind w:left="180"/>
        <w:jc w:val="both"/>
        <w:textAlignment w:val="baseline"/>
        <w:rPr>
          <w:rStyle w:val="sttlitera"/>
          <w:lang w:val="ro-RO"/>
        </w:rPr>
      </w:pPr>
      <w:r>
        <w:rPr>
          <w:rStyle w:val="sttlitera"/>
          <w:lang w:val="ro-RO"/>
        </w:rPr>
        <w:t>-se închid fisurile şi crăpă</w:t>
      </w:r>
      <w:r w:rsidRPr="00D6206B">
        <w:rPr>
          <w:rStyle w:val="sttlitera"/>
          <w:lang w:val="ro-RO"/>
        </w:rPr>
        <w:t>turile;</w:t>
      </w:r>
    </w:p>
    <w:p w:rsidR="00C63A2A" w:rsidRPr="00D6206B" w:rsidRDefault="00C63A2A" w:rsidP="00C63A2A">
      <w:pPr>
        <w:spacing w:line="300" w:lineRule="atLeast"/>
        <w:ind w:left="180"/>
        <w:jc w:val="both"/>
        <w:textAlignment w:val="baseline"/>
        <w:rPr>
          <w:rStyle w:val="sttlitera"/>
          <w:lang w:val="ro-RO"/>
        </w:rPr>
      </w:pPr>
      <w:r>
        <w:rPr>
          <w:rStyle w:val="sttlitera"/>
          <w:lang w:val="ro-RO"/>
        </w:rPr>
        <w:t>-se execută lucrări de întreţinere periodică</w:t>
      </w:r>
      <w:r w:rsidRPr="00D6206B">
        <w:rPr>
          <w:rStyle w:val="sttlitera"/>
          <w:lang w:val="ro-RO"/>
        </w:rPr>
        <w:t xml:space="preserve"> la nivelul antretoazelo</w:t>
      </w:r>
      <w:r>
        <w:rPr>
          <w:rStyle w:val="sttlitera"/>
          <w:lang w:val="ro-RO"/>
        </w:rPr>
        <w:t>r de la capetele fâşiilor şi se execută găuri de aerisire la fiecare fâş</w:t>
      </w:r>
      <w:r w:rsidRPr="00D6206B">
        <w:rPr>
          <w:rStyle w:val="sttlitera"/>
          <w:lang w:val="ro-RO"/>
        </w:rPr>
        <w:t>ie;</w:t>
      </w:r>
    </w:p>
    <w:p w:rsidR="00C63A2A" w:rsidRPr="00D6206B" w:rsidRDefault="00C63A2A" w:rsidP="00C63A2A">
      <w:pPr>
        <w:spacing w:line="300" w:lineRule="atLeast"/>
        <w:ind w:left="180"/>
        <w:jc w:val="both"/>
        <w:textAlignment w:val="baseline"/>
        <w:rPr>
          <w:rStyle w:val="sttlitera"/>
          <w:lang w:val="ro-RO"/>
        </w:rPr>
      </w:pPr>
      <w:r>
        <w:rPr>
          <w:rStyle w:val="sttlitera"/>
          <w:lang w:val="ro-RO"/>
        </w:rPr>
        <w:t>-se curăţă întreaga suprafaţă de beton ş</w:t>
      </w:r>
      <w:r w:rsidRPr="00D6206B">
        <w:rPr>
          <w:rStyle w:val="sttlitera"/>
          <w:lang w:val="ro-RO"/>
        </w:rPr>
        <w:t>i se introd</w:t>
      </w:r>
      <w:r>
        <w:rPr>
          <w:rStyle w:val="sttlitera"/>
          <w:lang w:val="ro-RO"/>
        </w:rPr>
        <w:t>uc ancore metalice minim 0,35m în găuri forate la partea superioară a fâş</w:t>
      </w:r>
      <w:r w:rsidRPr="00D6206B">
        <w:rPr>
          <w:rStyle w:val="sttlitera"/>
          <w:lang w:val="ro-RO"/>
        </w:rPr>
        <w:t>iilor cu goluri;</w:t>
      </w:r>
    </w:p>
    <w:p w:rsidR="00C63A2A" w:rsidRPr="00D6206B" w:rsidRDefault="00C63A2A" w:rsidP="00C63A2A">
      <w:pPr>
        <w:spacing w:line="300" w:lineRule="atLeast"/>
        <w:ind w:left="180"/>
        <w:jc w:val="both"/>
        <w:textAlignment w:val="baseline"/>
        <w:rPr>
          <w:rStyle w:val="sttlitera"/>
          <w:lang w:val="ro-RO"/>
        </w:rPr>
      </w:pPr>
      <w:r>
        <w:rPr>
          <w:rStyle w:val="sttlitera"/>
          <w:lang w:val="ro-RO"/>
        </w:rPr>
        <w:t>-se execută placa de suprabetonare astfel încâ</w:t>
      </w:r>
      <w:r w:rsidRPr="00D6206B">
        <w:rPr>
          <w:rStyle w:val="sttlitera"/>
          <w:lang w:val="ro-RO"/>
        </w:rPr>
        <w:t>t, trotuaru</w:t>
      </w:r>
      <w:r>
        <w:rPr>
          <w:rStyle w:val="sttlitera"/>
          <w:lang w:val="ro-RO"/>
        </w:rPr>
        <w:t>l nou executat pe partea dreaptă</w:t>
      </w:r>
      <w:r w:rsidRPr="00D6206B">
        <w:rPr>
          <w:rStyle w:val="sttlitera"/>
          <w:lang w:val="ro-RO"/>
        </w:rPr>
        <w:t xml:space="preserve"> (am</w:t>
      </w:r>
      <w:r>
        <w:rPr>
          <w:rStyle w:val="sttlitera"/>
          <w:lang w:val="ro-RO"/>
        </w:rPr>
        <w:t>onte) să aibă lumină, masurată între parapetul pietonal şi parapetul direcţ</w:t>
      </w:r>
      <w:r w:rsidRPr="00D6206B">
        <w:rPr>
          <w:rStyle w:val="sttlitera"/>
          <w:lang w:val="ro-RO"/>
        </w:rPr>
        <w:t xml:space="preserve">ional, de 1,15 </w:t>
      </w:r>
      <w:r>
        <w:rPr>
          <w:rStyle w:val="sttlitera"/>
          <w:lang w:val="ro-RO"/>
        </w:rPr>
        <w:t>m. Grinda parapetului va avea lăţimea de 25cm, înălţimea de 60cm şi va fi executată</w:t>
      </w:r>
      <w:r w:rsidRPr="00D6206B">
        <w:rPr>
          <w:rStyle w:val="sttlitera"/>
          <w:lang w:val="ro-RO"/>
        </w:rPr>
        <w:t xml:space="preserve"> din beton armat C35/45.</w:t>
      </w:r>
      <w:r>
        <w:rPr>
          <w:rStyle w:val="sttlitera"/>
          <w:lang w:val="ro-RO"/>
        </w:rPr>
        <w:t xml:space="preserve"> La capătul dinspre partea carosabilă se va realiza o grindă continuă, pe toată</w:t>
      </w:r>
      <w:r w:rsidRPr="00D6206B">
        <w:rPr>
          <w:rStyle w:val="sttlitera"/>
          <w:lang w:val="ro-RO"/>
        </w:rPr>
        <w:t xml:space="preserve"> lungimea deschiderii, pe</w:t>
      </w:r>
      <w:r>
        <w:rPr>
          <w:rStyle w:val="sttlitera"/>
          <w:lang w:val="ro-RO"/>
        </w:rPr>
        <w:t>ntru montarea parapetului direcţ</w:t>
      </w:r>
      <w:r w:rsidRPr="00D6206B">
        <w:rPr>
          <w:rStyle w:val="sttlitera"/>
          <w:lang w:val="ro-RO"/>
        </w:rPr>
        <w:t>ional tip H4b;</w:t>
      </w:r>
    </w:p>
    <w:p w:rsidR="00C63A2A" w:rsidRPr="00D6206B" w:rsidRDefault="00C63A2A" w:rsidP="00C63A2A">
      <w:pPr>
        <w:spacing w:line="300" w:lineRule="atLeast"/>
        <w:ind w:left="180"/>
        <w:jc w:val="both"/>
        <w:textAlignment w:val="baseline"/>
        <w:rPr>
          <w:rStyle w:val="sttlitera"/>
          <w:lang w:val="ro-RO"/>
        </w:rPr>
      </w:pPr>
      <w:r>
        <w:rPr>
          <w:rStyle w:val="sttlitera"/>
          <w:lang w:val="ro-RO"/>
        </w:rPr>
        <w:t>-la capătul dinspre aval se construieşte grinda parapetului cu o lăţ</w:t>
      </w:r>
      <w:r w:rsidRPr="00D6206B">
        <w:rPr>
          <w:rStyle w:val="sttlitera"/>
          <w:lang w:val="ro-RO"/>
        </w:rPr>
        <w:t>ime de 0,70</w:t>
      </w:r>
      <w:r>
        <w:rPr>
          <w:rStyle w:val="sttlitera"/>
          <w:lang w:val="ro-RO"/>
        </w:rPr>
        <w:t xml:space="preserve"> m, echipată cu lăcrimar care se î</w:t>
      </w:r>
      <w:r w:rsidRPr="00D6206B">
        <w:rPr>
          <w:rStyle w:val="sttlitera"/>
          <w:lang w:val="ro-RO"/>
        </w:rPr>
        <w:t>mpiedice scurgerea a</w:t>
      </w:r>
      <w:r>
        <w:rPr>
          <w:rStyle w:val="sttlitera"/>
          <w:lang w:val="ro-RO"/>
        </w:rPr>
        <w:t>pelor pluviale la intradosul plă</w:t>
      </w:r>
      <w:r w:rsidRPr="00D6206B">
        <w:rPr>
          <w:rStyle w:val="sttlitera"/>
          <w:lang w:val="ro-RO"/>
        </w:rPr>
        <w:t>c</w:t>
      </w:r>
      <w:r>
        <w:rPr>
          <w:rStyle w:val="sttlitera"/>
          <w:lang w:val="ro-RO"/>
        </w:rPr>
        <w:t>ii în consolă. Lăţ</w:t>
      </w:r>
      <w:r w:rsidRPr="00D6206B">
        <w:rPr>
          <w:rStyle w:val="sttlitera"/>
          <w:lang w:val="ro-RO"/>
        </w:rPr>
        <w:t>imea de 0,70</w:t>
      </w:r>
      <w:r>
        <w:rPr>
          <w:rStyle w:val="sttlitera"/>
          <w:lang w:val="ro-RO"/>
        </w:rPr>
        <w:t xml:space="preserve"> m este necesară</w:t>
      </w:r>
      <w:r w:rsidRPr="00D6206B">
        <w:rPr>
          <w:rStyle w:val="sttlitera"/>
          <w:lang w:val="ro-RO"/>
        </w:rPr>
        <w:t xml:space="preserve"> pentru a permite </w:t>
      </w:r>
      <w:r>
        <w:rPr>
          <w:rStyle w:val="sttlitera"/>
          <w:lang w:val="ro-RO"/>
        </w:rPr>
        <w:t>montarea unui parapet de protecţie a circulaţ</w:t>
      </w:r>
      <w:r w:rsidRPr="00D6206B">
        <w:rPr>
          <w:rStyle w:val="sttlitera"/>
          <w:lang w:val="ro-RO"/>
        </w:rPr>
        <w:t>iei rutiere pe pod de tip foarte greu H4b;</w:t>
      </w:r>
    </w:p>
    <w:p w:rsidR="00C63A2A" w:rsidRDefault="00C63A2A" w:rsidP="00C63A2A">
      <w:pPr>
        <w:spacing w:line="300" w:lineRule="atLeast"/>
        <w:ind w:left="180"/>
        <w:jc w:val="both"/>
        <w:textAlignment w:val="baseline"/>
        <w:rPr>
          <w:rStyle w:val="sttlitera"/>
          <w:lang w:val="ro-RO"/>
        </w:rPr>
      </w:pPr>
      <w:r w:rsidRPr="00D6206B">
        <w:rPr>
          <w:noProof/>
          <w:sz w:val="20"/>
          <w:szCs w:val="20"/>
          <w:lang w:val="ro-RO"/>
        </w:rPr>
        <w:pict>
          <v:shape id="_x0000_s1034" type="#_x0000_t75" style="position:absolute;left:0;text-align:left;margin-left:-31.35pt;margin-top:24.9pt;width:41.9pt;height:34.45pt;z-index:-251649024">
            <v:imagedata r:id="rId9" o:title="" grayscale="t" bilevel="t"/>
          </v:shape>
          <o:OLEObject Type="Embed" ProgID="CorelDRAW.Graphic.13" ShapeID="_x0000_s1034" DrawAspect="Content" ObjectID="_1584955593" r:id="rId14"/>
        </w:pict>
      </w:r>
      <w:r w:rsidRPr="00D6206B">
        <w:rPr>
          <w:rStyle w:val="sttlitera"/>
          <w:lang w:val="ro-RO"/>
        </w:rPr>
        <w:t>-placa de suprabe</w:t>
      </w:r>
      <w:r>
        <w:rPr>
          <w:rStyle w:val="sttlitera"/>
          <w:lang w:val="ro-RO"/>
        </w:rPr>
        <w:t>tonare are o lungime de 13,00m şi o lăţime de 11</w:t>
      </w:r>
      <w:r w:rsidRPr="00D6206B">
        <w:rPr>
          <w:rStyle w:val="sttlitera"/>
          <w:lang w:val="ro-RO"/>
        </w:rPr>
        <w:t>,85m. Betonul folosit va fi de clasa C35/45;</w:t>
      </w:r>
    </w:p>
    <w:p w:rsidR="00C63A2A" w:rsidRPr="00003620" w:rsidRDefault="00C63A2A" w:rsidP="00C63A2A">
      <w:pPr>
        <w:spacing w:line="300" w:lineRule="atLeast"/>
        <w:ind w:left="180"/>
        <w:jc w:val="both"/>
        <w:textAlignment w:val="baseline"/>
        <w:rPr>
          <w:lang w:val="ro-RO"/>
        </w:rPr>
      </w:pPr>
    </w:p>
    <w:p w:rsidR="00C63A2A" w:rsidRPr="00D6206B" w:rsidRDefault="00C63A2A" w:rsidP="00C63A2A">
      <w:pPr>
        <w:pStyle w:val="Header"/>
        <w:jc w:val="center"/>
        <w:rPr>
          <w:sz w:val="20"/>
          <w:szCs w:val="20"/>
          <w:lang w:val="ro-RO"/>
        </w:rPr>
      </w:pPr>
      <w:r>
        <w:rPr>
          <w:noProof/>
          <w:sz w:val="20"/>
          <w:szCs w:val="20"/>
          <w:lang w:val="ro-RO" w:eastAsia="ro-RO"/>
        </w:rPr>
        <mc:AlternateContent>
          <mc:Choice Requires="wps">
            <w:drawing>
              <wp:anchor distT="0" distB="0" distL="114300" distR="114300" simplePos="0" relativeHeight="251668480" behindDoc="0" locked="0" layoutInCell="1" allowOverlap="1" wp14:anchorId="0CD5528C" wp14:editId="6ECC782F">
                <wp:simplePos x="0" y="0"/>
                <wp:positionH relativeFrom="column">
                  <wp:posOffset>-142875</wp:posOffset>
                </wp:positionH>
                <wp:positionV relativeFrom="paragraph">
                  <wp:posOffset>-34925</wp:posOffset>
                </wp:positionV>
                <wp:extent cx="6248400" cy="635"/>
                <wp:effectExtent l="13335" t="10795" r="15240" b="1714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11.25pt;margin-top:-2.75pt;width:492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" strokecolor="#00214e" strokeweight="1.5pt"/>
            </w:pict>
          </mc:Fallback>
        </mc:AlternateContent>
      </w:r>
      <w:r w:rsidRPr="00D6206B">
        <w:rPr>
          <w:b/>
          <w:sz w:val="20"/>
          <w:szCs w:val="20"/>
          <w:lang w:val="ro-RO"/>
        </w:rPr>
        <w:t>AGENŢIA PENTRU PROTECŢIA MEDIULUI MEHEDINŢI</w:t>
      </w:r>
    </w:p>
    <w:p w:rsidR="00C63A2A" w:rsidRPr="00D6206B" w:rsidRDefault="00C63A2A" w:rsidP="00C63A2A">
      <w:pPr>
        <w:pStyle w:val="Header"/>
        <w:jc w:val="center"/>
        <w:rPr>
          <w:sz w:val="20"/>
          <w:szCs w:val="20"/>
          <w:lang w:val="ro-RO"/>
        </w:rPr>
      </w:pPr>
      <w:r w:rsidRPr="00D6206B">
        <w:rPr>
          <w:sz w:val="20"/>
          <w:szCs w:val="20"/>
          <w:lang w:val="ro-RO"/>
        </w:rPr>
        <w:t>Str. Băile Romane, nr. 3, Drobeta Turnu Severin, Cod 220234</w:t>
      </w:r>
    </w:p>
    <w:p w:rsidR="00C63A2A" w:rsidRPr="00D6206B" w:rsidRDefault="00C63A2A" w:rsidP="00C63A2A">
      <w:pPr>
        <w:pStyle w:val="Header"/>
        <w:jc w:val="center"/>
        <w:rPr>
          <w:sz w:val="20"/>
          <w:szCs w:val="20"/>
          <w:lang w:val="ro-RO"/>
        </w:rPr>
      </w:pPr>
      <w:r w:rsidRPr="00D6206B">
        <w:rPr>
          <w:sz w:val="20"/>
          <w:szCs w:val="20"/>
          <w:lang w:val="ro-RO"/>
        </w:rPr>
        <w:t>Tel : 0040252/320396 Fax : 0040252/306018</w:t>
      </w:r>
    </w:p>
    <w:p w:rsidR="00C63A2A" w:rsidRDefault="00C63A2A" w:rsidP="00C63A2A">
      <w:pPr>
        <w:spacing w:line="300" w:lineRule="atLeast"/>
        <w:ind w:left="180"/>
        <w:jc w:val="both"/>
        <w:textAlignment w:val="baseline"/>
        <w:rPr>
          <w:sz w:val="20"/>
          <w:szCs w:val="20"/>
          <w:lang w:val="ro-RO"/>
        </w:rPr>
      </w:pPr>
      <w:r w:rsidRPr="00D6206B">
        <w:rPr>
          <w:sz w:val="20"/>
          <w:szCs w:val="20"/>
          <w:lang w:val="ro-RO"/>
        </w:rPr>
        <w:t xml:space="preserve">               </w:t>
      </w:r>
      <w:r>
        <w:rPr>
          <w:sz w:val="20"/>
          <w:szCs w:val="20"/>
          <w:lang w:val="ro-RO"/>
        </w:rPr>
        <w:tab/>
      </w:r>
      <w:r>
        <w:rPr>
          <w:sz w:val="20"/>
          <w:szCs w:val="20"/>
          <w:lang w:val="ro-RO"/>
        </w:rPr>
        <w:tab/>
      </w:r>
      <w:r>
        <w:rPr>
          <w:sz w:val="20"/>
          <w:szCs w:val="20"/>
          <w:lang w:val="ro-RO"/>
        </w:rPr>
        <w:tab/>
      </w:r>
      <w:r>
        <w:rPr>
          <w:sz w:val="20"/>
          <w:szCs w:val="20"/>
          <w:lang w:val="ro-RO"/>
        </w:rPr>
        <w:tab/>
      </w:r>
      <w:r w:rsidRPr="00D6206B">
        <w:rPr>
          <w:sz w:val="20"/>
          <w:szCs w:val="20"/>
          <w:lang w:val="ro-RO"/>
        </w:rPr>
        <w:t xml:space="preserve"> e-mail : </w:t>
      </w:r>
      <w:hyperlink r:id="rId15" w:history="1">
        <w:r w:rsidRPr="00D6206B">
          <w:rPr>
            <w:rStyle w:val="Hyperlink"/>
            <w:color w:val="auto"/>
            <w:sz w:val="20"/>
            <w:szCs w:val="20"/>
            <w:lang w:val="ro-RO"/>
          </w:rPr>
          <w:t>office@apmmh.anpm.ro</w:t>
        </w:r>
      </w:hyperlink>
    </w:p>
    <w:p w:rsidR="00C63A2A" w:rsidRPr="00D6206B" w:rsidRDefault="00C63A2A" w:rsidP="00C63A2A">
      <w:pPr>
        <w:spacing w:line="300" w:lineRule="atLeast"/>
        <w:ind w:left="180"/>
        <w:jc w:val="both"/>
        <w:textAlignment w:val="baseline"/>
        <w:rPr>
          <w:rStyle w:val="sttlitera"/>
          <w:lang w:val="ro-RO"/>
        </w:rPr>
      </w:pPr>
    </w:p>
    <w:p w:rsidR="00C63A2A" w:rsidRPr="00D6206B" w:rsidRDefault="00C63A2A" w:rsidP="00C63A2A">
      <w:pPr>
        <w:spacing w:line="300" w:lineRule="atLeast"/>
        <w:ind w:left="180"/>
        <w:jc w:val="both"/>
        <w:textAlignment w:val="baseline"/>
        <w:rPr>
          <w:rStyle w:val="sttlitera"/>
          <w:lang w:val="ro-RO"/>
        </w:rPr>
      </w:pPr>
      <w:r>
        <w:rPr>
          <w:rStyle w:val="sttlitera"/>
          <w:lang w:val="ro-RO"/>
        </w:rPr>
        <w:lastRenderedPageBreak/>
        <w:t>-se aplică un sistem de protecţie anticorozivă a suprafeţei betonului pe întreaga faţă văzută</w:t>
      </w:r>
      <w:r w:rsidRPr="00D6206B">
        <w:rPr>
          <w:rStyle w:val="sttlitera"/>
          <w:lang w:val="ro-RO"/>
        </w:rPr>
        <w:t xml:space="preserve"> a suprastructurii;</w:t>
      </w:r>
    </w:p>
    <w:p w:rsidR="00C63A2A" w:rsidRPr="00D6206B" w:rsidRDefault="00C63A2A" w:rsidP="00C63A2A">
      <w:pPr>
        <w:spacing w:line="300" w:lineRule="atLeast"/>
        <w:ind w:left="180"/>
        <w:jc w:val="both"/>
        <w:textAlignment w:val="baseline"/>
        <w:rPr>
          <w:rStyle w:val="sttlitera"/>
          <w:lang w:val="ro-RO"/>
        </w:rPr>
      </w:pPr>
      <w:r>
        <w:rPr>
          <w:rStyle w:val="sttlitera"/>
          <w:lang w:val="ro-RO"/>
        </w:rPr>
        <w:t>-se continuă cu lucrările de întreţinere periodică la nivelul căii pe jumatate din lăţ</w:t>
      </w:r>
      <w:r w:rsidRPr="00D6206B">
        <w:rPr>
          <w:rStyle w:val="sttlitera"/>
          <w:lang w:val="ro-RO"/>
        </w:rPr>
        <w:t>imea zonei carosabile;</w:t>
      </w:r>
    </w:p>
    <w:p w:rsidR="00C63A2A" w:rsidRDefault="00C63A2A" w:rsidP="00C63A2A">
      <w:pPr>
        <w:spacing w:line="300" w:lineRule="atLeast"/>
        <w:ind w:left="180"/>
        <w:jc w:val="both"/>
        <w:textAlignment w:val="baseline"/>
        <w:rPr>
          <w:rStyle w:val="sttlitera"/>
          <w:lang w:val="ro-RO"/>
        </w:rPr>
      </w:pPr>
      <w:r w:rsidRPr="00D6206B">
        <w:rPr>
          <w:rStyle w:val="sttlitera"/>
          <w:lang w:val="ro-RO"/>
        </w:rPr>
        <w:t>-</w:t>
      </w:r>
      <w:r>
        <w:rPr>
          <w:rStyle w:val="sttlitera"/>
          <w:lang w:val="ro-RO"/>
        </w:rPr>
        <w:t>lucrările de întreţinere periodică</w:t>
      </w:r>
      <w:r w:rsidRPr="00D6206B">
        <w:rPr>
          <w:rStyle w:val="sttlitera"/>
          <w:lang w:val="ro-RO"/>
        </w:rPr>
        <w:t xml:space="preserve"> executate la</w:t>
      </w:r>
      <w:r>
        <w:rPr>
          <w:rStyle w:val="sttlitera"/>
          <w:lang w:val="ro-RO"/>
        </w:rPr>
        <w:t xml:space="preserve"> nivelul suprastructurii pe jumătate din lăţimea zonei carosabile, menţionate mai sus, se vor executa în aceeaşi ordine tehnologică pe cealaltă jumătate din </w:t>
      </w:r>
    </w:p>
    <w:p w:rsidR="00C63A2A" w:rsidRDefault="00C63A2A" w:rsidP="00C63A2A">
      <w:pPr>
        <w:spacing w:line="300" w:lineRule="atLeast"/>
        <w:ind w:left="180"/>
        <w:jc w:val="both"/>
        <w:textAlignment w:val="baseline"/>
        <w:rPr>
          <w:rStyle w:val="sttlitera"/>
          <w:lang w:val="ro-RO"/>
        </w:rPr>
      </w:pPr>
      <w:r>
        <w:rPr>
          <w:rStyle w:val="sttlitera"/>
          <w:lang w:val="ro-RO"/>
        </w:rPr>
        <w:t>lăţ</w:t>
      </w:r>
      <w:r w:rsidRPr="00D6206B">
        <w:rPr>
          <w:rStyle w:val="sttlitera"/>
          <w:lang w:val="ro-RO"/>
        </w:rPr>
        <w:t>imea zonei carosabile;</w:t>
      </w:r>
    </w:p>
    <w:p w:rsidR="00C63A2A" w:rsidRPr="00D6206B" w:rsidRDefault="00C63A2A" w:rsidP="00C63A2A">
      <w:pPr>
        <w:spacing w:line="300" w:lineRule="atLeast"/>
        <w:ind w:left="180"/>
        <w:jc w:val="both"/>
        <w:textAlignment w:val="baseline"/>
        <w:rPr>
          <w:rStyle w:val="sttlitera"/>
          <w:lang w:val="ro-RO"/>
        </w:rPr>
      </w:pPr>
      <w:r>
        <w:rPr>
          <w:rStyle w:val="sttlitera"/>
          <w:lang w:val="ro-RO"/>
        </w:rPr>
        <w:t>-la finalizarea lucră</w:t>
      </w:r>
      <w:r w:rsidRPr="00D6206B">
        <w:rPr>
          <w:rStyle w:val="sttlitera"/>
          <w:lang w:val="ro-RO"/>
        </w:rPr>
        <w:t xml:space="preserve">rilor </w:t>
      </w:r>
      <w:r>
        <w:rPr>
          <w:rStyle w:val="sttlitera"/>
          <w:lang w:val="ro-RO"/>
        </w:rPr>
        <w:t>de reabilitare toate suprafeţele în contact cu mediul înconjură</w:t>
      </w:r>
      <w:r w:rsidRPr="00D6206B">
        <w:rPr>
          <w:rStyle w:val="sttlitera"/>
          <w:lang w:val="ro-RO"/>
        </w:rPr>
        <w:t xml:space="preserve">tor vor fi </w:t>
      </w:r>
      <w:r>
        <w:rPr>
          <w:rStyle w:val="sttlitera"/>
          <w:lang w:val="ro-RO"/>
        </w:rPr>
        <w:t>protejate cu vopsea anticorozivă</w:t>
      </w:r>
      <w:r w:rsidRPr="00D6206B">
        <w:rPr>
          <w:rStyle w:val="sttlitera"/>
          <w:lang w:val="ro-RO"/>
        </w:rPr>
        <w:t xml:space="preserve"> pentru beton.</w:t>
      </w:r>
    </w:p>
    <w:p w:rsidR="00C63A2A" w:rsidRPr="00D6206B" w:rsidRDefault="00C63A2A" w:rsidP="00C63A2A">
      <w:pPr>
        <w:spacing w:line="300" w:lineRule="atLeast"/>
        <w:ind w:left="180"/>
        <w:jc w:val="both"/>
        <w:textAlignment w:val="baseline"/>
        <w:rPr>
          <w:rStyle w:val="sttlitera"/>
          <w:lang w:val="ro-RO"/>
        </w:rPr>
      </w:pPr>
      <w:r>
        <w:rPr>
          <w:rStyle w:val="sttlitera"/>
          <w:u w:val="single"/>
          <w:lang w:val="ro-RO"/>
        </w:rPr>
        <w:t>Lucrări de întreţinere periodică propuse la nivelul că</w:t>
      </w:r>
      <w:r w:rsidRPr="00D6206B">
        <w:rPr>
          <w:rStyle w:val="sttlitera"/>
          <w:u w:val="single"/>
          <w:lang w:val="ro-RO"/>
        </w:rPr>
        <w:t>ii de pod</w:t>
      </w:r>
      <w:r w:rsidRPr="00D6206B">
        <w:rPr>
          <w:rStyle w:val="sttlitera"/>
          <w:lang w:val="ro-RO"/>
        </w:rPr>
        <w:t>:</w:t>
      </w:r>
    </w:p>
    <w:p w:rsidR="00C63A2A" w:rsidRPr="00D6206B" w:rsidRDefault="00C63A2A" w:rsidP="00C63A2A">
      <w:pPr>
        <w:spacing w:line="300" w:lineRule="atLeast"/>
        <w:ind w:left="180"/>
        <w:jc w:val="both"/>
        <w:textAlignment w:val="baseline"/>
        <w:rPr>
          <w:rStyle w:val="sttlitera"/>
          <w:lang w:val="ro-RO"/>
        </w:rPr>
      </w:pPr>
      <w:r>
        <w:rPr>
          <w:rStyle w:val="sttlitera"/>
          <w:lang w:val="ro-RO"/>
        </w:rPr>
        <w:t>-se montează stâ</w:t>
      </w:r>
      <w:r w:rsidRPr="00D6206B">
        <w:rPr>
          <w:rStyle w:val="sttlitera"/>
          <w:lang w:val="ro-RO"/>
        </w:rPr>
        <w:t>lpii de iluminat – solari stradali cu panouri foto</w:t>
      </w:r>
      <w:r>
        <w:rPr>
          <w:rStyle w:val="sttlitera"/>
          <w:lang w:val="ro-RO"/>
        </w:rPr>
        <w:t>voltaice echipaţi cu lă</w:t>
      </w:r>
      <w:r w:rsidRPr="00D6206B">
        <w:rPr>
          <w:rStyle w:val="sttlitera"/>
          <w:lang w:val="ro-RO"/>
        </w:rPr>
        <w:t>mpi sau becuri LED;</w:t>
      </w:r>
    </w:p>
    <w:p w:rsidR="00C63A2A" w:rsidRPr="00D6206B" w:rsidRDefault="00C63A2A" w:rsidP="00C63A2A">
      <w:pPr>
        <w:spacing w:line="300" w:lineRule="atLeast"/>
        <w:ind w:left="180"/>
        <w:jc w:val="both"/>
        <w:textAlignment w:val="baseline"/>
        <w:rPr>
          <w:rStyle w:val="sttlitera"/>
          <w:lang w:val="ro-RO"/>
        </w:rPr>
      </w:pPr>
      <w:r>
        <w:rPr>
          <w:rStyle w:val="sttlitera"/>
          <w:lang w:val="ro-RO"/>
        </w:rPr>
        <w:t>-se montează hidroizolaţie performantă de tip „poliuretanică” bicomponentă ş</w:t>
      </w:r>
      <w:r w:rsidRPr="00D6206B">
        <w:rPr>
          <w:rStyle w:val="sttlitera"/>
          <w:lang w:val="ro-RO"/>
        </w:rPr>
        <w:t>i/sau a</w:t>
      </w:r>
      <w:r>
        <w:rPr>
          <w:rStyle w:val="sttlitera"/>
          <w:lang w:val="ro-RO"/>
        </w:rPr>
        <w:t>lte tipuri similare. Hidroizolaţia se va monta atât pe zona carosabilă cât ş</w:t>
      </w:r>
      <w:r w:rsidRPr="00D6206B">
        <w:rPr>
          <w:rStyle w:val="sttlitera"/>
          <w:lang w:val="ro-RO"/>
        </w:rPr>
        <w:t>i pe zona trotuarelor;</w:t>
      </w:r>
      <w:r>
        <w:rPr>
          <w:rStyle w:val="sttlitera"/>
          <w:lang w:val="ro-RO"/>
        </w:rPr>
        <w:t xml:space="preserve"> hidroizolaţia va avea durata de exploatare normală de minim 10 ani.</w:t>
      </w:r>
    </w:p>
    <w:p w:rsidR="00C63A2A" w:rsidRPr="00D6206B" w:rsidRDefault="00C63A2A" w:rsidP="00C63A2A">
      <w:pPr>
        <w:spacing w:line="300" w:lineRule="atLeast"/>
        <w:ind w:left="180"/>
        <w:jc w:val="both"/>
        <w:textAlignment w:val="baseline"/>
        <w:rPr>
          <w:rStyle w:val="sttlitera"/>
          <w:lang w:val="ro-RO"/>
        </w:rPr>
      </w:pPr>
      <w:r w:rsidRPr="00D6206B">
        <w:rPr>
          <w:rStyle w:val="sttlitera"/>
          <w:lang w:val="ro-RO"/>
        </w:rPr>
        <w:t>-</w:t>
      </w:r>
      <w:r>
        <w:rPr>
          <w:rStyle w:val="sttlitera"/>
          <w:lang w:val="ro-RO"/>
        </w:rPr>
        <w:t>se va executa stratul de proteţ</w:t>
      </w:r>
      <w:r w:rsidRPr="00D6206B">
        <w:rPr>
          <w:rStyle w:val="sttlitera"/>
          <w:lang w:val="ro-RO"/>
        </w:rPr>
        <w:t>ie al hi</w:t>
      </w:r>
      <w:r>
        <w:rPr>
          <w:rStyle w:val="sttlitera"/>
          <w:lang w:val="ro-RO"/>
        </w:rPr>
        <w:t>droizolaţ</w:t>
      </w:r>
      <w:r w:rsidRPr="00D6206B">
        <w:rPr>
          <w:rStyle w:val="sttlitera"/>
          <w:lang w:val="ro-RO"/>
        </w:rPr>
        <w:t>iei din beton asfaltic BA8 – 3cm;</w:t>
      </w:r>
    </w:p>
    <w:p w:rsidR="00C63A2A" w:rsidRPr="00D6206B" w:rsidRDefault="00C63A2A" w:rsidP="00C63A2A">
      <w:pPr>
        <w:spacing w:line="300" w:lineRule="atLeast"/>
        <w:ind w:left="180"/>
        <w:jc w:val="both"/>
        <w:textAlignment w:val="baseline"/>
        <w:rPr>
          <w:rStyle w:val="sttlitera"/>
          <w:lang w:val="ro-RO"/>
        </w:rPr>
      </w:pPr>
      <w:r w:rsidRPr="00D6206B">
        <w:rPr>
          <w:rStyle w:val="sttlitera"/>
          <w:lang w:val="ro-RO"/>
        </w:rPr>
        <w:t>-se vor monta bordurile de granit – 1</w:t>
      </w:r>
      <w:r>
        <w:rPr>
          <w:rStyle w:val="sttlitera"/>
          <w:lang w:val="ro-RO"/>
        </w:rPr>
        <w:t>0x20 cm pe partea dinspre aval ş</w:t>
      </w:r>
      <w:r w:rsidRPr="00D6206B">
        <w:rPr>
          <w:rStyle w:val="sttlitera"/>
          <w:lang w:val="ro-RO"/>
        </w:rPr>
        <w:t>i borduri cu dimensiunile de 20x25 pe partea din amonte, cea cu trotuar;</w:t>
      </w:r>
    </w:p>
    <w:p w:rsidR="00C63A2A" w:rsidRPr="00D6206B" w:rsidRDefault="00C63A2A" w:rsidP="00C63A2A">
      <w:pPr>
        <w:spacing w:line="300" w:lineRule="atLeast"/>
        <w:ind w:left="180"/>
        <w:jc w:val="both"/>
        <w:textAlignment w:val="baseline"/>
        <w:rPr>
          <w:rStyle w:val="sttlitera"/>
          <w:lang w:val="ro-RO"/>
        </w:rPr>
      </w:pPr>
      <w:r>
        <w:rPr>
          <w:rStyle w:val="sttlitera"/>
          <w:lang w:val="ro-RO"/>
        </w:rPr>
        <w:t>-se execută</w:t>
      </w:r>
      <w:r w:rsidRPr="00D6206B">
        <w:rPr>
          <w:rStyle w:val="sttlitera"/>
          <w:lang w:val="ro-RO"/>
        </w:rPr>
        <w:t xml:space="preserve"> umplutura pe trotuare, cu beton simplu C25/30;</w:t>
      </w:r>
    </w:p>
    <w:p w:rsidR="00C63A2A" w:rsidRPr="00D6206B" w:rsidRDefault="00C63A2A" w:rsidP="00C63A2A">
      <w:pPr>
        <w:spacing w:line="300" w:lineRule="atLeast"/>
        <w:ind w:left="180"/>
        <w:jc w:val="both"/>
        <w:textAlignment w:val="baseline"/>
        <w:rPr>
          <w:rStyle w:val="sttlitera"/>
          <w:lang w:val="ro-RO"/>
        </w:rPr>
      </w:pPr>
      <w:r>
        <w:rPr>
          <w:rStyle w:val="sttlitera"/>
          <w:lang w:val="ro-RO"/>
        </w:rPr>
        <w:t>-se execută</w:t>
      </w:r>
      <w:r w:rsidRPr="00D6206B">
        <w:rPr>
          <w:rStyle w:val="sttlitera"/>
          <w:lang w:val="ro-RO"/>
        </w:rPr>
        <w:t xml:space="preserve"> </w:t>
      </w:r>
      <w:r>
        <w:rPr>
          <w:rStyle w:val="sttlitera"/>
          <w:lang w:val="ro-RO"/>
        </w:rPr>
        <w:t>îmbrăcămintea asfaltică</w:t>
      </w:r>
      <w:r w:rsidRPr="00D6206B">
        <w:rPr>
          <w:rStyle w:val="sttlitera"/>
          <w:lang w:val="ro-RO"/>
        </w:rPr>
        <w:t xml:space="preserve"> pe trotuare cu beton  asfaltic BA8 – 3cm;</w:t>
      </w:r>
    </w:p>
    <w:p w:rsidR="00C63A2A" w:rsidRPr="00D6206B" w:rsidRDefault="00C63A2A" w:rsidP="00C63A2A">
      <w:pPr>
        <w:spacing w:line="300" w:lineRule="atLeast"/>
        <w:ind w:left="180"/>
        <w:jc w:val="both"/>
        <w:textAlignment w:val="baseline"/>
        <w:rPr>
          <w:rStyle w:val="sttlitera"/>
          <w:lang w:val="ro-RO"/>
        </w:rPr>
      </w:pPr>
      <w:r>
        <w:rPr>
          <w:rStyle w:val="sttlitera"/>
          <w:lang w:val="ro-RO"/>
        </w:rPr>
        <w:t>-se execută mixtura asfaltică</w:t>
      </w:r>
      <w:r w:rsidRPr="00D6206B">
        <w:rPr>
          <w:rStyle w:val="sttlitera"/>
          <w:lang w:val="ro-RO"/>
        </w:rPr>
        <w:t xml:space="preserve"> pe pod – ATD16 – 2x4 cm;</w:t>
      </w:r>
    </w:p>
    <w:p w:rsidR="00C63A2A" w:rsidRPr="00D6206B" w:rsidRDefault="00C63A2A" w:rsidP="00C63A2A">
      <w:pPr>
        <w:spacing w:line="300" w:lineRule="atLeast"/>
        <w:ind w:left="180"/>
        <w:jc w:val="both"/>
        <w:textAlignment w:val="baseline"/>
        <w:rPr>
          <w:rStyle w:val="sttlitera"/>
          <w:lang w:val="ro-RO"/>
        </w:rPr>
      </w:pPr>
      <w:r>
        <w:rPr>
          <w:rStyle w:val="sttlitera"/>
          <w:lang w:val="ro-RO"/>
        </w:rPr>
        <w:t>- se montează parapet direcţional din oţel zincat – tip H</w:t>
      </w:r>
      <w:r w:rsidRPr="00D6206B">
        <w:rPr>
          <w:rStyle w:val="sttlitera"/>
          <w:lang w:val="ro-RO"/>
        </w:rPr>
        <w:t>4b;</w:t>
      </w:r>
    </w:p>
    <w:p w:rsidR="00C63A2A" w:rsidRPr="00D6206B" w:rsidRDefault="00C63A2A" w:rsidP="00C63A2A">
      <w:pPr>
        <w:spacing w:line="300" w:lineRule="atLeast"/>
        <w:ind w:left="180"/>
        <w:jc w:val="both"/>
        <w:textAlignment w:val="baseline"/>
        <w:rPr>
          <w:rStyle w:val="sttlitera"/>
          <w:lang w:val="ro-RO"/>
        </w:rPr>
      </w:pPr>
      <w:r>
        <w:rPr>
          <w:rStyle w:val="sttlitera"/>
          <w:lang w:val="ro-RO"/>
        </w:rPr>
        <w:t>-se montează parapetul pietonal nou din oţ</w:t>
      </w:r>
      <w:r w:rsidRPr="00D6206B">
        <w:rPr>
          <w:rStyle w:val="sttlitera"/>
          <w:lang w:val="ro-RO"/>
        </w:rPr>
        <w:t>el zincat;</w:t>
      </w:r>
    </w:p>
    <w:p w:rsidR="00C63A2A" w:rsidRPr="00D6206B" w:rsidRDefault="00C63A2A" w:rsidP="00C63A2A">
      <w:pPr>
        <w:spacing w:line="300" w:lineRule="atLeast"/>
        <w:ind w:left="180"/>
        <w:jc w:val="both"/>
        <w:textAlignment w:val="baseline"/>
        <w:rPr>
          <w:rStyle w:val="sttlitera"/>
          <w:lang w:val="ro-RO"/>
        </w:rPr>
      </w:pPr>
      <w:r>
        <w:rPr>
          <w:rStyle w:val="sttlitera"/>
          <w:lang w:val="ro-RO"/>
        </w:rPr>
        <w:t>-se montează</w:t>
      </w:r>
      <w:r w:rsidRPr="00D6206B">
        <w:rPr>
          <w:rStyle w:val="sttlitera"/>
          <w:lang w:val="ro-RO"/>
        </w:rPr>
        <w:t xml:space="preserve"> dispozitivele de a</w:t>
      </w:r>
      <w:r>
        <w:rPr>
          <w:rStyle w:val="sttlitera"/>
          <w:lang w:val="ro-RO"/>
        </w:rPr>
        <w:t>coperire a rosturilor de dilataţie pe carosabil ş</w:t>
      </w:r>
      <w:r w:rsidRPr="00D6206B">
        <w:rPr>
          <w:rStyle w:val="sttlitera"/>
          <w:lang w:val="ro-RO"/>
        </w:rPr>
        <w:t>i pe trotuare;</w:t>
      </w:r>
      <w:r>
        <w:rPr>
          <w:rStyle w:val="sttlitera"/>
          <w:lang w:val="ro-RO"/>
        </w:rPr>
        <w:t>dispozitivele de acoperire a rosturilor vor avea viabilitatea de 50 ani şi durata de exploatare normală de minim 10 ani;</w:t>
      </w:r>
    </w:p>
    <w:p w:rsidR="00C63A2A" w:rsidRPr="00D6206B" w:rsidRDefault="00C63A2A" w:rsidP="00C63A2A">
      <w:pPr>
        <w:spacing w:line="300" w:lineRule="atLeast"/>
        <w:ind w:left="180"/>
        <w:jc w:val="both"/>
        <w:textAlignment w:val="baseline"/>
        <w:rPr>
          <w:rStyle w:val="sttlitera"/>
          <w:lang w:val="ro-RO"/>
        </w:rPr>
      </w:pPr>
      <w:r>
        <w:rPr>
          <w:rStyle w:val="sttlitera"/>
          <w:lang w:val="ro-RO"/>
        </w:rPr>
        <w:t>-se execută cordoanele de etanşare î</w:t>
      </w:r>
      <w:r w:rsidRPr="00D6206B">
        <w:rPr>
          <w:rStyle w:val="sttlitera"/>
          <w:lang w:val="ro-RO"/>
        </w:rPr>
        <w:t>n lungul podului</w:t>
      </w:r>
      <w:r>
        <w:rPr>
          <w:rStyle w:val="sttlitera"/>
          <w:lang w:val="ro-RO"/>
        </w:rPr>
        <w:t xml:space="preserve"> (de o parte şi de alta a bordurilor, a grinzii pe care se montează parapetul direcţional şi la baza lipsei parapetului pietonal)</w:t>
      </w:r>
      <w:r w:rsidRPr="00D6206B">
        <w:rPr>
          <w:rStyle w:val="sttlitera"/>
          <w:lang w:val="ro-RO"/>
        </w:rPr>
        <w:t>;</w:t>
      </w:r>
    </w:p>
    <w:p w:rsidR="00C63A2A" w:rsidRPr="007D77D8" w:rsidRDefault="00C63A2A" w:rsidP="00C63A2A">
      <w:pPr>
        <w:spacing w:line="300" w:lineRule="atLeast"/>
        <w:ind w:left="180"/>
        <w:jc w:val="both"/>
        <w:textAlignment w:val="baseline"/>
        <w:rPr>
          <w:lang w:val="ro-RO"/>
        </w:rPr>
      </w:pPr>
      <w:r>
        <w:rPr>
          <w:rStyle w:val="sttlitera"/>
          <w:lang w:val="ro-RO"/>
        </w:rPr>
        <w:t>-se execută</w:t>
      </w:r>
      <w:r w:rsidRPr="00D6206B">
        <w:rPr>
          <w:rStyle w:val="sttlitera"/>
          <w:lang w:val="ro-RO"/>
        </w:rPr>
        <w:t xml:space="preserve"> marcajul rutier o</w:t>
      </w:r>
      <w:r>
        <w:rPr>
          <w:rStyle w:val="sttlitera"/>
          <w:lang w:val="ro-RO"/>
        </w:rPr>
        <w:t>rizontal cu vopsea termoplastică cu microbile şi semnalizarea verticală</w:t>
      </w:r>
      <w:r w:rsidRPr="00D6206B">
        <w:rPr>
          <w:rStyle w:val="sttlitera"/>
          <w:lang w:val="ro-RO"/>
        </w:rPr>
        <w:t>.</w:t>
      </w:r>
    </w:p>
    <w:p w:rsidR="00C63A2A" w:rsidRPr="007C43A7" w:rsidRDefault="00C63A2A" w:rsidP="00C63A2A">
      <w:pPr>
        <w:spacing w:line="300" w:lineRule="atLeast"/>
        <w:ind w:left="180"/>
        <w:jc w:val="both"/>
        <w:textAlignment w:val="baseline"/>
        <w:rPr>
          <w:rStyle w:val="sttlitera"/>
          <w:lang w:val="ro-RO"/>
        </w:rPr>
      </w:pPr>
      <w:r>
        <w:rPr>
          <w:rStyle w:val="sttlitera"/>
          <w:lang w:val="ro-RO"/>
        </w:rPr>
        <w:t>d). î</w:t>
      </w:r>
      <w:r w:rsidRPr="007C43A7">
        <w:rPr>
          <w:rStyle w:val="sttlitera"/>
          <w:lang w:val="ro-RO"/>
        </w:rPr>
        <w:t xml:space="preserve">n zonă nu există alte proiecte finalizate; proiectul nu are efect cumulativ;   </w:t>
      </w:r>
    </w:p>
    <w:p w:rsidR="00C63A2A" w:rsidRPr="0038598A" w:rsidRDefault="00C63A2A" w:rsidP="00C63A2A">
      <w:pPr>
        <w:spacing w:line="300" w:lineRule="atLeast"/>
        <w:ind w:left="180"/>
        <w:jc w:val="both"/>
        <w:textAlignment w:val="baseline"/>
        <w:rPr>
          <w:lang w:val="ro-RO"/>
        </w:rPr>
      </w:pPr>
      <w:r w:rsidRPr="0038598A">
        <w:rPr>
          <w:rStyle w:val="sttlitera"/>
          <w:lang w:val="ro-RO"/>
        </w:rPr>
        <w:t>e). producţia de deşeuri: din realizarea proiectului - deşeuri materiale de construcţie, deşeuri metalice, anvelope uzate</w:t>
      </w:r>
      <w:r>
        <w:rPr>
          <w:rStyle w:val="sttlitera"/>
          <w:lang w:val="ro-RO"/>
        </w:rPr>
        <w:t>, acumulatori uzaţi</w:t>
      </w:r>
      <w:r w:rsidRPr="0038598A">
        <w:rPr>
          <w:rStyle w:val="sttlitera"/>
          <w:lang w:val="ro-RO"/>
        </w:rPr>
        <w:t xml:space="preserve"> şi deşeuri menajere în cantitate relativ mică;</w:t>
      </w:r>
    </w:p>
    <w:p w:rsidR="00C63A2A" w:rsidRPr="0038598A" w:rsidRDefault="00C63A2A" w:rsidP="00C63A2A">
      <w:pPr>
        <w:spacing w:line="300" w:lineRule="atLeast"/>
        <w:ind w:left="180"/>
        <w:jc w:val="both"/>
        <w:textAlignment w:val="baseline"/>
        <w:rPr>
          <w:rStyle w:val="sttlitera"/>
          <w:lang w:val="ro-RO"/>
        </w:rPr>
      </w:pPr>
      <w:r w:rsidRPr="0038598A">
        <w:rPr>
          <w:lang w:val="ro-RO"/>
        </w:rPr>
        <w:t>f). emisiile poluante, inclusiv zgomotul şi alte surse de disconfort: de la utilajele folosite în realizarea investiţiei şi numai pe perioada construirii acesteia;</w:t>
      </w:r>
    </w:p>
    <w:p w:rsidR="00C63A2A" w:rsidRPr="0038598A" w:rsidRDefault="00C63A2A" w:rsidP="00C63A2A">
      <w:pPr>
        <w:spacing w:line="300" w:lineRule="atLeast"/>
        <w:ind w:left="180"/>
        <w:jc w:val="both"/>
        <w:textAlignment w:val="baseline"/>
        <w:rPr>
          <w:lang w:val="ro-RO"/>
        </w:rPr>
      </w:pPr>
      <w:r w:rsidRPr="0038598A">
        <w:rPr>
          <w:lang w:val="ro-RO"/>
        </w:rPr>
        <w:t>g). risc scăzut de accident datorită tehnologiilor utilizate -  se folosesc substanţe poluante – carburanţi, lubrefianţi, uleiuri minerale</w:t>
      </w:r>
      <w:r>
        <w:rPr>
          <w:lang w:val="ro-RO"/>
        </w:rPr>
        <w:t>, substanţe/compuşi</w:t>
      </w:r>
      <w:r w:rsidRPr="0038598A">
        <w:rPr>
          <w:lang w:val="ro-RO"/>
        </w:rPr>
        <w:t xml:space="preserve"> şi acumulatori – provenite de la utilajele folosite în realizarea investiţiei;</w:t>
      </w:r>
    </w:p>
    <w:p w:rsidR="00C63A2A" w:rsidRPr="0038598A" w:rsidRDefault="00C63A2A" w:rsidP="00C63A2A">
      <w:pPr>
        <w:spacing w:line="300" w:lineRule="atLeast"/>
        <w:ind w:left="180"/>
        <w:jc w:val="both"/>
        <w:textAlignment w:val="baseline"/>
        <w:rPr>
          <w:lang w:val="ro-RO"/>
        </w:rPr>
      </w:pPr>
      <w:r w:rsidRPr="0038598A">
        <w:rPr>
          <w:lang w:val="ro-RO"/>
        </w:rPr>
        <w:t>h). terenul pe care se va realiza investiţia este situat în extravilanul comunei Obârşia-Cloşani – căi de comunicaţie, ape;</w:t>
      </w:r>
    </w:p>
    <w:p w:rsidR="00C63A2A" w:rsidRPr="0038598A" w:rsidRDefault="00C63A2A" w:rsidP="00C63A2A">
      <w:pPr>
        <w:spacing w:line="300" w:lineRule="atLeast"/>
        <w:ind w:left="180"/>
        <w:jc w:val="both"/>
        <w:textAlignment w:val="baseline"/>
        <w:rPr>
          <w:lang w:val="ro-RO"/>
        </w:rPr>
      </w:pPr>
      <w:r w:rsidRPr="00DC4DE0">
        <w:rPr>
          <w:lang w:val="ro-RO"/>
        </w:rPr>
        <w:t>i).</w:t>
      </w:r>
      <w:r>
        <w:rPr>
          <w:color w:val="FF0000"/>
          <w:lang w:val="ro-RO"/>
        </w:rPr>
        <w:t xml:space="preserve"> </w:t>
      </w:r>
      <w:r w:rsidRPr="0038598A">
        <w:rPr>
          <w:lang w:val="ro-RO"/>
        </w:rPr>
        <w:t>relativa abundenţă</w:t>
      </w:r>
      <w:r>
        <w:rPr>
          <w:lang w:val="ro-RO"/>
        </w:rPr>
        <w:t xml:space="preserve"> a resurselor naturale din zon</w:t>
      </w:r>
      <w:r w:rsidRPr="0038598A">
        <w:rPr>
          <w:lang w:val="ro-RO"/>
        </w:rPr>
        <w:t xml:space="preserve">ă, calitatea şi capacitatea regenerativă a acestora: </w:t>
      </w:r>
      <w:r>
        <w:rPr>
          <w:lang w:val="ro-RO"/>
        </w:rPr>
        <w:t>agregate minerale – piatră spartă, balast, pietriş, nisip, apă – resurse neregenerabile</w:t>
      </w:r>
      <w:r w:rsidRPr="0038598A">
        <w:rPr>
          <w:lang w:val="ro-RO"/>
        </w:rPr>
        <w:t>;</w:t>
      </w:r>
    </w:p>
    <w:p w:rsidR="00C63A2A" w:rsidRPr="00DC4DE0" w:rsidRDefault="00C63A2A" w:rsidP="00C63A2A">
      <w:pPr>
        <w:spacing w:line="300" w:lineRule="atLeast"/>
        <w:ind w:left="180"/>
        <w:jc w:val="both"/>
        <w:textAlignment w:val="baseline"/>
        <w:rPr>
          <w:lang w:val="ro-RO"/>
        </w:rPr>
      </w:pPr>
      <w:r w:rsidRPr="00DC4DE0">
        <w:rPr>
          <w:lang w:val="ro-RO"/>
        </w:rPr>
        <w:t>j). amplasamentul proiectului    se află inclus în aria natural protejată Domogled-Valea Cernei – în acest sens s-a obţinut av</w:t>
      </w:r>
      <w:r>
        <w:rPr>
          <w:lang w:val="ro-RO"/>
        </w:rPr>
        <w:t>izul nr.845</w:t>
      </w:r>
      <w:r w:rsidRPr="00DC4DE0">
        <w:rPr>
          <w:lang w:val="ro-RO"/>
        </w:rPr>
        <w:t xml:space="preserve">/08.11.2017 al R.N.P. ROMSILVA – Administraţia Parcului Naţional Domogled-Valea Cernei ; </w:t>
      </w:r>
    </w:p>
    <w:p w:rsidR="00C63A2A" w:rsidRDefault="00C63A2A" w:rsidP="00C63A2A">
      <w:pPr>
        <w:spacing w:line="300" w:lineRule="atLeast"/>
        <w:ind w:left="180"/>
        <w:jc w:val="both"/>
        <w:textAlignment w:val="baseline"/>
        <w:rPr>
          <w:lang w:val="ro-RO"/>
        </w:rPr>
      </w:pPr>
      <w:r>
        <w:rPr>
          <w:lang w:val="ro-RO"/>
        </w:rPr>
        <w:t>k). ariile î</w:t>
      </w:r>
      <w:r w:rsidRPr="00DC4DE0">
        <w:rPr>
          <w:lang w:val="ro-RO"/>
        </w:rPr>
        <w:t>n care standardele de calitate a medi</w:t>
      </w:r>
      <w:r>
        <w:rPr>
          <w:lang w:val="ro-RO"/>
        </w:rPr>
        <w:t>ului stabilite de legislaţia în vigoare au fost depăş</w:t>
      </w:r>
      <w:r w:rsidRPr="00DC4DE0">
        <w:rPr>
          <w:lang w:val="ro-RO"/>
        </w:rPr>
        <w:t>ite: nu este cazul;</w:t>
      </w:r>
    </w:p>
    <w:p w:rsidR="00C63A2A" w:rsidRDefault="00C63A2A" w:rsidP="00C63A2A">
      <w:pPr>
        <w:spacing w:line="300" w:lineRule="atLeast"/>
        <w:ind w:left="180"/>
        <w:jc w:val="both"/>
        <w:textAlignment w:val="baseline"/>
        <w:rPr>
          <w:rStyle w:val="sttlitera"/>
          <w:lang w:val="ro-RO"/>
        </w:rPr>
      </w:pPr>
      <w:r w:rsidRPr="00D6206B">
        <w:rPr>
          <w:noProof/>
          <w:sz w:val="20"/>
          <w:szCs w:val="20"/>
          <w:lang w:val="ro-RO"/>
        </w:rPr>
        <w:pict>
          <v:shape id="_x0000_s1036" type="#_x0000_t75" style="position:absolute;left:0;text-align:left;margin-left:-41.85pt;margin-top:9.9pt;width:41.9pt;height:34.45pt;z-index:-251646976">
            <v:imagedata r:id="rId9" o:title="" grayscale="t" bilevel="t"/>
          </v:shape>
          <o:OLEObject Type="Embed" ProgID="CorelDRAW.Graphic.13" ShapeID="_x0000_s1036" DrawAspect="Content" ObjectID="_1584955594" r:id="rId16"/>
        </w:pict>
      </w:r>
    </w:p>
    <w:p w:rsidR="00C63A2A" w:rsidRPr="00003620" w:rsidRDefault="00C63A2A" w:rsidP="00C63A2A">
      <w:pPr>
        <w:spacing w:line="300" w:lineRule="atLeast"/>
        <w:ind w:left="180"/>
        <w:jc w:val="both"/>
        <w:textAlignment w:val="baseline"/>
        <w:rPr>
          <w:lang w:val="ro-RO"/>
        </w:rPr>
      </w:pPr>
    </w:p>
    <w:p w:rsidR="00C63A2A" w:rsidRPr="00D6206B" w:rsidRDefault="00C63A2A" w:rsidP="00C63A2A">
      <w:pPr>
        <w:pStyle w:val="Header"/>
        <w:jc w:val="center"/>
        <w:rPr>
          <w:sz w:val="20"/>
          <w:szCs w:val="20"/>
          <w:lang w:val="ro-RO"/>
        </w:rPr>
      </w:pPr>
      <w:r>
        <w:rPr>
          <w:noProof/>
          <w:sz w:val="20"/>
          <w:szCs w:val="20"/>
          <w:lang w:val="ro-RO" w:eastAsia="ro-RO"/>
        </w:rPr>
        <mc:AlternateContent>
          <mc:Choice Requires="wps">
            <w:drawing>
              <wp:anchor distT="0" distB="0" distL="114300" distR="114300" simplePos="0" relativeHeight="251670528" behindDoc="0" locked="0" layoutInCell="1" allowOverlap="1" wp14:anchorId="352B8D2C" wp14:editId="62D3B29D">
                <wp:simplePos x="0" y="0"/>
                <wp:positionH relativeFrom="column">
                  <wp:posOffset>-142875</wp:posOffset>
                </wp:positionH>
                <wp:positionV relativeFrom="paragraph">
                  <wp:posOffset>-34925</wp:posOffset>
                </wp:positionV>
                <wp:extent cx="6248400" cy="635"/>
                <wp:effectExtent l="13335" t="10795" r="15240" b="1714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11.25pt;margin-top:-2.75pt;width:492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nMmtfSgCAABNBAAADgAAAAAAAAAAAAAAAAAuAgAAZHJzL2Uy&#10;b0RvYy54bWxQSwECLQAUAAYACAAAACEADzE+nN8AAAAJAQAADwAAAAAAAAAAAAAAAACCBAAAZHJz&#10;L2Rvd25yZXYueG1sUEsFBgAAAAAEAAQA8wAAAI4FAAAAAA==&#10;" strokecolor="#00214e" strokeweight="1.5pt"/>
            </w:pict>
          </mc:Fallback>
        </mc:AlternateContent>
      </w:r>
      <w:r w:rsidRPr="00D6206B">
        <w:rPr>
          <w:b/>
          <w:sz w:val="20"/>
          <w:szCs w:val="20"/>
          <w:lang w:val="ro-RO"/>
        </w:rPr>
        <w:t>AGENŢIA PENTRU PROTECŢIA MEDIULUI MEHEDINŢI</w:t>
      </w:r>
    </w:p>
    <w:p w:rsidR="00C63A2A" w:rsidRPr="00D6206B" w:rsidRDefault="00C63A2A" w:rsidP="00C63A2A">
      <w:pPr>
        <w:pStyle w:val="Header"/>
        <w:jc w:val="center"/>
        <w:rPr>
          <w:sz w:val="20"/>
          <w:szCs w:val="20"/>
          <w:lang w:val="ro-RO"/>
        </w:rPr>
      </w:pPr>
      <w:r w:rsidRPr="00D6206B">
        <w:rPr>
          <w:sz w:val="20"/>
          <w:szCs w:val="20"/>
          <w:lang w:val="ro-RO"/>
        </w:rPr>
        <w:t>Str. Băile Romane, nr. 3, Drobeta Turnu Severin, Cod 220234</w:t>
      </w:r>
    </w:p>
    <w:p w:rsidR="00C63A2A" w:rsidRPr="00D6206B" w:rsidRDefault="00C63A2A" w:rsidP="00C63A2A">
      <w:pPr>
        <w:pStyle w:val="Header"/>
        <w:jc w:val="center"/>
        <w:rPr>
          <w:sz w:val="20"/>
          <w:szCs w:val="20"/>
          <w:lang w:val="ro-RO"/>
        </w:rPr>
      </w:pPr>
      <w:r w:rsidRPr="00D6206B">
        <w:rPr>
          <w:sz w:val="20"/>
          <w:szCs w:val="20"/>
          <w:lang w:val="ro-RO"/>
        </w:rPr>
        <w:t>Tel : 0040252/320396 Fax : 0040252/306018</w:t>
      </w:r>
    </w:p>
    <w:p w:rsidR="00C63A2A" w:rsidRDefault="00C63A2A" w:rsidP="00C63A2A">
      <w:pPr>
        <w:spacing w:line="300" w:lineRule="atLeast"/>
        <w:ind w:left="180"/>
        <w:jc w:val="both"/>
        <w:textAlignment w:val="baseline"/>
        <w:rPr>
          <w:lang w:val="ro-RO"/>
        </w:rPr>
      </w:pPr>
      <w:r w:rsidRPr="00D6206B">
        <w:rPr>
          <w:sz w:val="20"/>
          <w:szCs w:val="20"/>
          <w:lang w:val="ro-RO"/>
        </w:rPr>
        <w:t xml:space="preserve">               </w:t>
      </w:r>
      <w:r>
        <w:rPr>
          <w:sz w:val="20"/>
          <w:szCs w:val="20"/>
          <w:lang w:val="ro-RO"/>
        </w:rPr>
        <w:tab/>
      </w:r>
      <w:r>
        <w:rPr>
          <w:sz w:val="20"/>
          <w:szCs w:val="20"/>
          <w:lang w:val="ro-RO"/>
        </w:rPr>
        <w:tab/>
      </w:r>
      <w:r>
        <w:rPr>
          <w:sz w:val="20"/>
          <w:szCs w:val="20"/>
          <w:lang w:val="ro-RO"/>
        </w:rPr>
        <w:tab/>
      </w:r>
      <w:r>
        <w:rPr>
          <w:sz w:val="20"/>
          <w:szCs w:val="20"/>
          <w:lang w:val="ro-RO"/>
        </w:rPr>
        <w:tab/>
      </w:r>
      <w:r w:rsidRPr="00D6206B">
        <w:rPr>
          <w:sz w:val="20"/>
          <w:szCs w:val="20"/>
          <w:lang w:val="ro-RO"/>
        </w:rPr>
        <w:t xml:space="preserve"> e-mail : </w:t>
      </w:r>
      <w:hyperlink r:id="rId17" w:history="1">
        <w:r w:rsidRPr="00D6206B">
          <w:rPr>
            <w:rStyle w:val="Hyperlink"/>
            <w:color w:val="auto"/>
            <w:sz w:val="20"/>
            <w:szCs w:val="20"/>
            <w:lang w:val="ro-RO"/>
          </w:rPr>
          <w:t>office@apmmh.anpm.ro</w:t>
        </w:r>
      </w:hyperlink>
    </w:p>
    <w:p w:rsidR="00C63A2A" w:rsidRDefault="00C63A2A" w:rsidP="00C63A2A">
      <w:pPr>
        <w:spacing w:line="300" w:lineRule="atLeast"/>
        <w:jc w:val="both"/>
        <w:textAlignment w:val="baseline"/>
        <w:rPr>
          <w:lang w:val="ro-RO"/>
        </w:rPr>
      </w:pPr>
    </w:p>
    <w:p w:rsidR="00C63A2A" w:rsidRPr="00DC4DE0" w:rsidRDefault="00C63A2A" w:rsidP="00C63A2A">
      <w:pPr>
        <w:spacing w:line="300" w:lineRule="atLeast"/>
        <w:ind w:left="180"/>
        <w:jc w:val="both"/>
        <w:textAlignment w:val="baseline"/>
        <w:rPr>
          <w:lang w:val="ro-RO"/>
        </w:rPr>
      </w:pPr>
    </w:p>
    <w:p w:rsidR="00C63A2A" w:rsidRPr="00DC4DE0" w:rsidRDefault="00C63A2A" w:rsidP="00C63A2A">
      <w:pPr>
        <w:spacing w:line="300" w:lineRule="atLeast"/>
        <w:ind w:left="180"/>
        <w:jc w:val="both"/>
        <w:textAlignment w:val="baseline"/>
        <w:rPr>
          <w:lang w:val="ro-RO"/>
        </w:rPr>
      </w:pPr>
      <w:r w:rsidRPr="00DC4DE0">
        <w:rPr>
          <w:lang w:val="ro-RO"/>
        </w:rPr>
        <w:t xml:space="preserve">l). marimea şi complexitatea impactului: impact redus asupra mediului  dacă se vor respecta condiţiile din prezenta; impact benefic asupra populaţiei din zonă – asigurând trafic rutier şi pietonal în condiţii de siguranţă; </w:t>
      </w:r>
    </w:p>
    <w:p w:rsidR="00C63A2A" w:rsidRPr="00DC4DE0" w:rsidRDefault="00C63A2A" w:rsidP="00C63A2A">
      <w:pPr>
        <w:spacing w:line="300" w:lineRule="atLeast"/>
        <w:ind w:left="180"/>
        <w:jc w:val="both"/>
        <w:textAlignment w:val="baseline"/>
        <w:rPr>
          <w:lang w:val="ro-RO"/>
        </w:rPr>
      </w:pPr>
      <w:r w:rsidRPr="00DC4DE0">
        <w:rPr>
          <w:lang w:val="ro-RO"/>
        </w:rPr>
        <w:t>m). probabilitatea impactului: impactul asupra populatiei este unul benefic asigurand căile de acces în zonă;</w:t>
      </w:r>
    </w:p>
    <w:p w:rsidR="00C63A2A" w:rsidRPr="007C43A7" w:rsidRDefault="00C63A2A" w:rsidP="00C63A2A">
      <w:pPr>
        <w:spacing w:line="300" w:lineRule="atLeast"/>
        <w:ind w:left="180"/>
        <w:jc w:val="both"/>
        <w:textAlignment w:val="baseline"/>
        <w:rPr>
          <w:lang w:val="ro-RO"/>
        </w:rPr>
      </w:pPr>
      <w:r>
        <w:rPr>
          <w:lang w:val="ro-RO"/>
        </w:rPr>
        <w:t>n). arii dens populate :  în zonă</w:t>
      </w:r>
      <w:r w:rsidRPr="007C43A7">
        <w:rPr>
          <w:lang w:val="ro-RO"/>
        </w:rPr>
        <w:t xml:space="preserve"> nu există locuinţe ;  </w:t>
      </w:r>
    </w:p>
    <w:p w:rsidR="00C63A2A" w:rsidRPr="0038598A" w:rsidRDefault="00C63A2A" w:rsidP="00C63A2A">
      <w:pPr>
        <w:spacing w:line="300" w:lineRule="atLeast"/>
        <w:ind w:left="180"/>
        <w:jc w:val="both"/>
        <w:textAlignment w:val="baseline"/>
        <w:rPr>
          <w:lang w:val="ro-RO"/>
        </w:rPr>
      </w:pPr>
      <w:r w:rsidRPr="0038598A">
        <w:rPr>
          <w:lang w:val="ro-RO"/>
        </w:rPr>
        <w:t>o). natura transfrontieră a impactului: prin dimensiunile lui nu produce impact transfrontier;</w:t>
      </w:r>
    </w:p>
    <w:p w:rsidR="00C63A2A" w:rsidRPr="0038598A" w:rsidRDefault="00C63A2A" w:rsidP="00C63A2A">
      <w:pPr>
        <w:spacing w:line="300" w:lineRule="atLeast"/>
        <w:ind w:left="180"/>
        <w:jc w:val="both"/>
        <w:textAlignment w:val="baseline"/>
        <w:rPr>
          <w:lang w:val="ro-RO"/>
        </w:rPr>
      </w:pPr>
      <w:r w:rsidRPr="0038598A">
        <w:rPr>
          <w:lang w:val="ro-RO"/>
        </w:rPr>
        <w:t>p). peisajele cu semnificatie istorica, culturala si arheologica: nu este cazul;</w:t>
      </w:r>
    </w:p>
    <w:p w:rsidR="00C63A2A" w:rsidRPr="0038598A" w:rsidRDefault="00C63A2A" w:rsidP="00C63A2A">
      <w:pPr>
        <w:spacing w:line="300" w:lineRule="atLeast"/>
        <w:ind w:left="180"/>
        <w:jc w:val="both"/>
        <w:textAlignment w:val="baseline"/>
        <w:rPr>
          <w:lang w:val="ro-RO"/>
        </w:rPr>
      </w:pPr>
      <w:r w:rsidRPr="0038598A">
        <w:rPr>
          <w:lang w:val="ro-RO"/>
        </w:rPr>
        <w:t>r). extinderea impactului: local, numai în zona de lucru, numai în perioada de execuţie;</w:t>
      </w:r>
    </w:p>
    <w:p w:rsidR="00C63A2A" w:rsidRPr="0038598A" w:rsidRDefault="00C63A2A" w:rsidP="00C63A2A">
      <w:pPr>
        <w:spacing w:line="300" w:lineRule="atLeast"/>
        <w:ind w:left="180"/>
        <w:jc w:val="both"/>
        <w:textAlignment w:val="baseline"/>
        <w:rPr>
          <w:lang w:val="ro-RO"/>
        </w:rPr>
      </w:pPr>
      <w:r w:rsidRPr="0038598A">
        <w:rPr>
          <w:lang w:val="ro-RO"/>
        </w:rPr>
        <w:t>s). durata, frecvenţa şi reversibilitatea impactului: redusă;</w:t>
      </w:r>
    </w:p>
    <w:p w:rsidR="00C63A2A" w:rsidRPr="0038598A" w:rsidRDefault="00C63A2A" w:rsidP="00C63A2A">
      <w:pPr>
        <w:spacing w:line="300" w:lineRule="atLeast"/>
        <w:ind w:left="180"/>
        <w:jc w:val="both"/>
        <w:textAlignment w:val="baseline"/>
        <w:rPr>
          <w:lang w:val="ro-RO"/>
        </w:rPr>
      </w:pPr>
      <w:r w:rsidRPr="0038598A">
        <w:rPr>
          <w:lang w:val="ro-RO"/>
        </w:rPr>
        <w:t>t). pe timpul derulării procedurii nu s-au primit observaţii din partea publicului.</w:t>
      </w:r>
    </w:p>
    <w:p w:rsidR="00C63A2A" w:rsidRDefault="00C63A2A" w:rsidP="00C63A2A">
      <w:pPr>
        <w:spacing w:line="300" w:lineRule="atLeast"/>
        <w:ind w:left="180"/>
        <w:jc w:val="both"/>
        <w:textAlignment w:val="baseline"/>
        <w:rPr>
          <w:rStyle w:val="sttlitera"/>
          <w:color w:val="FF0000"/>
          <w:lang w:val="ro-RO"/>
        </w:rPr>
      </w:pPr>
    </w:p>
    <w:p w:rsidR="00C63A2A" w:rsidRDefault="00C63A2A" w:rsidP="00C63A2A">
      <w:pPr>
        <w:spacing w:line="300" w:lineRule="atLeast"/>
        <w:ind w:left="180"/>
        <w:jc w:val="both"/>
        <w:textAlignment w:val="baseline"/>
        <w:rPr>
          <w:rStyle w:val="sttlitera"/>
          <w:color w:val="FF0000"/>
          <w:lang w:val="ro-RO"/>
        </w:rPr>
      </w:pPr>
    </w:p>
    <w:p w:rsidR="00C63A2A" w:rsidRPr="006750EC" w:rsidRDefault="00C63A2A" w:rsidP="00C63A2A">
      <w:pPr>
        <w:spacing w:line="300" w:lineRule="atLeast"/>
        <w:ind w:left="180"/>
        <w:jc w:val="both"/>
        <w:textAlignment w:val="baseline"/>
        <w:rPr>
          <w:b/>
          <w:lang w:val="ro-RO"/>
        </w:rPr>
      </w:pPr>
      <w:r w:rsidRPr="00F77C7E">
        <w:rPr>
          <w:rStyle w:val="sttlitera"/>
          <w:color w:val="FF0000"/>
          <w:lang w:val="ro-RO"/>
        </w:rPr>
        <w:t xml:space="preserve">      </w:t>
      </w:r>
      <w:r w:rsidRPr="006750EC">
        <w:rPr>
          <w:rStyle w:val="sttlitera"/>
          <w:b/>
          <w:lang w:val="ro-RO"/>
        </w:rPr>
        <w:t>Condiţii de realizare a proiectului:</w:t>
      </w:r>
    </w:p>
    <w:p w:rsidR="00C63A2A" w:rsidRPr="00DC3FEE" w:rsidRDefault="00C63A2A" w:rsidP="00C63A2A">
      <w:pPr>
        <w:spacing w:line="300" w:lineRule="atLeast"/>
        <w:ind w:left="180"/>
        <w:jc w:val="both"/>
        <w:textAlignment w:val="baseline"/>
        <w:rPr>
          <w:rStyle w:val="sttlitera"/>
          <w:color w:val="FF0000"/>
          <w:lang w:val="ro-RO"/>
        </w:rPr>
      </w:pPr>
      <w:r w:rsidRPr="006750EC">
        <w:rPr>
          <w:rStyle w:val="sttlitera"/>
          <w:lang w:val="ro-RO"/>
        </w:rPr>
        <w:t>a).  se interzice aruncarea/deversarea oricăror deşeuri în afara zonei amplasamentului;</w:t>
      </w:r>
      <w:r>
        <w:rPr>
          <w:rStyle w:val="sttlitera"/>
          <w:lang w:val="ro-RO"/>
        </w:rPr>
        <w:t xml:space="preserve"> </w:t>
      </w:r>
      <w:r w:rsidRPr="006750EC">
        <w:rPr>
          <w:rStyle w:val="sttlitera"/>
          <w:lang w:val="ro-RO"/>
        </w:rPr>
        <w:t>nu se va afecta calitatea apei pe cursul de apă afluent al râului Arsaca;</w:t>
      </w:r>
      <w:r>
        <w:rPr>
          <w:rStyle w:val="sttlitera"/>
          <w:lang w:val="ro-RO"/>
        </w:rPr>
        <w:t xml:space="preserve"> este interzisă  depozitarea deşeurilor/materialelor/materii prime şi staţionarea utilajelor în albia cursului de apă</w:t>
      </w:r>
      <w:r w:rsidRPr="006750EC">
        <w:rPr>
          <w:rStyle w:val="sttlitera"/>
          <w:lang w:val="ro-RO"/>
        </w:rPr>
        <w:t>;</w:t>
      </w:r>
      <w:r>
        <w:rPr>
          <w:rStyle w:val="sttlitera"/>
          <w:lang w:val="ro-RO"/>
        </w:rPr>
        <w:t xml:space="preserve"> </w:t>
      </w:r>
    </w:p>
    <w:p w:rsidR="00C63A2A" w:rsidRPr="006750EC" w:rsidRDefault="00C63A2A" w:rsidP="00C63A2A">
      <w:pPr>
        <w:spacing w:line="300" w:lineRule="atLeast"/>
        <w:ind w:left="180"/>
        <w:jc w:val="both"/>
        <w:textAlignment w:val="baseline"/>
        <w:rPr>
          <w:rStyle w:val="sttlitera"/>
          <w:lang w:val="ro-RO"/>
        </w:rPr>
      </w:pPr>
      <w:r w:rsidRPr="006750EC">
        <w:rPr>
          <w:rStyle w:val="sttlitera"/>
          <w:lang w:val="ro-RO"/>
        </w:rPr>
        <w:t>b). în perioada de execuţie a proiectului se va delimita foarte bine zona de lucru şi va fi împrejmuită astfel încât să se elimine orice risc de poluare ; se va evita ocuparea suplimentarea sau lărgirea frontului de lucru în afara amplasamentului în vederea limitării riscului de poluare al apei şi solului;</w:t>
      </w:r>
    </w:p>
    <w:p w:rsidR="00C63A2A" w:rsidRPr="006750EC" w:rsidRDefault="00C63A2A" w:rsidP="00C63A2A">
      <w:pPr>
        <w:spacing w:line="300" w:lineRule="atLeast"/>
        <w:ind w:left="180"/>
        <w:jc w:val="both"/>
        <w:textAlignment w:val="baseline"/>
        <w:rPr>
          <w:lang w:val="ro-RO"/>
        </w:rPr>
      </w:pPr>
      <w:r w:rsidRPr="006750EC">
        <w:rPr>
          <w:rStyle w:val="sttlitera"/>
          <w:lang w:val="ro-RO"/>
        </w:rPr>
        <w:t>c). se va as</w:t>
      </w:r>
      <w:r>
        <w:rPr>
          <w:rStyle w:val="sttlitera"/>
          <w:lang w:val="ro-RO"/>
        </w:rPr>
        <w:t>igura managementul corespunzător al materiilor prime şi materialelor necesare realizării   lucrării precum şi deş</w:t>
      </w:r>
      <w:r w:rsidRPr="006750EC">
        <w:rPr>
          <w:rStyle w:val="sttlitera"/>
          <w:lang w:val="ro-RO"/>
        </w:rPr>
        <w:t>eurilor rezultate din realizarea proiec</w:t>
      </w:r>
      <w:r>
        <w:rPr>
          <w:rStyle w:val="sttlitera"/>
          <w:lang w:val="ro-RO"/>
        </w:rPr>
        <w:t>tului prin depozitarea temporară</w:t>
      </w:r>
      <w:r w:rsidRPr="006750EC">
        <w:rPr>
          <w:rStyle w:val="sttlitera"/>
          <w:lang w:val="ro-RO"/>
        </w:rPr>
        <w:t xml:space="preserve"> pe categorii</w:t>
      </w:r>
    </w:p>
    <w:p w:rsidR="00C63A2A" w:rsidRPr="001D4074" w:rsidRDefault="00C63A2A" w:rsidP="00C63A2A">
      <w:pPr>
        <w:spacing w:line="300" w:lineRule="atLeast"/>
        <w:ind w:left="180"/>
        <w:jc w:val="both"/>
        <w:textAlignment w:val="baseline"/>
        <w:rPr>
          <w:rStyle w:val="sttlitera"/>
          <w:color w:val="FF0000"/>
          <w:lang w:val="ro-RO"/>
        </w:rPr>
      </w:pPr>
      <w:r>
        <w:rPr>
          <w:rStyle w:val="sttlitera"/>
          <w:lang w:val="ro-RO"/>
        </w:rPr>
        <w:t>de deşeuri în spaţii special amenajate, ş</w:t>
      </w:r>
      <w:r w:rsidRPr="006750EC">
        <w:rPr>
          <w:rStyle w:val="sttlitera"/>
          <w:lang w:val="ro-RO"/>
        </w:rPr>
        <w:t>i betonate/imperm</w:t>
      </w:r>
      <w:r>
        <w:rPr>
          <w:rStyle w:val="sttlitera"/>
          <w:lang w:val="ro-RO"/>
        </w:rPr>
        <w:t>eabilizate, predându-se  periodic în vederea valorificării către firme autorizate ; acumulatorii auto uzaţi se vor depozita temporar numai pe suprafeţe impremeabilizate şi se vor preda cât mai repede către societăţele ce îi comercializează</w:t>
      </w:r>
      <w:r w:rsidRPr="006750EC">
        <w:rPr>
          <w:rStyle w:val="sttlitera"/>
          <w:lang w:val="ro-RO"/>
        </w:rPr>
        <w:t>;</w:t>
      </w:r>
      <w:r>
        <w:rPr>
          <w:rStyle w:val="sttlitera"/>
          <w:lang w:val="ro-RO"/>
        </w:rPr>
        <w:t xml:space="preserve"> recipienţii substanţelor periculoase (vopsele, emulsii cationice, diluant, etc.) se vor restitui distribuitorilor după golirea acestora</w:t>
      </w:r>
      <w:r w:rsidRPr="001D4074">
        <w:rPr>
          <w:rStyle w:val="sttlitera"/>
          <w:lang w:val="ro-RO"/>
        </w:rPr>
        <w:t>;</w:t>
      </w:r>
      <w:r>
        <w:rPr>
          <w:rStyle w:val="sttlitera"/>
          <w:color w:val="FF0000"/>
          <w:lang w:val="ro-RO"/>
        </w:rPr>
        <w:t xml:space="preserve"> </w:t>
      </w:r>
      <w:r>
        <w:rPr>
          <w:rStyle w:val="sttlitera"/>
          <w:lang w:val="ro-RO"/>
        </w:rPr>
        <w:t>î</w:t>
      </w:r>
      <w:r w:rsidRPr="006750EC">
        <w:rPr>
          <w:rStyle w:val="sttlitera"/>
          <w:lang w:val="ro-RO"/>
        </w:rPr>
        <w:t>n cazul unor poluari accide</w:t>
      </w:r>
      <w:r>
        <w:rPr>
          <w:rStyle w:val="sttlitera"/>
          <w:lang w:val="ro-RO"/>
        </w:rPr>
        <w:t>ntale pe amplasament se vor regăsi substanţ</w:t>
      </w:r>
      <w:r w:rsidRPr="006750EC">
        <w:rPr>
          <w:rStyle w:val="sttlitera"/>
          <w:lang w:val="ro-RO"/>
        </w:rPr>
        <w:t>e a</w:t>
      </w:r>
      <w:r>
        <w:rPr>
          <w:rStyle w:val="sttlitera"/>
          <w:lang w:val="ro-RO"/>
        </w:rPr>
        <w:t>bsorbante; depozitarea temporară a  deşeurilor se va face numai î</w:t>
      </w:r>
      <w:r w:rsidRPr="006750EC">
        <w:rPr>
          <w:rStyle w:val="sttlitera"/>
          <w:lang w:val="ro-RO"/>
        </w:rPr>
        <w:t>n interiorul amplasamentului;</w:t>
      </w:r>
      <w:r>
        <w:rPr>
          <w:rStyle w:val="sttlitera"/>
          <w:lang w:val="ro-RO"/>
        </w:rPr>
        <w:t xml:space="preserve"> </w:t>
      </w:r>
    </w:p>
    <w:p w:rsidR="00C63A2A" w:rsidRPr="00E22B80" w:rsidRDefault="00C63A2A" w:rsidP="00C63A2A">
      <w:pPr>
        <w:spacing w:line="300" w:lineRule="atLeast"/>
        <w:ind w:left="180"/>
        <w:jc w:val="both"/>
        <w:textAlignment w:val="baseline"/>
        <w:rPr>
          <w:rStyle w:val="sttlitera"/>
          <w:color w:val="FF0000"/>
          <w:lang w:val="ro-RO"/>
        </w:rPr>
      </w:pPr>
      <w:r w:rsidRPr="00FF59B8">
        <w:rPr>
          <w:rStyle w:val="sttlitera"/>
          <w:lang w:val="ro-RO"/>
        </w:rPr>
        <w:t xml:space="preserve">d). se vor lua toate măsurile pentru evitarea scurgerilor accidentale de combustibili, lubrifianţi şi alte substanţe luându-se toate măsurile </w:t>
      </w:r>
      <w:r>
        <w:rPr>
          <w:rStyle w:val="sttlitera"/>
          <w:lang w:val="ro-RO"/>
        </w:rPr>
        <w:t xml:space="preserve">(recipienţi etanşi rezistenţi la şocuri mecanice şi termice cu tăvi de retenţie, etc.) </w:t>
      </w:r>
      <w:r w:rsidRPr="00FF59B8">
        <w:rPr>
          <w:rStyle w:val="sttlitera"/>
          <w:lang w:val="ro-RO"/>
        </w:rPr>
        <w:t>privind depozitarea şi manipularea substanţelor/compuşilor în condiţii de siguranţă</w:t>
      </w:r>
      <w:r>
        <w:rPr>
          <w:rStyle w:val="sttlitera"/>
          <w:lang w:val="ro-RO"/>
        </w:rPr>
        <w:t xml:space="preserve"> repectându-se fişele tehnice de securitate ale acestora</w:t>
      </w:r>
      <w:r w:rsidRPr="00FF59B8">
        <w:rPr>
          <w:rStyle w:val="sttlitera"/>
          <w:lang w:val="ro-RO"/>
        </w:rPr>
        <w:t>;</w:t>
      </w:r>
      <w:r>
        <w:rPr>
          <w:rStyle w:val="sttlitera"/>
          <w:lang w:val="ro-RO"/>
        </w:rPr>
        <w:t xml:space="preserve"> materiile prime-betonul, mixturile asfaltice – nu se vor prepara pe amplasament</w:t>
      </w:r>
      <w:r w:rsidRPr="00E22B80">
        <w:rPr>
          <w:rStyle w:val="sttlitera"/>
          <w:lang w:val="ro-RO"/>
        </w:rPr>
        <w:t>;</w:t>
      </w:r>
      <w:r>
        <w:rPr>
          <w:rStyle w:val="sttlitera"/>
          <w:lang w:val="ro-RO"/>
        </w:rPr>
        <w:t>se vor acoperi/umecta depozitele de agregate fine şi materiale pulverulente</w:t>
      </w:r>
      <w:r w:rsidRPr="006750EC">
        <w:rPr>
          <w:rStyle w:val="sttlitera"/>
          <w:lang w:val="ro-RO"/>
        </w:rPr>
        <w:t>;</w:t>
      </w:r>
      <w:r>
        <w:rPr>
          <w:rStyle w:val="sttlitera"/>
          <w:lang w:val="ro-RO"/>
        </w:rPr>
        <w:t xml:space="preserve"> </w:t>
      </w:r>
      <w:r w:rsidRPr="0007703C">
        <w:rPr>
          <w:rStyle w:val="sttlitera"/>
          <w:lang w:val="ro-RO"/>
        </w:rPr>
        <w:t xml:space="preserve"> </w:t>
      </w:r>
    </w:p>
    <w:p w:rsidR="00C63A2A" w:rsidRPr="00FF59B8" w:rsidRDefault="00C63A2A" w:rsidP="00C63A2A">
      <w:pPr>
        <w:ind w:left="180"/>
        <w:jc w:val="both"/>
        <w:rPr>
          <w:rStyle w:val="sttlitera"/>
          <w:lang w:val="ro-RO"/>
        </w:rPr>
      </w:pPr>
      <w:r>
        <w:rPr>
          <w:rStyle w:val="sttlitera"/>
          <w:lang w:val="ro-RO"/>
        </w:rPr>
        <w:t>e</w:t>
      </w:r>
      <w:r w:rsidRPr="00FF59B8">
        <w:rPr>
          <w:rStyle w:val="sttlitera"/>
          <w:lang w:val="ro-RO"/>
        </w:rPr>
        <w:t>). organizarea de şantier se va realiza numai pe amplasamentul proiectului</w:t>
      </w:r>
      <w:r>
        <w:rPr>
          <w:rStyle w:val="sttlitera"/>
          <w:lang w:val="ro-RO"/>
        </w:rPr>
        <w:t>, limitându-se la minim suprafeţele ocupate</w:t>
      </w:r>
      <w:r w:rsidRPr="00FF59B8">
        <w:rPr>
          <w:rStyle w:val="sttlitera"/>
          <w:lang w:val="ro-RO"/>
        </w:rPr>
        <w:t>; în cazul  organizării de şantier se va crea un sistem adecvat de drenaj al apelor pluviale – rigole perimetrale impermeabilizate; suprafaţa ocupată de organizarea de şantier fie se va betona, fie se va impermeabiliza;  apa potabilă va fi  îmbuteliată iar grupurile sanitare (toalete ecologice) folosite la organizarea de santier se vor vidanja cu firme autorizate;</w:t>
      </w:r>
    </w:p>
    <w:p w:rsidR="00C63A2A" w:rsidRDefault="00C63A2A" w:rsidP="00C63A2A">
      <w:pPr>
        <w:spacing w:line="300" w:lineRule="atLeast"/>
        <w:ind w:left="180"/>
        <w:jc w:val="both"/>
        <w:textAlignment w:val="baseline"/>
        <w:rPr>
          <w:rStyle w:val="sttlitera"/>
          <w:lang w:val="ro-RO"/>
        </w:rPr>
      </w:pPr>
      <w:r w:rsidRPr="001D4074">
        <w:rPr>
          <w:rStyle w:val="sttlitera"/>
          <w:lang w:val="ro-RO"/>
        </w:rPr>
        <w:t>f). lucrările de realizare a proiectului se vor derula numai pe timpul zilei, respectându-se graficul de lucrări în sensul limitării traseului şi programului de lucru în scopul evitării creeării de  disconfort de orice fel florei şi faunei din zonă;</w:t>
      </w:r>
    </w:p>
    <w:p w:rsidR="00C63A2A" w:rsidRDefault="00C63A2A" w:rsidP="00C63A2A">
      <w:pPr>
        <w:spacing w:line="300" w:lineRule="atLeast"/>
        <w:jc w:val="both"/>
        <w:textAlignment w:val="baseline"/>
        <w:rPr>
          <w:rStyle w:val="sttlitera"/>
          <w:lang w:val="ro-RO"/>
        </w:rPr>
      </w:pPr>
      <w:r w:rsidRPr="00D6206B">
        <w:rPr>
          <w:noProof/>
          <w:sz w:val="20"/>
          <w:szCs w:val="20"/>
          <w:lang w:val="ro-RO"/>
        </w:rPr>
        <w:pict>
          <v:shape id="_x0000_s1038" type="#_x0000_t75" style="position:absolute;left:0;text-align:left;margin-left:-32.1pt;margin-top:9.9pt;width:41.9pt;height:34.45pt;z-index:-251644928">
            <v:imagedata r:id="rId9" o:title="" grayscale="t" bilevel="t"/>
          </v:shape>
          <o:OLEObject Type="Embed" ProgID="CorelDRAW.Graphic.13" ShapeID="_x0000_s1038" DrawAspect="Content" ObjectID="_1584955595" r:id="rId18"/>
        </w:pict>
      </w:r>
    </w:p>
    <w:p w:rsidR="00C63A2A" w:rsidRPr="00003620" w:rsidRDefault="00C63A2A" w:rsidP="00C63A2A">
      <w:pPr>
        <w:spacing w:line="300" w:lineRule="atLeast"/>
        <w:ind w:left="180"/>
        <w:jc w:val="both"/>
        <w:textAlignment w:val="baseline"/>
        <w:rPr>
          <w:lang w:val="ro-RO"/>
        </w:rPr>
      </w:pPr>
    </w:p>
    <w:p w:rsidR="00C63A2A" w:rsidRPr="00D6206B" w:rsidRDefault="00C63A2A" w:rsidP="00C63A2A">
      <w:pPr>
        <w:pStyle w:val="Header"/>
        <w:jc w:val="center"/>
        <w:rPr>
          <w:sz w:val="20"/>
          <w:szCs w:val="20"/>
          <w:lang w:val="ro-RO"/>
        </w:rPr>
      </w:pPr>
      <w:r>
        <w:rPr>
          <w:noProof/>
          <w:sz w:val="20"/>
          <w:szCs w:val="20"/>
          <w:lang w:val="ro-RO" w:eastAsia="ro-RO"/>
        </w:rPr>
        <mc:AlternateContent>
          <mc:Choice Requires="wps">
            <w:drawing>
              <wp:anchor distT="0" distB="0" distL="114300" distR="114300" simplePos="0" relativeHeight="251672576" behindDoc="0" locked="0" layoutInCell="1" allowOverlap="1" wp14:anchorId="6E7824DF" wp14:editId="122B782D">
                <wp:simplePos x="0" y="0"/>
                <wp:positionH relativeFrom="column">
                  <wp:posOffset>-142875</wp:posOffset>
                </wp:positionH>
                <wp:positionV relativeFrom="paragraph">
                  <wp:posOffset>-34925</wp:posOffset>
                </wp:positionV>
                <wp:extent cx="6248400" cy="635"/>
                <wp:effectExtent l="13335" t="10795" r="15240" b="1714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11.25pt;margin-top:-2.75pt;width:492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NKHAZwpAgAATQQAAA4AAAAAAAAAAAAAAAAALgIAAGRycy9l&#10;Mm9Eb2MueG1sUEsBAi0AFAAGAAgAAAAhAA8xPpzfAAAACQEAAA8AAAAAAAAAAAAAAAAAgwQAAGRy&#10;cy9kb3ducmV2LnhtbFBLBQYAAAAABAAEAPMAAACPBQAAAAA=&#10;" strokecolor="#00214e" strokeweight="1.5pt"/>
            </w:pict>
          </mc:Fallback>
        </mc:AlternateContent>
      </w:r>
      <w:r w:rsidRPr="00D6206B">
        <w:rPr>
          <w:b/>
          <w:sz w:val="20"/>
          <w:szCs w:val="20"/>
          <w:lang w:val="ro-RO"/>
        </w:rPr>
        <w:t>AGENŢIA PENTRU PROTECŢIA MEDIULUI MEHEDINŢI</w:t>
      </w:r>
    </w:p>
    <w:p w:rsidR="00C63A2A" w:rsidRPr="00D6206B" w:rsidRDefault="00C63A2A" w:rsidP="00C63A2A">
      <w:pPr>
        <w:pStyle w:val="Header"/>
        <w:jc w:val="center"/>
        <w:rPr>
          <w:sz w:val="20"/>
          <w:szCs w:val="20"/>
          <w:lang w:val="ro-RO"/>
        </w:rPr>
      </w:pPr>
      <w:r w:rsidRPr="00D6206B">
        <w:rPr>
          <w:sz w:val="20"/>
          <w:szCs w:val="20"/>
          <w:lang w:val="ro-RO"/>
        </w:rPr>
        <w:t>Str. Băile Romane, nr. 3, Drobeta Turnu Severin, Cod 220234</w:t>
      </w:r>
    </w:p>
    <w:p w:rsidR="00C63A2A" w:rsidRPr="00D6206B" w:rsidRDefault="00C63A2A" w:rsidP="00C63A2A">
      <w:pPr>
        <w:pStyle w:val="Header"/>
        <w:jc w:val="center"/>
        <w:rPr>
          <w:sz w:val="20"/>
          <w:szCs w:val="20"/>
          <w:lang w:val="ro-RO"/>
        </w:rPr>
      </w:pPr>
      <w:r w:rsidRPr="00D6206B">
        <w:rPr>
          <w:sz w:val="20"/>
          <w:szCs w:val="20"/>
          <w:lang w:val="ro-RO"/>
        </w:rPr>
        <w:t>Tel : 0040252/320396 Fax : 0040252/306018</w:t>
      </w:r>
    </w:p>
    <w:p w:rsidR="00C63A2A" w:rsidRDefault="00C63A2A" w:rsidP="00C63A2A">
      <w:pPr>
        <w:spacing w:line="300" w:lineRule="atLeast"/>
        <w:ind w:left="180"/>
        <w:jc w:val="both"/>
        <w:textAlignment w:val="baseline"/>
        <w:rPr>
          <w:rStyle w:val="sttlitera"/>
          <w:lang w:val="ro-RO"/>
        </w:rPr>
      </w:pPr>
      <w:r w:rsidRPr="00D6206B">
        <w:rPr>
          <w:sz w:val="20"/>
          <w:szCs w:val="20"/>
          <w:lang w:val="ro-RO"/>
        </w:rPr>
        <w:t xml:space="preserve">               </w:t>
      </w:r>
      <w:r>
        <w:rPr>
          <w:sz w:val="20"/>
          <w:szCs w:val="20"/>
          <w:lang w:val="ro-RO"/>
        </w:rPr>
        <w:tab/>
      </w:r>
      <w:r>
        <w:rPr>
          <w:sz w:val="20"/>
          <w:szCs w:val="20"/>
          <w:lang w:val="ro-RO"/>
        </w:rPr>
        <w:tab/>
      </w:r>
      <w:r>
        <w:rPr>
          <w:sz w:val="20"/>
          <w:szCs w:val="20"/>
          <w:lang w:val="ro-RO"/>
        </w:rPr>
        <w:tab/>
      </w:r>
      <w:r>
        <w:rPr>
          <w:sz w:val="20"/>
          <w:szCs w:val="20"/>
          <w:lang w:val="ro-RO"/>
        </w:rPr>
        <w:tab/>
      </w:r>
      <w:r w:rsidRPr="00D6206B">
        <w:rPr>
          <w:sz w:val="20"/>
          <w:szCs w:val="20"/>
          <w:lang w:val="ro-RO"/>
        </w:rPr>
        <w:t xml:space="preserve"> e-mail : </w:t>
      </w:r>
      <w:hyperlink r:id="rId19" w:history="1">
        <w:r w:rsidRPr="00D6206B">
          <w:rPr>
            <w:rStyle w:val="Hyperlink"/>
            <w:color w:val="auto"/>
            <w:sz w:val="20"/>
            <w:szCs w:val="20"/>
            <w:lang w:val="ro-RO"/>
          </w:rPr>
          <w:t>office@apmmh.anpm.ro</w:t>
        </w:r>
      </w:hyperlink>
    </w:p>
    <w:p w:rsidR="00C63A2A" w:rsidRDefault="00C63A2A" w:rsidP="00C63A2A">
      <w:pPr>
        <w:spacing w:line="300" w:lineRule="atLeast"/>
        <w:ind w:left="180"/>
        <w:jc w:val="both"/>
        <w:textAlignment w:val="baseline"/>
        <w:rPr>
          <w:rStyle w:val="sttlitera"/>
          <w:lang w:val="ro-RO"/>
        </w:rPr>
      </w:pPr>
    </w:p>
    <w:p w:rsidR="00C63A2A" w:rsidRPr="001D4074" w:rsidRDefault="00C63A2A" w:rsidP="00C63A2A">
      <w:pPr>
        <w:spacing w:line="300" w:lineRule="atLeast"/>
        <w:jc w:val="both"/>
        <w:textAlignment w:val="baseline"/>
        <w:rPr>
          <w:rStyle w:val="sttlitera"/>
          <w:lang w:val="ro-RO"/>
        </w:rPr>
      </w:pPr>
    </w:p>
    <w:p w:rsidR="00C63A2A" w:rsidRPr="001D4074" w:rsidRDefault="00C63A2A" w:rsidP="00C63A2A">
      <w:pPr>
        <w:spacing w:line="300" w:lineRule="atLeast"/>
        <w:ind w:left="180"/>
        <w:jc w:val="both"/>
        <w:textAlignment w:val="baseline"/>
        <w:rPr>
          <w:rStyle w:val="sttlitera"/>
          <w:lang w:val="ro-RO"/>
        </w:rPr>
      </w:pPr>
      <w:r w:rsidRPr="001D4074">
        <w:rPr>
          <w:rStyle w:val="sttlitera"/>
          <w:lang w:val="ro-RO"/>
        </w:rPr>
        <w:lastRenderedPageBreak/>
        <w:t>g). folosirea de utilaje, verificate periodic din punct de vedere tehnic, de generaţie recentă,dotate cu sisteme catalitice de reducere a poluanţilor şi amortizoare de zgomot precum şi respectarea tonajului adecvat tipului de drum; evitarea pe cât posibil a suprasolicitărilor instalaţiilor; monitorizarea parametrilor de funcţionare a instalaţiilor/utilajelor în vederea depistării şi înlăturării în timp util a unor eventuale defecţiuni,</w:t>
      </w:r>
      <w:r>
        <w:rPr>
          <w:rStyle w:val="sttlitera"/>
          <w:lang w:val="ro-RO"/>
        </w:rPr>
        <w:t xml:space="preserve"> uzuri avansate, scurgeri, etc.</w:t>
      </w:r>
      <w:r w:rsidRPr="001D4074">
        <w:rPr>
          <w:rStyle w:val="sttlitera"/>
          <w:lang w:val="ro-RO"/>
        </w:rPr>
        <w:t>;</w:t>
      </w:r>
      <w:r w:rsidRPr="00D507A2">
        <w:rPr>
          <w:rStyle w:val="sttlitera"/>
          <w:lang w:val="ro-RO"/>
        </w:rPr>
        <w:t xml:space="preserve"> </w:t>
      </w:r>
      <w:r>
        <w:rPr>
          <w:rStyle w:val="sttlitera"/>
          <w:lang w:val="ro-RO"/>
        </w:rPr>
        <w:t>etapizarea lucrărilor pentru a se evita folosirea simultană a mai multor utilaje generatoare de noxe si zgomot</w:t>
      </w:r>
      <w:r w:rsidRPr="001D4074">
        <w:rPr>
          <w:rStyle w:val="sttlitera"/>
          <w:lang w:val="ro-RO"/>
        </w:rPr>
        <w:t>;</w:t>
      </w:r>
    </w:p>
    <w:p w:rsidR="00C63A2A" w:rsidRPr="001D4074" w:rsidRDefault="00C63A2A" w:rsidP="00C63A2A">
      <w:pPr>
        <w:spacing w:line="300" w:lineRule="atLeast"/>
        <w:ind w:left="180"/>
        <w:jc w:val="both"/>
        <w:textAlignment w:val="baseline"/>
        <w:rPr>
          <w:rStyle w:val="sttlitera"/>
          <w:lang w:val="ro-RO"/>
        </w:rPr>
      </w:pPr>
      <w:r w:rsidRPr="001D4074">
        <w:rPr>
          <w:rStyle w:val="sttlitera"/>
          <w:lang w:val="ro-RO"/>
        </w:rPr>
        <w:t>h). pentru realizarea investiţiei se vor utiliza doar căile de acces existente iar transportul materialelor se va face pe trasee optime; traficul greu în zonele locuite se va face cu reducerea vitezei; se vor prevedea puncte de curăţare a pneurilor la ieţirea din zona şantierului; se vor semnaliza corespunzător lucrările; lucrările se vor realiza alternativ pe câte o bandă de circulaţie – circulaţia fiind deviată pe cealaltă bandă cu restricţii de viteza;</w:t>
      </w:r>
    </w:p>
    <w:p w:rsidR="00C63A2A" w:rsidRPr="001D4074" w:rsidRDefault="00C63A2A" w:rsidP="00C63A2A">
      <w:pPr>
        <w:spacing w:line="300" w:lineRule="atLeast"/>
        <w:ind w:left="180"/>
        <w:jc w:val="both"/>
        <w:textAlignment w:val="baseline"/>
        <w:rPr>
          <w:rStyle w:val="sttlitera"/>
          <w:lang w:val="ro-RO"/>
        </w:rPr>
      </w:pPr>
      <w:r w:rsidRPr="001D4074">
        <w:rPr>
          <w:rStyle w:val="sttlitera"/>
          <w:lang w:val="ro-RO"/>
        </w:rPr>
        <w:t>i). se va proceda la acoperirea spatiilor de depozitare –daca este cazul - a materialelor de unde pot rezulta particule ce pot fi antrenate în afara zonei de lucru, se va umecta po</w:t>
      </w:r>
      <w:r>
        <w:rPr>
          <w:rStyle w:val="sttlitera"/>
          <w:lang w:val="ro-RO"/>
        </w:rPr>
        <w:t>rtiunea în lucru î</w:t>
      </w:r>
      <w:r w:rsidRPr="001D4074">
        <w:rPr>
          <w:rStyle w:val="sttlitera"/>
          <w:lang w:val="ro-RO"/>
        </w:rPr>
        <w:t>n perioadele cu temperaturi ridicate, reducerea înălţimii la descărcarea cupei buldozerelor, transportul acoperit al materialelor pulverulente;</w:t>
      </w:r>
    </w:p>
    <w:p w:rsidR="00C63A2A" w:rsidRPr="001D4074" w:rsidRDefault="00C63A2A" w:rsidP="00C63A2A">
      <w:pPr>
        <w:spacing w:line="300" w:lineRule="atLeast"/>
        <w:ind w:left="180"/>
        <w:jc w:val="both"/>
        <w:textAlignment w:val="baseline"/>
        <w:rPr>
          <w:rStyle w:val="sttlitera"/>
          <w:lang w:val="ro-RO"/>
        </w:rPr>
      </w:pPr>
      <w:r w:rsidRPr="001D4074">
        <w:rPr>
          <w:rStyle w:val="sttlitera"/>
          <w:lang w:val="ro-RO"/>
        </w:rPr>
        <w:t>j). alimentarea cu carburanţi a utilajelor se va face cu cisterne auto iar pentru mijloacele de transport alimentarea cu carburanţi se va face de la staţiile de distribuţie carburanţi ; schimbul de ulei se va face numai la service-uri auto; cisternele distribuţie carburanţi vor respecta toate normele în vigoare în vederea evitării scutrgerilor/poluărilor accidentale;</w:t>
      </w:r>
    </w:p>
    <w:p w:rsidR="00C63A2A" w:rsidRPr="001D4074" w:rsidRDefault="00C63A2A" w:rsidP="00C63A2A">
      <w:pPr>
        <w:spacing w:line="300" w:lineRule="atLeast"/>
        <w:ind w:left="180"/>
        <w:jc w:val="both"/>
        <w:textAlignment w:val="baseline"/>
        <w:rPr>
          <w:rStyle w:val="sttlitera"/>
          <w:lang w:val="ro-RO"/>
        </w:rPr>
      </w:pPr>
      <w:r w:rsidRPr="001D4074">
        <w:rPr>
          <w:rStyle w:val="sttlitera"/>
          <w:lang w:val="ro-RO"/>
        </w:rPr>
        <w:t>k). activitaţile care produc cantităţi de praf se vor reduce în perioadele cu vânt puternic sau se vor umecta intens suprafeţele care reprezintă sursa;</w:t>
      </w:r>
    </w:p>
    <w:p w:rsidR="00C63A2A" w:rsidRPr="001D4074" w:rsidRDefault="00C63A2A" w:rsidP="00C63A2A">
      <w:pPr>
        <w:spacing w:line="300" w:lineRule="atLeast"/>
        <w:ind w:left="180"/>
        <w:jc w:val="both"/>
        <w:textAlignment w:val="baseline"/>
        <w:rPr>
          <w:rStyle w:val="sttlitera"/>
          <w:lang w:val="ro-RO"/>
        </w:rPr>
      </w:pPr>
      <w:r w:rsidRPr="001D4074">
        <w:rPr>
          <w:rStyle w:val="sttlitera"/>
          <w:lang w:val="ro-RO"/>
        </w:rPr>
        <w:t>l). in cazul producerii unor poluari accidentale în timpul lucrărilor, acestea vor fi neutralizate cu substanţe absorbante intervenindu-se operativ în acest sens;</w:t>
      </w:r>
    </w:p>
    <w:p w:rsidR="00C63A2A" w:rsidRDefault="00C63A2A" w:rsidP="00C63A2A">
      <w:pPr>
        <w:spacing w:line="300" w:lineRule="atLeast"/>
        <w:ind w:left="180"/>
        <w:jc w:val="both"/>
        <w:textAlignment w:val="baseline"/>
        <w:rPr>
          <w:rStyle w:val="sttlitera"/>
          <w:lang w:val="ro-RO"/>
        </w:rPr>
      </w:pPr>
      <w:r w:rsidRPr="001D4074">
        <w:rPr>
          <w:rStyle w:val="sttlitera"/>
          <w:lang w:val="ro-RO"/>
        </w:rPr>
        <w:t>m). după executarea lucrărilor de investiţii zonele afectate vor fi renaturalizate; este interzis să se abandoneze orice tip de deşeu (menajer şi din construcţie)/materie primă pe amplasament sau în vecinatatea acestuia după executarea lucrărilor;</w:t>
      </w:r>
    </w:p>
    <w:p w:rsidR="00C63A2A" w:rsidRDefault="00C63A2A" w:rsidP="00C63A2A">
      <w:pPr>
        <w:jc w:val="both"/>
        <w:textAlignment w:val="baseline"/>
        <w:rPr>
          <w:rStyle w:val="sttlitera"/>
          <w:lang w:val="ro-RO"/>
        </w:rPr>
      </w:pPr>
      <w:r>
        <w:rPr>
          <w:rStyle w:val="sttlitera"/>
          <w:lang w:val="ro-RO"/>
        </w:rPr>
        <w:t>n).</w:t>
      </w:r>
      <w:r w:rsidRPr="00E519C6">
        <w:rPr>
          <w:rStyle w:val="sttlitera"/>
          <w:rFonts w:ascii="Arial" w:hAnsi="Arial" w:cs="Arial"/>
          <w:lang w:val="ro-RO"/>
        </w:rPr>
        <w:t xml:space="preserve"> </w:t>
      </w:r>
      <w:r>
        <w:rPr>
          <w:rStyle w:val="sttlitera"/>
          <w:lang w:val="ro-RO"/>
        </w:rPr>
        <w:t>l</w:t>
      </w:r>
      <w:r w:rsidRPr="00E519C6">
        <w:rPr>
          <w:rStyle w:val="sttlitera"/>
          <w:lang w:val="ro-RO"/>
        </w:rPr>
        <w:t>a implementarea proiect</w:t>
      </w:r>
      <w:r>
        <w:rPr>
          <w:rStyle w:val="sttlitera"/>
          <w:lang w:val="ro-RO"/>
        </w:rPr>
        <w:t>ului se va instrui personalul că</w:t>
      </w:r>
      <w:r w:rsidRPr="00E519C6">
        <w:rPr>
          <w:rStyle w:val="sttlitera"/>
          <w:lang w:val="ro-RO"/>
        </w:rPr>
        <w:t xml:space="preserve"> sunt interzise: </w:t>
      </w:r>
    </w:p>
    <w:p w:rsidR="00C63A2A" w:rsidRPr="00E519C6" w:rsidRDefault="00C63A2A" w:rsidP="00C63A2A">
      <w:pPr>
        <w:jc w:val="both"/>
        <w:textAlignment w:val="baseline"/>
        <w:rPr>
          <w:rStyle w:val="sttlitera"/>
          <w:lang w:val="ro-RO"/>
        </w:rPr>
      </w:pPr>
      <w:r>
        <w:rPr>
          <w:rStyle w:val="sttlitera"/>
          <w:lang w:val="ro-RO"/>
        </w:rPr>
        <w:t xml:space="preserve"> - procurarea materialelor necesare realizării investiţiei (resurse minerale neregenerabile) de pe suprafaţa parcului naţional</w:t>
      </w:r>
      <w:r w:rsidRPr="00E519C6">
        <w:rPr>
          <w:rStyle w:val="sttlitera"/>
          <w:lang w:val="ro-RO"/>
        </w:rPr>
        <w:t>;</w:t>
      </w:r>
    </w:p>
    <w:p w:rsidR="00C63A2A" w:rsidRPr="00E519C6" w:rsidRDefault="00C63A2A" w:rsidP="00C63A2A">
      <w:pPr>
        <w:jc w:val="both"/>
        <w:textAlignment w:val="baseline"/>
        <w:rPr>
          <w:rStyle w:val="sttlitera"/>
          <w:lang w:val="ro-RO"/>
        </w:rPr>
      </w:pPr>
      <w:r>
        <w:rPr>
          <w:rStyle w:val="sttlitera"/>
          <w:lang w:val="ro-RO"/>
        </w:rPr>
        <w:t xml:space="preserve"> - orice formă</w:t>
      </w:r>
      <w:r w:rsidRPr="00E519C6">
        <w:rPr>
          <w:rStyle w:val="sttlitera"/>
          <w:lang w:val="ro-RO"/>
        </w:rPr>
        <w:t xml:space="preserve"> de recoltare, captu</w:t>
      </w:r>
      <w:r>
        <w:rPr>
          <w:rStyle w:val="sttlitera"/>
          <w:lang w:val="ro-RO"/>
        </w:rPr>
        <w:t>rare, ucidere, distrugere sau vătămare a exemplarelor aflate ăn mediul lor natural, î</w:t>
      </w:r>
      <w:r w:rsidRPr="00E519C6">
        <w:rPr>
          <w:rStyle w:val="sttlitera"/>
          <w:lang w:val="ro-RO"/>
        </w:rPr>
        <w:t>n oricare din stadiile ciclului lor biologic;</w:t>
      </w:r>
    </w:p>
    <w:p w:rsidR="00C63A2A" w:rsidRPr="00E519C6" w:rsidRDefault="00C63A2A" w:rsidP="00C63A2A">
      <w:pPr>
        <w:ind w:left="180"/>
        <w:jc w:val="both"/>
        <w:textAlignment w:val="baseline"/>
        <w:rPr>
          <w:rStyle w:val="sttlitera"/>
          <w:lang w:val="ro-RO"/>
        </w:rPr>
      </w:pPr>
      <w:r>
        <w:rPr>
          <w:rStyle w:val="sttlitera"/>
          <w:lang w:val="ro-RO"/>
        </w:rPr>
        <w:t>- deteriorarea ş</w:t>
      </w:r>
      <w:r w:rsidRPr="00E519C6">
        <w:rPr>
          <w:rStyle w:val="sttlitera"/>
          <w:lang w:val="ro-RO"/>
        </w:rPr>
        <w:t>i/sau distrugerea locuri</w:t>
      </w:r>
      <w:r>
        <w:rPr>
          <w:rStyle w:val="sttlitera"/>
          <w:lang w:val="ro-RO"/>
        </w:rPr>
        <w:t>lor de reproducere ori de odihnă a păsărilor să</w:t>
      </w:r>
      <w:r w:rsidRPr="00E519C6">
        <w:rPr>
          <w:rStyle w:val="sttlitera"/>
          <w:lang w:val="ro-RO"/>
        </w:rPr>
        <w:t>lbatice;</w:t>
      </w:r>
    </w:p>
    <w:p w:rsidR="00C63A2A" w:rsidRPr="00E519C6" w:rsidRDefault="00C63A2A" w:rsidP="00C63A2A">
      <w:pPr>
        <w:ind w:left="180"/>
        <w:jc w:val="both"/>
        <w:textAlignment w:val="baseline"/>
        <w:rPr>
          <w:rStyle w:val="sttlitera"/>
          <w:lang w:val="ro-RO"/>
        </w:rPr>
      </w:pPr>
      <w:r>
        <w:rPr>
          <w:rStyle w:val="sttlitera"/>
          <w:lang w:val="ro-RO"/>
        </w:rPr>
        <w:t>- uciderea sau capturarea intenţionată a păsărilor să</w:t>
      </w:r>
      <w:r w:rsidRPr="00E519C6">
        <w:rPr>
          <w:rStyle w:val="sttlitera"/>
          <w:lang w:val="ro-RO"/>
        </w:rPr>
        <w:t>lbatice</w:t>
      </w:r>
      <w:r>
        <w:rPr>
          <w:rStyle w:val="sttlitera"/>
          <w:lang w:val="ro-RO"/>
        </w:rPr>
        <w:t>, indiferent de metoda utilizată</w:t>
      </w:r>
      <w:r w:rsidRPr="00E519C6">
        <w:rPr>
          <w:rStyle w:val="sttlitera"/>
          <w:lang w:val="ro-RO"/>
        </w:rPr>
        <w:t>;</w:t>
      </w:r>
    </w:p>
    <w:p w:rsidR="00C63A2A" w:rsidRPr="00E519C6" w:rsidRDefault="00C63A2A" w:rsidP="00C63A2A">
      <w:pPr>
        <w:jc w:val="both"/>
        <w:textAlignment w:val="baseline"/>
        <w:rPr>
          <w:rStyle w:val="sttlitera"/>
          <w:lang w:val="ro-RO"/>
        </w:rPr>
      </w:pPr>
      <w:r>
        <w:rPr>
          <w:rStyle w:val="sttlitera"/>
          <w:lang w:val="ro-RO"/>
        </w:rPr>
        <w:t xml:space="preserve">   </w:t>
      </w:r>
      <w:r w:rsidRPr="00E519C6">
        <w:rPr>
          <w:rStyle w:val="sttlitera"/>
          <w:lang w:val="ro-RO"/>
        </w:rPr>
        <w:t>- perturbarea inten</w:t>
      </w:r>
      <w:r>
        <w:rPr>
          <w:rStyle w:val="sttlitera"/>
          <w:lang w:val="ro-RO"/>
        </w:rPr>
        <w:t>ţionată în special î</w:t>
      </w:r>
      <w:r w:rsidRPr="00E519C6">
        <w:rPr>
          <w:rStyle w:val="sttlitera"/>
          <w:lang w:val="ro-RO"/>
        </w:rPr>
        <w:t>n cursul p</w:t>
      </w:r>
      <w:r>
        <w:rPr>
          <w:rStyle w:val="sttlitera"/>
          <w:lang w:val="ro-RO"/>
        </w:rPr>
        <w:t>erioadei de reproducere, de creştere şi migraţ</w:t>
      </w:r>
      <w:r w:rsidRPr="00E519C6">
        <w:rPr>
          <w:rStyle w:val="sttlitera"/>
          <w:lang w:val="ro-RO"/>
        </w:rPr>
        <w:t>ie;</w:t>
      </w:r>
    </w:p>
    <w:p w:rsidR="00C63A2A" w:rsidRPr="00E519C6" w:rsidRDefault="00C63A2A" w:rsidP="00C63A2A">
      <w:pPr>
        <w:jc w:val="both"/>
        <w:textAlignment w:val="baseline"/>
        <w:rPr>
          <w:rStyle w:val="sttlitera"/>
          <w:lang w:val="ro-RO"/>
        </w:rPr>
      </w:pPr>
      <w:r>
        <w:rPr>
          <w:rStyle w:val="sttlitera"/>
          <w:lang w:val="ro-RO"/>
        </w:rPr>
        <w:t xml:space="preserve">   -  defirişarea vegetaţiei din zona adiacentă</w:t>
      </w:r>
      <w:r w:rsidRPr="00E519C6">
        <w:rPr>
          <w:rStyle w:val="sttlitera"/>
          <w:lang w:val="ro-RO"/>
        </w:rPr>
        <w:t xml:space="preserve"> proiectului;</w:t>
      </w:r>
    </w:p>
    <w:p w:rsidR="00C63A2A" w:rsidRPr="00E519C6" w:rsidRDefault="00C63A2A" w:rsidP="00C63A2A">
      <w:pPr>
        <w:jc w:val="both"/>
        <w:textAlignment w:val="baseline"/>
        <w:rPr>
          <w:rStyle w:val="sttlitera"/>
          <w:lang w:val="ro-RO"/>
        </w:rPr>
      </w:pPr>
      <w:r>
        <w:rPr>
          <w:rStyle w:val="sttlitera"/>
          <w:lang w:val="ro-RO"/>
        </w:rPr>
        <w:t xml:space="preserve">   -  lă</w:t>
      </w:r>
      <w:r w:rsidRPr="00E519C6">
        <w:rPr>
          <w:rStyle w:val="sttlitera"/>
          <w:lang w:val="ro-RO"/>
        </w:rPr>
        <w:t>rgirea frontului de lucru;</w:t>
      </w:r>
    </w:p>
    <w:p w:rsidR="00C63A2A" w:rsidRPr="00E519C6" w:rsidRDefault="00C63A2A" w:rsidP="00C63A2A">
      <w:pPr>
        <w:jc w:val="both"/>
        <w:textAlignment w:val="baseline"/>
        <w:rPr>
          <w:rStyle w:val="sttlitera"/>
          <w:lang w:val="ro-RO"/>
        </w:rPr>
      </w:pPr>
      <w:r>
        <w:rPr>
          <w:rStyle w:val="sttlitera"/>
          <w:lang w:val="ro-RO"/>
        </w:rPr>
        <w:t xml:space="preserve">  - </w:t>
      </w:r>
      <w:r w:rsidRPr="00E519C6">
        <w:rPr>
          <w:rStyle w:val="sttlitera"/>
          <w:lang w:val="ro-RO"/>
        </w:rPr>
        <w:t xml:space="preserve"> realizarea de depozite de materiale, substante care sa afecteze speciile si/sau habitatele naturale de interes comunitar;</w:t>
      </w:r>
    </w:p>
    <w:p w:rsidR="00C63A2A" w:rsidRPr="00E519C6" w:rsidRDefault="00C63A2A" w:rsidP="00C63A2A">
      <w:pPr>
        <w:jc w:val="both"/>
        <w:textAlignment w:val="baseline"/>
        <w:rPr>
          <w:rStyle w:val="sttlitera"/>
          <w:lang w:val="ro-RO"/>
        </w:rPr>
      </w:pPr>
      <w:r>
        <w:rPr>
          <w:rStyle w:val="sttlitera"/>
          <w:lang w:val="ro-RO"/>
        </w:rPr>
        <w:t xml:space="preserve">  -</w:t>
      </w:r>
      <w:r w:rsidRPr="00E519C6">
        <w:rPr>
          <w:rStyle w:val="sttlitera"/>
          <w:lang w:val="ro-RO"/>
        </w:rPr>
        <w:t xml:space="preserve"> depunerea </w:t>
      </w:r>
      <w:r>
        <w:rPr>
          <w:rStyle w:val="sttlitera"/>
          <w:lang w:val="ro-RO"/>
        </w:rPr>
        <w:t>şi acumularea de deşeuri menajere în locuri neconforme ş</w:t>
      </w:r>
      <w:r w:rsidRPr="00E519C6">
        <w:rPr>
          <w:rStyle w:val="sttlitera"/>
          <w:lang w:val="ro-RO"/>
        </w:rPr>
        <w:t>i necontrolat, pentru a nu se constitui ca zone de hranire pentru specii</w:t>
      </w:r>
      <w:r>
        <w:rPr>
          <w:rStyle w:val="sttlitera"/>
          <w:lang w:val="ro-RO"/>
        </w:rPr>
        <w:t>le de animale si pasari din zonă în scopul de a evita atragerea /îmbolnăvirea/accidentarea acestora</w:t>
      </w:r>
      <w:r w:rsidRPr="00E519C6">
        <w:rPr>
          <w:rStyle w:val="sttlitera"/>
          <w:lang w:val="ro-RO"/>
        </w:rPr>
        <w:t>;</w:t>
      </w:r>
    </w:p>
    <w:p w:rsidR="00C63A2A" w:rsidRDefault="00C63A2A" w:rsidP="00C63A2A">
      <w:pPr>
        <w:jc w:val="both"/>
        <w:textAlignment w:val="baseline"/>
        <w:rPr>
          <w:rStyle w:val="sttlitera"/>
          <w:lang w:val="ro-RO"/>
        </w:rPr>
      </w:pPr>
      <w:r>
        <w:rPr>
          <w:rStyle w:val="sttlitera"/>
          <w:lang w:val="ro-RO"/>
        </w:rPr>
        <w:t xml:space="preserve"> </w:t>
      </w:r>
      <w:r w:rsidRPr="00E519C6">
        <w:rPr>
          <w:rStyle w:val="sttlitera"/>
          <w:lang w:val="ro-RO"/>
        </w:rPr>
        <w:t>-</w:t>
      </w:r>
      <w:r>
        <w:rPr>
          <w:rStyle w:val="sttlitera"/>
          <w:lang w:val="ro-RO"/>
        </w:rPr>
        <w:t xml:space="preserve">  poluarea fonică şi în ceea ce priveşte vibraţiile în aria naturală protejată</w:t>
      </w:r>
      <w:r w:rsidRPr="00E519C6">
        <w:rPr>
          <w:rStyle w:val="sttlitera"/>
          <w:lang w:val="ro-RO"/>
        </w:rPr>
        <w:t>;</w:t>
      </w:r>
    </w:p>
    <w:p w:rsidR="00C63A2A" w:rsidRPr="00E519C6" w:rsidRDefault="00C63A2A" w:rsidP="00C63A2A">
      <w:pPr>
        <w:jc w:val="both"/>
        <w:textAlignment w:val="baseline"/>
        <w:rPr>
          <w:rStyle w:val="sttlitera"/>
          <w:lang w:val="ro-RO"/>
        </w:rPr>
      </w:pPr>
      <w:r>
        <w:rPr>
          <w:rStyle w:val="sttlitera"/>
          <w:lang w:val="ro-RO"/>
        </w:rPr>
        <w:t>- foc deschis</w:t>
      </w:r>
      <w:r w:rsidRPr="00E519C6">
        <w:rPr>
          <w:rStyle w:val="sttlitera"/>
          <w:lang w:val="ro-RO"/>
        </w:rPr>
        <w:t>;</w:t>
      </w:r>
    </w:p>
    <w:p w:rsidR="00C63A2A" w:rsidRDefault="00C63A2A" w:rsidP="00C63A2A">
      <w:pPr>
        <w:spacing w:line="300" w:lineRule="atLeast"/>
        <w:jc w:val="both"/>
        <w:textAlignment w:val="baseline"/>
        <w:rPr>
          <w:rStyle w:val="sttlitera"/>
          <w:lang w:val="ro-RO"/>
        </w:rPr>
      </w:pPr>
      <w:r w:rsidRPr="00D6206B">
        <w:rPr>
          <w:noProof/>
          <w:sz w:val="20"/>
          <w:szCs w:val="20"/>
          <w:lang w:val="ro-RO"/>
        </w:rPr>
        <w:pict>
          <v:shape id="_x0000_s1040" type="#_x0000_t75" style="position:absolute;left:0;text-align:left;margin-left:-38.1pt;margin-top:39.9pt;width:41.9pt;height:34.45pt;z-index:-251642880">
            <v:imagedata r:id="rId9" o:title="" grayscale="t" bilevel="t"/>
          </v:shape>
          <o:OLEObject Type="Embed" ProgID="CorelDRAW.Graphic.13" ShapeID="_x0000_s1040" DrawAspect="Content" ObjectID="_1584955596" r:id="rId20"/>
        </w:pict>
      </w:r>
      <w:r w:rsidRPr="00003620">
        <w:rPr>
          <w:rStyle w:val="sttlitera"/>
          <w:lang w:val="ro-RO"/>
        </w:rPr>
        <w:t>o). se va respecta soluţia tehnică şi condiţiile din Notificarea pentru înce</w:t>
      </w:r>
      <w:r>
        <w:rPr>
          <w:rStyle w:val="sttlitera"/>
          <w:lang w:val="ro-RO"/>
        </w:rPr>
        <w:t>perea execuţiei investiţiei nr.7</w:t>
      </w:r>
      <w:r w:rsidRPr="00003620">
        <w:rPr>
          <w:rStyle w:val="sttlitera"/>
          <w:lang w:val="ro-RO"/>
        </w:rPr>
        <w:t xml:space="preserve">/01.03.2018 emisă de A.N.A.R.- A.B.A. Banat şi din Avizul nr.844/08.11.2017 </w:t>
      </w:r>
      <w:r>
        <w:rPr>
          <w:rStyle w:val="sttlitera"/>
          <w:lang w:val="ro-RO"/>
        </w:rPr>
        <w:t xml:space="preserve">(11182/08.11.2017) </w:t>
      </w:r>
      <w:r w:rsidRPr="00003620">
        <w:rPr>
          <w:rStyle w:val="sttlitera"/>
          <w:lang w:val="ro-RO"/>
        </w:rPr>
        <w:t>emis de R.N.P. ROMSILVA – Administraţia Parcului Naţional Domogled-Valea Cernei;</w:t>
      </w:r>
    </w:p>
    <w:p w:rsidR="00C63A2A" w:rsidRPr="00003620" w:rsidRDefault="00C63A2A" w:rsidP="00C63A2A">
      <w:pPr>
        <w:spacing w:line="300" w:lineRule="atLeast"/>
        <w:jc w:val="both"/>
        <w:textAlignment w:val="baseline"/>
        <w:rPr>
          <w:lang w:val="ro-RO"/>
        </w:rPr>
      </w:pPr>
    </w:p>
    <w:p w:rsidR="00C63A2A" w:rsidRPr="00D6206B" w:rsidRDefault="00C63A2A" w:rsidP="00C63A2A">
      <w:pPr>
        <w:pStyle w:val="Header"/>
        <w:jc w:val="center"/>
        <w:rPr>
          <w:sz w:val="20"/>
          <w:szCs w:val="20"/>
          <w:lang w:val="ro-RO"/>
        </w:rPr>
      </w:pPr>
      <w:r>
        <w:rPr>
          <w:noProof/>
          <w:sz w:val="20"/>
          <w:szCs w:val="20"/>
          <w:lang w:val="ro-RO" w:eastAsia="ro-RO"/>
        </w:rPr>
        <mc:AlternateContent>
          <mc:Choice Requires="wps">
            <w:drawing>
              <wp:anchor distT="0" distB="0" distL="114300" distR="114300" simplePos="0" relativeHeight="251674624" behindDoc="0" locked="0" layoutInCell="1" allowOverlap="1" wp14:anchorId="28ADFEE3" wp14:editId="36180835">
                <wp:simplePos x="0" y="0"/>
                <wp:positionH relativeFrom="column">
                  <wp:posOffset>-142875</wp:posOffset>
                </wp:positionH>
                <wp:positionV relativeFrom="paragraph">
                  <wp:posOffset>-34925</wp:posOffset>
                </wp:positionV>
                <wp:extent cx="6248400" cy="635"/>
                <wp:effectExtent l="13335" t="18415" r="15240"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11.25pt;margin-top:-2.75pt;width:492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Pr="00D6206B">
        <w:rPr>
          <w:b/>
          <w:sz w:val="20"/>
          <w:szCs w:val="20"/>
          <w:lang w:val="ro-RO"/>
        </w:rPr>
        <w:t>AGENŢIA PENTRU PROTECŢIA MEDIULUI MEHEDINŢI</w:t>
      </w:r>
    </w:p>
    <w:p w:rsidR="00C63A2A" w:rsidRPr="00D6206B" w:rsidRDefault="00C63A2A" w:rsidP="00C63A2A">
      <w:pPr>
        <w:pStyle w:val="Header"/>
        <w:jc w:val="center"/>
        <w:rPr>
          <w:sz w:val="20"/>
          <w:szCs w:val="20"/>
          <w:lang w:val="ro-RO"/>
        </w:rPr>
      </w:pPr>
      <w:r w:rsidRPr="00D6206B">
        <w:rPr>
          <w:sz w:val="20"/>
          <w:szCs w:val="20"/>
          <w:lang w:val="ro-RO"/>
        </w:rPr>
        <w:t>Str. Băile Romane, nr. 3, Drobeta Turnu Severin, Cod 220234</w:t>
      </w:r>
    </w:p>
    <w:p w:rsidR="00C63A2A" w:rsidRPr="00D6206B" w:rsidRDefault="00C63A2A" w:rsidP="00C63A2A">
      <w:pPr>
        <w:pStyle w:val="Header"/>
        <w:jc w:val="center"/>
        <w:rPr>
          <w:sz w:val="20"/>
          <w:szCs w:val="20"/>
          <w:lang w:val="ro-RO"/>
        </w:rPr>
      </w:pPr>
      <w:r w:rsidRPr="00D6206B">
        <w:rPr>
          <w:sz w:val="20"/>
          <w:szCs w:val="20"/>
          <w:lang w:val="ro-RO"/>
        </w:rPr>
        <w:t>Tel : 0040252/320396 Fax : 0040252/306018</w:t>
      </w:r>
    </w:p>
    <w:p w:rsidR="00C63A2A" w:rsidRDefault="00C63A2A" w:rsidP="00C63A2A">
      <w:pPr>
        <w:spacing w:line="300" w:lineRule="atLeast"/>
        <w:jc w:val="both"/>
        <w:textAlignment w:val="baseline"/>
        <w:rPr>
          <w:rStyle w:val="sttlitera"/>
          <w:lang w:val="ro-RO"/>
        </w:rPr>
      </w:pPr>
      <w:r w:rsidRPr="00D6206B">
        <w:rPr>
          <w:sz w:val="20"/>
          <w:szCs w:val="20"/>
          <w:lang w:val="ro-RO"/>
        </w:rPr>
        <w:t xml:space="preserve">               </w:t>
      </w:r>
      <w:r>
        <w:rPr>
          <w:sz w:val="20"/>
          <w:szCs w:val="20"/>
          <w:lang w:val="ro-RO"/>
        </w:rPr>
        <w:tab/>
      </w:r>
      <w:r>
        <w:rPr>
          <w:sz w:val="20"/>
          <w:szCs w:val="20"/>
          <w:lang w:val="ro-RO"/>
        </w:rPr>
        <w:tab/>
      </w:r>
      <w:r>
        <w:rPr>
          <w:sz w:val="20"/>
          <w:szCs w:val="20"/>
          <w:lang w:val="ro-RO"/>
        </w:rPr>
        <w:tab/>
      </w:r>
      <w:r>
        <w:rPr>
          <w:sz w:val="20"/>
          <w:szCs w:val="20"/>
          <w:lang w:val="ro-RO"/>
        </w:rPr>
        <w:tab/>
      </w:r>
      <w:r w:rsidRPr="00D6206B">
        <w:rPr>
          <w:sz w:val="20"/>
          <w:szCs w:val="20"/>
          <w:lang w:val="ro-RO"/>
        </w:rPr>
        <w:t xml:space="preserve"> e-mail : </w:t>
      </w:r>
      <w:hyperlink r:id="rId21" w:history="1">
        <w:r w:rsidRPr="00D6206B">
          <w:rPr>
            <w:rStyle w:val="Hyperlink"/>
            <w:color w:val="auto"/>
            <w:sz w:val="20"/>
            <w:szCs w:val="20"/>
            <w:lang w:val="ro-RO"/>
          </w:rPr>
          <w:t>office@apmmh.anpm.ro</w:t>
        </w:r>
      </w:hyperlink>
    </w:p>
    <w:p w:rsidR="00C63A2A" w:rsidRPr="00003620" w:rsidRDefault="00C63A2A" w:rsidP="00C63A2A">
      <w:pPr>
        <w:spacing w:line="300" w:lineRule="atLeast"/>
        <w:jc w:val="both"/>
        <w:textAlignment w:val="baseline"/>
        <w:rPr>
          <w:rStyle w:val="sttlitera"/>
          <w:lang w:val="ro-RO"/>
        </w:rPr>
      </w:pPr>
    </w:p>
    <w:p w:rsidR="00C63A2A" w:rsidRPr="00003620" w:rsidRDefault="00C63A2A" w:rsidP="00C63A2A">
      <w:pPr>
        <w:spacing w:line="300" w:lineRule="atLeast"/>
        <w:jc w:val="both"/>
        <w:textAlignment w:val="baseline"/>
        <w:rPr>
          <w:rStyle w:val="sttlitera"/>
          <w:lang w:val="ro-RO"/>
        </w:rPr>
      </w:pPr>
      <w:r w:rsidRPr="00003620">
        <w:rPr>
          <w:rStyle w:val="sttlitera"/>
          <w:lang w:val="ro-RO"/>
        </w:rPr>
        <w:lastRenderedPageBreak/>
        <w:t>p). atât beneficiarul cât şi proiectantul vor urmări îndeaproape executarea lucrărilor prevazute în proiect, ce vor fi corelate sub aspect hidrotehnic cu lucrările existente, executate pe cursul de apă;</w:t>
      </w:r>
    </w:p>
    <w:p w:rsidR="00C63A2A" w:rsidRPr="00003620" w:rsidRDefault="00C63A2A" w:rsidP="00C63A2A">
      <w:pPr>
        <w:spacing w:line="300" w:lineRule="atLeast"/>
        <w:jc w:val="both"/>
        <w:textAlignment w:val="baseline"/>
        <w:rPr>
          <w:rStyle w:val="sttlitera"/>
          <w:lang w:val="ro-RO"/>
        </w:rPr>
      </w:pPr>
      <w:r w:rsidRPr="00003620">
        <w:rPr>
          <w:rStyle w:val="sttlitera"/>
          <w:lang w:val="ro-RO"/>
        </w:rPr>
        <w:t>r). în situaţia în care, după emiterea prezentului act şi înaintea obţnerii autorizaţiei de construire, proiectul va suferi modificări, veţi notifica Agenţia pentru Protecţia Mediului Mehedinţi;</w:t>
      </w:r>
    </w:p>
    <w:p w:rsidR="00C63A2A" w:rsidRPr="008339D3" w:rsidRDefault="00C63A2A" w:rsidP="00C63A2A">
      <w:pPr>
        <w:spacing w:line="300" w:lineRule="atLeast"/>
        <w:jc w:val="both"/>
        <w:textAlignment w:val="baseline"/>
        <w:rPr>
          <w:rStyle w:val="sttlitera"/>
          <w:lang w:val="ro-RO"/>
        </w:rPr>
      </w:pPr>
      <w:r w:rsidRPr="00003620">
        <w:rPr>
          <w:rStyle w:val="sttlitera"/>
          <w:lang w:val="ro-RO"/>
        </w:rPr>
        <w:t>s). la finalizarea investiţiei, va fi notificată Agenţia pentru Protecţia Mediului Mehedinţi, în vederea verificării realizării proiectului în conformitate cu cerinţele legale şi cu condiţiile din prezentul act şi întocmirii procesului verbal de constatare a respectării tuturor condiţiilor impuse;</w:t>
      </w:r>
    </w:p>
    <w:p w:rsidR="00C63A2A" w:rsidRPr="00003620" w:rsidRDefault="00C63A2A" w:rsidP="00C63A2A">
      <w:pPr>
        <w:spacing w:line="300" w:lineRule="atLeast"/>
        <w:jc w:val="both"/>
        <w:textAlignment w:val="baseline"/>
        <w:rPr>
          <w:b/>
          <w:u w:val="single"/>
          <w:lang w:val="ro-RO"/>
        </w:rPr>
      </w:pPr>
      <w:r w:rsidRPr="00003620">
        <w:rPr>
          <w:lang w:val="ro-RO"/>
        </w:rPr>
        <w:t xml:space="preserve">t). </w:t>
      </w:r>
      <w:r w:rsidRPr="00003620">
        <w:rPr>
          <w:b/>
          <w:u w:val="single"/>
          <w:lang w:val="ro-RO"/>
        </w:rPr>
        <w:t>pe perioada execuţiei lucrarilor se va asigura scurgerea normală a apelor, se va întreţine albia minoră a afluentului râului Arsaca în amonte şi aval de pod; se va asigura secţiunea optimă de scurgere a apelor;</w:t>
      </w:r>
    </w:p>
    <w:p w:rsidR="00C63A2A" w:rsidRPr="00003620" w:rsidRDefault="00C63A2A" w:rsidP="00C63A2A">
      <w:pPr>
        <w:spacing w:line="300" w:lineRule="atLeast"/>
        <w:jc w:val="both"/>
        <w:textAlignment w:val="baseline"/>
        <w:rPr>
          <w:u w:val="single"/>
          <w:lang w:val="ro-RO"/>
        </w:rPr>
      </w:pPr>
      <w:r w:rsidRPr="00003620">
        <w:rPr>
          <w:rStyle w:val="sttlitera"/>
          <w:lang w:val="ro-RO"/>
        </w:rPr>
        <w:t>u).</w:t>
      </w:r>
      <w:r w:rsidRPr="00003620">
        <w:rPr>
          <w:rStyle w:val="sttlitera"/>
          <w:u w:val="single"/>
          <w:lang w:val="ro-RO"/>
        </w:rPr>
        <w:t xml:space="preserve"> înainte de obţinerea autorizaţiei de construire se vor solicita şi obţine toate avizele din</w:t>
      </w:r>
      <w:r>
        <w:rPr>
          <w:rStyle w:val="sttlitera"/>
          <w:u w:val="single"/>
          <w:lang w:val="ro-RO"/>
        </w:rPr>
        <w:t xml:space="preserve"> Certificatul de Urbanism nr.370/23.08.2017 (8603</w:t>
      </w:r>
      <w:r w:rsidRPr="00003620">
        <w:rPr>
          <w:rStyle w:val="sttlitera"/>
          <w:u w:val="single"/>
          <w:lang w:val="ro-RO"/>
        </w:rPr>
        <w:t>/2017) emis de Consiliul Judeţean Mehedinţi.</w:t>
      </w:r>
    </w:p>
    <w:p w:rsidR="00C63A2A" w:rsidRDefault="00C63A2A" w:rsidP="00C63A2A">
      <w:pPr>
        <w:spacing w:line="300" w:lineRule="atLeast"/>
        <w:jc w:val="both"/>
        <w:textAlignment w:val="baseline"/>
        <w:rPr>
          <w:lang w:val="ro-RO"/>
        </w:rPr>
      </w:pPr>
      <w:r w:rsidRPr="00003620">
        <w:rPr>
          <w:rStyle w:val="stpar"/>
          <w:lang w:val="ro-RO"/>
        </w:rPr>
        <w:t> </w:t>
      </w:r>
      <w:r w:rsidRPr="00003620">
        <w:rPr>
          <w:rStyle w:val="sttpar"/>
          <w:lang w:val="ro-RO"/>
        </w:rPr>
        <w:t>Prezenta decizie poate fi contestată în conformitate cu prevederile Hotarârii Guvernului nr. 445/2009 şi ale Legii contenciosului administrativ nr. 554/2004, cu modificările şi completările ulterioare.</w:t>
      </w:r>
      <w:r w:rsidRPr="00003620">
        <w:rPr>
          <w:lang w:val="ro-RO"/>
        </w:rPr>
        <w:t xml:space="preserve"> </w:t>
      </w:r>
    </w:p>
    <w:p w:rsidR="00C63A2A" w:rsidRDefault="00C63A2A" w:rsidP="00C63A2A">
      <w:pPr>
        <w:spacing w:line="300" w:lineRule="atLeast"/>
        <w:jc w:val="both"/>
        <w:textAlignment w:val="baseline"/>
        <w:rPr>
          <w:lang w:val="ro-RO"/>
        </w:rPr>
      </w:pPr>
    </w:p>
    <w:p w:rsidR="00C63A2A" w:rsidRDefault="00C63A2A" w:rsidP="00C63A2A">
      <w:pPr>
        <w:spacing w:line="300" w:lineRule="atLeast"/>
        <w:jc w:val="both"/>
        <w:textAlignment w:val="baseline"/>
        <w:rPr>
          <w:lang w:val="ro-RO"/>
        </w:rPr>
      </w:pPr>
    </w:p>
    <w:p w:rsidR="00C63A2A" w:rsidRPr="00003620" w:rsidRDefault="00C63A2A" w:rsidP="00C63A2A">
      <w:pPr>
        <w:spacing w:line="300" w:lineRule="atLeast"/>
        <w:jc w:val="both"/>
        <w:textAlignment w:val="baseline"/>
        <w:rPr>
          <w:lang w:val="ro-RO"/>
        </w:rPr>
      </w:pPr>
    </w:p>
    <w:p w:rsidR="00C63A2A" w:rsidRPr="00003620" w:rsidRDefault="00C63A2A" w:rsidP="00C63A2A">
      <w:pPr>
        <w:spacing w:line="300" w:lineRule="atLeast"/>
        <w:jc w:val="both"/>
        <w:textAlignment w:val="baseline"/>
        <w:rPr>
          <w:sz w:val="28"/>
          <w:szCs w:val="28"/>
          <w:lang w:val="ro-RO"/>
        </w:rPr>
      </w:pPr>
    </w:p>
    <w:p w:rsidR="00C63A2A" w:rsidRPr="00003620" w:rsidRDefault="00C63A2A" w:rsidP="00C63A2A">
      <w:pPr>
        <w:spacing w:line="360" w:lineRule="auto"/>
        <w:textAlignment w:val="baseline"/>
        <w:rPr>
          <w:i/>
          <w:sz w:val="28"/>
          <w:szCs w:val="28"/>
          <w:lang w:val="ro-RO"/>
        </w:rPr>
      </w:pPr>
      <w:r w:rsidRPr="00003620">
        <w:rPr>
          <w:rStyle w:val="stpar"/>
          <w:i/>
          <w:sz w:val="28"/>
          <w:szCs w:val="28"/>
          <w:lang w:val="ro-RO"/>
        </w:rPr>
        <w:t>Director Executiv</w:t>
      </w:r>
      <w:r w:rsidRPr="00003620">
        <w:rPr>
          <w:rStyle w:val="sttpar"/>
          <w:i/>
          <w:sz w:val="28"/>
          <w:szCs w:val="28"/>
          <w:lang w:val="ro-RO"/>
        </w:rPr>
        <w:t>,</w:t>
      </w:r>
    </w:p>
    <w:p w:rsidR="00C63A2A" w:rsidRPr="00003620" w:rsidRDefault="00C63A2A" w:rsidP="00C63A2A">
      <w:pPr>
        <w:spacing w:line="360" w:lineRule="auto"/>
        <w:textAlignment w:val="baseline"/>
        <w:rPr>
          <w:i/>
          <w:sz w:val="28"/>
          <w:szCs w:val="28"/>
          <w:lang w:val="ro-RO"/>
        </w:rPr>
      </w:pPr>
      <w:r w:rsidRPr="00003620">
        <w:rPr>
          <w:i/>
          <w:sz w:val="28"/>
          <w:szCs w:val="28"/>
          <w:lang w:val="ro-RO"/>
        </w:rPr>
        <w:t>Dragoş Nicolae TARNIŢĂ</w:t>
      </w:r>
    </w:p>
    <w:p w:rsidR="00C63A2A" w:rsidRPr="00003620" w:rsidRDefault="00C63A2A" w:rsidP="00C63A2A">
      <w:pPr>
        <w:spacing w:line="360" w:lineRule="auto"/>
        <w:textAlignment w:val="baseline"/>
        <w:rPr>
          <w:i/>
          <w:sz w:val="28"/>
          <w:szCs w:val="28"/>
          <w:lang w:val="ro-RO"/>
        </w:rPr>
      </w:pPr>
      <w:r w:rsidRPr="00003620">
        <w:rPr>
          <w:i/>
          <w:sz w:val="28"/>
          <w:szCs w:val="28"/>
          <w:lang w:val="ro-RO"/>
        </w:rPr>
        <w:tab/>
      </w:r>
    </w:p>
    <w:p w:rsidR="00C63A2A" w:rsidRPr="00003620" w:rsidRDefault="00C63A2A" w:rsidP="00C63A2A">
      <w:pPr>
        <w:spacing w:line="360" w:lineRule="auto"/>
        <w:textAlignment w:val="baseline"/>
        <w:rPr>
          <w:i/>
          <w:sz w:val="28"/>
          <w:szCs w:val="28"/>
          <w:lang w:val="ro-RO"/>
        </w:rPr>
      </w:pPr>
      <w:r w:rsidRPr="00003620">
        <w:rPr>
          <w:rStyle w:val="stpar"/>
          <w:sz w:val="28"/>
          <w:szCs w:val="28"/>
          <w:lang w:val="ro-RO"/>
        </w:rPr>
        <w:t> </w:t>
      </w:r>
      <w:r w:rsidRPr="00003620">
        <w:rPr>
          <w:rStyle w:val="sttpar"/>
          <w:i/>
          <w:sz w:val="28"/>
          <w:szCs w:val="28"/>
          <w:lang w:val="ro-RO"/>
        </w:rPr>
        <w:t>Şef serviciu A.A.A.,</w:t>
      </w:r>
      <w:r w:rsidRPr="00003620">
        <w:rPr>
          <w:i/>
          <w:sz w:val="28"/>
          <w:szCs w:val="28"/>
          <w:lang w:val="ro-RO"/>
        </w:rPr>
        <w:t xml:space="preserve"> </w:t>
      </w:r>
      <w:r w:rsidRPr="00003620">
        <w:rPr>
          <w:i/>
          <w:sz w:val="28"/>
          <w:szCs w:val="28"/>
          <w:lang w:val="ro-RO"/>
        </w:rPr>
        <w:tab/>
      </w:r>
      <w:r w:rsidRPr="00003620">
        <w:rPr>
          <w:i/>
          <w:sz w:val="28"/>
          <w:szCs w:val="28"/>
          <w:lang w:val="ro-RO"/>
        </w:rPr>
        <w:tab/>
      </w:r>
      <w:r w:rsidRPr="00003620">
        <w:rPr>
          <w:i/>
          <w:sz w:val="28"/>
          <w:szCs w:val="28"/>
          <w:lang w:val="ro-RO"/>
        </w:rPr>
        <w:tab/>
      </w:r>
      <w:r w:rsidRPr="00003620">
        <w:rPr>
          <w:i/>
          <w:sz w:val="28"/>
          <w:szCs w:val="28"/>
          <w:lang w:val="ro-RO"/>
        </w:rPr>
        <w:tab/>
      </w:r>
      <w:r w:rsidRPr="00003620">
        <w:rPr>
          <w:i/>
          <w:sz w:val="28"/>
          <w:szCs w:val="28"/>
          <w:lang w:val="ro-RO"/>
        </w:rPr>
        <w:tab/>
      </w:r>
      <w:r w:rsidRPr="00003620">
        <w:rPr>
          <w:i/>
          <w:sz w:val="28"/>
          <w:szCs w:val="28"/>
          <w:lang w:val="ro-RO"/>
        </w:rPr>
        <w:tab/>
        <w:t xml:space="preserve">            </w:t>
      </w:r>
    </w:p>
    <w:p w:rsidR="00C63A2A" w:rsidRPr="00003620" w:rsidRDefault="00C63A2A" w:rsidP="00C63A2A">
      <w:pPr>
        <w:spacing w:line="360" w:lineRule="auto"/>
        <w:textAlignment w:val="baseline"/>
        <w:rPr>
          <w:i/>
          <w:sz w:val="28"/>
          <w:szCs w:val="28"/>
          <w:lang w:val="ro-RO"/>
        </w:rPr>
      </w:pPr>
      <w:r w:rsidRPr="00003620">
        <w:rPr>
          <w:rStyle w:val="stpar"/>
          <w:i/>
          <w:sz w:val="28"/>
          <w:szCs w:val="28"/>
          <w:lang w:val="ro-RO"/>
        </w:rPr>
        <w:t xml:space="preserve"> </w:t>
      </w:r>
      <w:r w:rsidRPr="00003620">
        <w:rPr>
          <w:i/>
          <w:sz w:val="28"/>
          <w:szCs w:val="28"/>
          <w:lang w:val="ro-RO"/>
        </w:rPr>
        <w:t>Lavinia MATEESCU</w:t>
      </w:r>
    </w:p>
    <w:p w:rsidR="00C63A2A" w:rsidRPr="00003620" w:rsidRDefault="00C63A2A" w:rsidP="00C63A2A">
      <w:pPr>
        <w:spacing w:line="360" w:lineRule="auto"/>
        <w:textAlignment w:val="baseline"/>
        <w:rPr>
          <w:i/>
          <w:sz w:val="28"/>
          <w:szCs w:val="28"/>
          <w:lang w:val="ro-RO"/>
        </w:rPr>
      </w:pPr>
      <w:r w:rsidRPr="00003620">
        <w:rPr>
          <w:i/>
          <w:sz w:val="28"/>
          <w:szCs w:val="28"/>
          <w:lang w:val="ro-RO"/>
        </w:rPr>
        <w:tab/>
      </w:r>
      <w:r w:rsidRPr="00003620">
        <w:rPr>
          <w:i/>
          <w:sz w:val="28"/>
          <w:szCs w:val="28"/>
          <w:lang w:val="ro-RO"/>
        </w:rPr>
        <w:tab/>
      </w:r>
      <w:r w:rsidRPr="00003620">
        <w:rPr>
          <w:i/>
          <w:sz w:val="28"/>
          <w:szCs w:val="28"/>
          <w:lang w:val="ro-RO"/>
        </w:rPr>
        <w:tab/>
        <w:t xml:space="preserve">         </w:t>
      </w:r>
    </w:p>
    <w:p w:rsidR="00C63A2A" w:rsidRPr="00003620" w:rsidRDefault="00C63A2A" w:rsidP="00C63A2A">
      <w:pPr>
        <w:spacing w:line="360" w:lineRule="auto"/>
        <w:textAlignment w:val="baseline"/>
        <w:rPr>
          <w:sz w:val="28"/>
          <w:szCs w:val="28"/>
          <w:u w:val="single"/>
          <w:lang w:val="ro-RO"/>
        </w:rPr>
      </w:pPr>
      <w:r w:rsidRPr="00003620">
        <w:rPr>
          <w:sz w:val="28"/>
          <w:szCs w:val="28"/>
          <w:u w:val="single"/>
          <w:lang w:val="ro-RO"/>
        </w:rPr>
        <w:t>Întocmit,</w:t>
      </w:r>
    </w:p>
    <w:p w:rsidR="00C63A2A" w:rsidRPr="00003620" w:rsidRDefault="00C63A2A" w:rsidP="00C63A2A">
      <w:pPr>
        <w:spacing w:line="300" w:lineRule="atLeast"/>
        <w:jc w:val="both"/>
        <w:textAlignment w:val="baseline"/>
        <w:rPr>
          <w:sz w:val="28"/>
          <w:szCs w:val="28"/>
          <w:lang w:val="ro-RO"/>
        </w:rPr>
      </w:pPr>
      <w:r>
        <w:rPr>
          <w:sz w:val="28"/>
          <w:szCs w:val="28"/>
          <w:lang w:val="ro-RO"/>
        </w:rPr>
        <w:t>Costin STRĂIN</w:t>
      </w:r>
    </w:p>
    <w:p w:rsidR="00C63A2A" w:rsidRPr="00003620" w:rsidRDefault="00C63A2A" w:rsidP="00C63A2A">
      <w:pPr>
        <w:spacing w:line="300" w:lineRule="atLeast"/>
        <w:jc w:val="both"/>
        <w:textAlignment w:val="baseline"/>
        <w:rPr>
          <w:sz w:val="28"/>
          <w:szCs w:val="28"/>
          <w:lang w:val="ro-RO"/>
        </w:rPr>
      </w:pPr>
    </w:p>
    <w:p w:rsidR="00C63A2A" w:rsidRPr="00003620" w:rsidRDefault="00C63A2A" w:rsidP="00C63A2A">
      <w:pPr>
        <w:spacing w:line="300" w:lineRule="atLeast"/>
        <w:jc w:val="both"/>
        <w:textAlignment w:val="baseline"/>
        <w:rPr>
          <w:sz w:val="28"/>
          <w:szCs w:val="28"/>
          <w:lang w:val="ro-RO"/>
        </w:rPr>
      </w:pPr>
    </w:p>
    <w:p w:rsidR="00C63A2A" w:rsidRPr="00003620" w:rsidRDefault="00C63A2A" w:rsidP="00C63A2A">
      <w:pPr>
        <w:spacing w:line="300" w:lineRule="atLeast"/>
        <w:jc w:val="both"/>
        <w:textAlignment w:val="baseline"/>
        <w:rPr>
          <w:sz w:val="28"/>
          <w:szCs w:val="28"/>
          <w:lang w:val="ro-RO"/>
        </w:rPr>
      </w:pPr>
    </w:p>
    <w:p w:rsidR="00C63A2A" w:rsidRPr="00003620" w:rsidRDefault="00C63A2A" w:rsidP="00C63A2A">
      <w:pPr>
        <w:spacing w:line="300" w:lineRule="atLeast"/>
        <w:jc w:val="both"/>
        <w:textAlignment w:val="baseline"/>
        <w:rPr>
          <w:sz w:val="28"/>
          <w:szCs w:val="28"/>
          <w:lang w:val="ro-RO"/>
        </w:rPr>
      </w:pPr>
    </w:p>
    <w:p w:rsidR="00C63A2A" w:rsidRPr="00003620" w:rsidRDefault="00C63A2A" w:rsidP="00C63A2A">
      <w:pPr>
        <w:spacing w:line="300" w:lineRule="atLeast"/>
        <w:jc w:val="both"/>
        <w:textAlignment w:val="baseline"/>
        <w:rPr>
          <w:sz w:val="28"/>
          <w:szCs w:val="28"/>
          <w:lang w:val="ro-RO"/>
        </w:rPr>
      </w:pPr>
    </w:p>
    <w:p w:rsidR="00C63A2A" w:rsidRPr="00003620" w:rsidRDefault="00C63A2A" w:rsidP="00C63A2A">
      <w:pPr>
        <w:spacing w:line="300" w:lineRule="atLeast"/>
        <w:jc w:val="both"/>
        <w:textAlignment w:val="baseline"/>
        <w:rPr>
          <w:sz w:val="28"/>
          <w:szCs w:val="28"/>
          <w:lang w:val="ro-RO"/>
        </w:rPr>
      </w:pPr>
    </w:p>
    <w:p w:rsidR="00C63A2A" w:rsidRPr="00003620" w:rsidRDefault="00C63A2A" w:rsidP="00C63A2A">
      <w:pPr>
        <w:spacing w:line="300" w:lineRule="atLeast"/>
        <w:jc w:val="both"/>
        <w:textAlignment w:val="baseline"/>
        <w:rPr>
          <w:sz w:val="28"/>
          <w:szCs w:val="28"/>
          <w:lang w:val="ro-RO"/>
        </w:rPr>
      </w:pPr>
    </w:p>
    <w:p w:rsidR="00C63A2A" w:rsidRPr="00003620" w:rsidRDefault="00C63A2A" w:rsidP="00C63A2A">
      <w:pPr>
        <w:spacing w:line="300" w:lineRule="atLeast"/>
        <w:jc w:val="both"/>
        <w:textAlignment w:val="baseline"/>
        <w:rPr>
          <w:sz w:val="28"/>
          <w:szCs w:val="28"/>
          <w:lang w:val="ro-RO"/>
        </w:rPr>
      </w:pPr>
    </w:p>
    <w:p w:rsidR="00C63A2A" w:rsidRPr="00003620" w:rsidRDefault="00C63A2A" w:rsidP="00C63A2A">
      <w:pPr>
        <w:spacing w:line="300" w:lineRule="atLeast"/>
        <w:jc w:val="both"/>
        <w:textAlignment w:val="baseline"/>
        <w:rPr>
          <w:sz w:val="28"/>
          <w:szCs w:val="28"/>
          <w:lang w:val="ro-RO"/>
        </w:rPr>
      </w:pPr>
    </w:p>
    <w:p w:rsidR="00C63A2A" w:rsidRPr="00003620" w:rsidRDefault="00C63A2A" w:rsidP="00C63A2A">
      <w:pPr>
        <w:spacing w:line="300" w:lineRule="atLeast"/>
        <w:jc w:val="both"/>
        <w:textAlignment w:val="baseline"/>
        <w:rPr>
          <w:sz w:val="28"/>
          <w:szCs w:val="28"/>
          <w:lang w:val="ro-RO"/>
        </w:rPr>
      </w:pPr>
    </w:p>
    <w:p w:rsidR="00C63A2A" w:rsidRPr="00003620" w:rsidRDefault="00C63A2A" w:rsidP="00C63A2A">
      <w:pPr>
        <w:spacing w:line="300" w:lineRule="atLeast"/>
        <w:jc w:val="both"/>
        <w:textAlignment w:val="baseline"/>
        <w:rPr>
          <w:sz w:val="28"/>
          <w:szCs w:val="28"/>
          <w:lang w:val="ro-RO"/>
        </w:rPr>
      </w:pPr>
    </w:p>
    <w:p w:rsidR="00C63A2A" w:rsidRDefault="00C63A2A" w:rsidP="00C63A2A">
      <w:pPr>
        <w:spacing w:line="300" w:lineRule="atLeast"/>
        <w:jc w:val="both"/>
        <w:textAlignment w:val="baseline"/>
        <w:rPr>
          <w:sz w:val="28"/>
          <w:szCs w:val="28"/>
          <w:lang w:val="ro-RO"/>
        </w:rPr>
      </w:pPr>
    </w:p>
    <w:p w:rsidR="00C63A2A" w:rsidRPr="00EB026F" w:rsidRDefault="00C63A2A" w:rsidP="00C63A2A">
      <w:pPr>
        <w:spacing w:line="300" w:lineRule="atLeast"/>
        <w:jc w:val="both"/>
        <w:textAlignment w:val="baseline"/>
        <w:rPr>
          <w:sz w:val="28"/>
          <w:szCs w:val="28"/>
          <w:lang w:val="ro-RO"/>
        </w:rPr>
      </w:pPr>
      <w:r w:rsidRPr="00EB026F">
        <w:rPr>
          <w:noProof/>
          <w:lang w:val="ro-RO"/>
        </w:rPr>
        <w:pict>
          <v:shape id="_x0000_s1026" type="#_x0000_t75" style="position:absolute;left:0;text-align:left;margin-left:-42.6pt;margin-top:12.1pt;width:41.9pt;height:34.45pt;z-index:-251657216">
            <v:imagedata r:id="rId9" o:title="" grayscale="t" bilevel="t"/>
          </v:shape>
          <o:OLEObject Type="Embed" ProgID="CorelDRAW.Graphic.13" ShapeID="_x0000_s1026" DrawAspect="Content" ObjectID="_1584955597" r:id="rId22"/>
        </w:pict>
      </w:r>
    </w:p>
    <w:p w:rsidR="00C63A2A" w:rsidRPr="00EB026F" w:rsidRDefault="00C63A2A" w:rsidP="00C63A2A">
      <w:pPr>
        <w:spacing w:line="300" w:lineRule="atLeast"/>
        <w:jc w:val="both"/>
        <w:textAlignment w:val="baseline"/>
        <w:rPr>
          <w:sz w:val="28"/>
          <w:szCs w:val="28"/>
          <w:lang w:val="ro-RO"/>
        </w:rPr>
      </w:pPr>
    </w:p>
    <w:p w:rsidR="00C63A2A" w:rsidRPr="00EB026F" w:rsidRDefault="00C63A2A" w:rsidP="00C63A2A">
      <w:pPr>
        <w:pStyle w:val="Header"/>
        <w:jc w:val="center"/>
        <w:rPr>
          <w:sz w:val="20"/>
          <w:szCs w:val="20"/>
          <w:lang w:val="ro-RO"/>
        </w:rPr>
      </w:pPr>
      <w:r>
        <w:rPr>
          <w:noProof/>
          <w:sz w:val="20"/>
          <w:szCs w:val="20"/>
          <w:lang w:val="ro-RO" w:eastAsia="ro-RO"/>
        </w:rPr>
        <mc:AlternateContent>
          <mc:Choice Requires="wps">
            <w:drawing>
              <wp:anchor distT="0" distB="0" distL="114300" distR="114300" simplePos="0" relativeHeight="251660288" behindDoc="0" locked="0" layoutInCell="1" allowOverlap="1" wp14:anchorId="52FFA681" wp14:editId="34A3871E">
                <wp:simplePos x="0" y="0"/>
                <wp:positionH relativeFrom="column">
                  <wp:posOffset>-142875</wp:posOffset>
                </wp:positionH>
                <wp:positionV relativeFrom="paragraph">
                  <wp:posOffset>-34925</wp:posOffset>
                </wp:positionV>
                <wp:extent cx="6248400" cy="635"/>
                <wp:effectExtent l="13335" t="18415" r="1524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Pr="00EB026F">
        <w:rPr>
          <w:b/>
          <w:lang w:val="ro-RO"/>
        </w:rPr>
        <w:t>A</w:t>
      </w:r>
      <w:r w:rsidRPr="00EB026F">
        <w:rPr>
          <w:b/>
          <w:sz w:val="20"/>
          <w:szCs w:val="20"/>
          <w:lang w:val="ro-RO"/>
        </w:rPr>
        <w:t xml:space="preserve">GENŢIA PENTRU </w:t>
      </w:r>
      <w:r w:rsidRPr="00EB026F">
        <w:rPr>
          <w:b/>
          <w:lang w:val="ro-RO"/>
        </w:rPr>
        <w:t>P</w:t>
      </w:r>
      <w:r w:rsidRPr="00EB026F">
        <w:rPr>
          <w:b/>
          <w:sz w:val="20"/>
          <w:szCs w:val="20"/>
          <w:lang w:val="ro-RO"/>
        </w:rPr>
        <w:t xml:space="preserve">ROTECŢIA </w:t>
      </w:r>
      <w:r w:rsidRPr="00EB026F">
        <w:rPr>
          <w:b/>
          <w:lang w:val="ro-RO"/>
        </w:rPr>
        <w:t>M</w:t>
      </w:r>
      <w:r w:rsidRPr="00EB026F">
        <w:rPr>
          <w:b/>
          <w:sz w:val="20"/>
          <w:szCs w:val="20"/>
          <w:lang w:val="ro-RO"/>
        </w:rPr>
        <w:t xml:space="preserve">EDIULUI </w:t>
      </w:r>
      <w:r w:rsidRPr="00EB026F">
        <w:rPr>
          <w:b/>
          <w:lang w:val="ro-RO"/>
        </w:rPr>
        <w:t>M</w:t>
      </w:r>
      <w:r w:rsidRPr="00EB026F">
        <w:rPr>
          <w:b/>
          <w:sz w:val="20"/>
          <w:szCs w:val="20"/>
          <w:lang w:val="ro-RO"/>
        </w:rPr>
        <w:t>EHEDINŢI</w:t>
      </w:r>
    </w:p>
    <w:p w:rsidR="00C63A2A" w:rsidRPr="00EB026F" w:rsidRDefault="00C63A2A" w:rsidP="00C63A2A">
      <w:pPr>
        <w:pStyle w:val="Header"/>
        <w:jc w:val="center"/>
        <w:rPr>
          <w:sz w:val="20"/>
          <w:szCs w:val="20"/>
          <w:lang w:val="ro-RO"/>
        </w:rPr>
      </w:pPr>
      <w:r w:rsidRPr="00EB026F">
        <w:rPr>
          <w:sz w:val="20"/>
          <w:szCs w:val="20"/>
          <w:lang w:val="ro-RO"/>
        </w:rPr>
        <w:t>Str. Băile Romane, nr. 3, Drobeta Turnu Severin, Cod 220234</w:t>
      </w:r>
    </w:p>
    <w:p w:rsidR="00C63A2A" w:rsidRPr="00EB026F" w:rsidRDefault="00C63A2A" w:rsidP="00C63A2A">
      <w:pPr>
        <w:pStyle w:val="Header"/>
        <w:jc w:val="center"/>
        <w:rPr>
          <w:sz w:val="20"/>
          <w:szCs w:val="20"/>
          <w:lang w:val="ro-RO"/>
        </w:rPr>
      </w:pPr>
      <w:r w:rsidRPr="00EB026F">
        <w:rPr>
          <w:sz w:val="20"/>
          <w:szCs w:val="20"/>
          <w:lang w:val="ro-RO"/>
        </w:rPr>
        <w:t>Tel : 0040252/320396 Fax : 0040252/306018</w:t>
      </w:r>
    </w:p>
    <w:p w:rsidR="00C63A2A" w:rsidRPr="00EB026F" w:rsidRDefault="00C63A2A" w:rsidP="00C63A2A">
      <w:pPr>
        <w:spacing w:line="300" w:lineRule="atLeast"/>
        <w:jc w:val="both"/>
        <w:textAlignment w:val="baseline"/>
        <w:rPr>
          <w:sz w:val="20"/>
          <w:szCs w:val="20"/>
          <w:lang w:val="ro-RO"/>
        </w:rPr>
      </w:pPr>
      <w:r w:rsidRPr="00EB026F">
        <w:rPr>
          <w:sz w:val="20"/>
          <w:szCs w:val="20"/>
          <w:lang w:val="ro-RO"/>
        </w:rPr>
        <w:t xml:space="preserve">                </w:t>
      </w:r>
      <w:r w:rsidRPr="00EB026F">
        <w:rPr>
          <w:sz w:val="20"/>
          <w:szCs w:val="20"/>
          <w:lang w:val="ro-RO"/>
        </w:rPr>
        <w:tab/>
      </w:r>
      <w:r w:rsidRPr="00EB026F">
        <w:rPr>
          <w:sz w:val="20"/>
          <w:szCs w:val="20"/>
          <w:lang w:val="ro-RO"/>
        </w:rPr>
        <w:tab/>
      </w:r>
      <w:r w:rsidRPr="00EB026F">
        <w:rPr>
          <w:sz w:val="20"/>
          <w:szCs w:val="20"/>
          <w:lang w:val="ro-RO"/>
        </w:rPr>
        <w:tab/>
      </w:r>
      <w:r w:rsidRPr="00EB026F">
        <w:rPr>
          <w:sz w:val="20"/>
          <w:szCs w:val="20"/>
          <w:lang w:val="ro-RO"/>
        </w:rPr>
        <w:tab/>
        <w:t xml:space="preserve">e-mail : </w:t>
      </w:r>
      <w:hyperlink r:id="rId23" w:history="1">
        <w:r w:rsidRPr="00EB026F">
          <w:rPr>
            <w:rStyle w:val="Hyperlink"/>
            <w:color w:val="auto"/>
            <w:sz w:val="20"/>
            <w:szCs w:val="20"/>
            <w:lang w:val="ro-RO"/>
          </w:rPr>
          <w:t>office@apmmh.anpm.ro</w:t>
        </w:r>
      </w:hyperlink>
    </w:p>
    <w:p w:rsidR="00C63A2A" w:rsidRPr="00EB026F" w:rsidRDefault="00C63A2A" w:rsidP="00C63A2A">
      <w:pPr>
        <w:spacing w:line="300" w:lineRule="atLeast"/>
        <w:jc w:val="both"/>
        <w:textAlignment w:val="baseline"/>
        <w:rPr>
          <w:rFonts w:ascii="Arial" w:hAnsi="Arial" w:cs="Arial"/>
          <w:color w:val="FF0000"/>
          <w:sz w:val="21"/>
          <w:szCs w:val="21"/>
          <w:lang w:val="ro-RO"/>
        </w:rPr>
      </w:pPr>
    </w:p>
    <w:p w:rsidR="00F56866" w:rsidRDefault="00F56866"/>
    <w:sectPr w:rsidR="00F56866" w:rsidSect="00C63A2A">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5AB"/>
    <w:rsid w:val="000149A6"/>
    <w:rsid w:val="00032FA3"/>
    <w:rsid w:val="0004023D"/>
    <w:rsid w:val="00045347"/>
    <w:rsid w:val="00047099"/>
    <w:rsid w:val="00056671"/>
    <w:rsid w:val="000614B7"/>
    <w:rsid w:val="0007264E"/>
    <w:rsid w:val="0007395F"/>
    <w:rsid w:val="000777C7"/>
    <w:rsid w:val="000A3431"/>
    <w:rsid w:val="000D43CB"/>
    <w:rsid w:val="000E48D4"/>
    <w:rsid w:val="000E577D"/>
    <w:rsid w:val="000F0982"/>
    <w:rsid w:val="000F44DD"/>
    <w:rsid w:val="001037FC"/>
    <w:rsid w:val="00104E0A"/>
    <w:rsid w:val="0011176F"/>
    <w:rsid w:val="00127709"/>
    <w:rsid w:val="001308A5"/>
    <w:rsid w:val="00153743"/>
    <w:rsid w:val="0015745D"/>
    <w:rsid w:val="0016016F"/>
    <w:rsid w:val="001654A5"/>
    <w:rsid w:val="00166D6E"/>
    <w:rsid w:val="00177F51"/>
    <w:rsid w:val="0019733E"/>
    <w:rsid w:val="001974FA"/>
    <w:rsid w:val="001A3444"/>
    <w:rsid w:val="001A48BD"/>
    <w:rsid w:val="001B20ED"/>
    <w:rsid w:val="001B4A68"/>
    <w:rsid w:val="001D0056"/>
    <w:rsid w:val="001D0718"/>
    <w:rsid w:val="001D1209"/>
    <w:rsid w:val="001E47A7"/>
    <w:rsid w:val="001F4456"/>
    <w:rsid w:val="001F5B9A"/>
    <w:rsid w:val="00207035"/>
    <w:rsid w:val="0021033F"/>
    <w:rsid w:val="002235B4"/>
    <w:rsid w:val="00226882"/>
    <w:rsid w:val="002433E5"/>
    <w:rsid w:val="00244872"/>
    <w:rsid w:val="00252784"/>
    <w:rsid w:val="00254255"/>
    <w:rsid w:val="00255849"/>
    <w:rsid w:val="0025643B"/>
    <w:rsid w:val="00266066"/>
    <w:rsid w:val="00273D65"/>
    <w:rsid w:val="00277BB7"/>
    <w:rsid w:val="002A09B7"/>
    <w:rsid w:val="002C40E2"/>
    <w:rsid w:val="002D1E77"/>
    <w:rsid w:val="00307181"/>
    <w:rsid w:val="00322D1B"/>
    <w:rsid w:val="00325782"/>
    <w:rsid w:val="0033150D"/>
    <w:rsid w:val="00337DBF"/>
    <w:rsid w:val="0034655C"/>
    <w:rsid w:val="003535C8"/>
    <w:rsid w:val="0036193F"/>
    <w:rsid w:val="0036753A"/>
    <w:rsid w:val="00370CAC"/>
    <w:rsid w:val="0037574C"/>
    <w:rsid w:val="0039044F"/>
    <w:rsid w:val="00396DF9"/>
    <w:rsid w:val="003A1F0F"/>
    <w:rsid w:val="003A58B8"/>
    <w:rsid w:val="003B0628"/>
    <w:rsid w:val="003C1D30"/>
    <w:rsid w:val="003C7055"/>
    <w:rsid w:val="003D0D66"/>
    <w:rsid w:val="003D1ABB"/>
    <w:rsid w:val="003E25C3"/>
    <w:rsid w:val="003F56DE"/>
    <w:rsid w:val="0040285F"/>
    <w:rsid w:val="0041679B"/>
    <w:rsid w:val="004219CB"/>
    <w:rsid w:val="00424213"/>
    <w:rsid w:val="00432AB5"/>
    <w:rsid w:val="004476D8"/>
    <w:rsid w:val="00465B7A"/>
    <w:rsid w:val="0047398B"/>
    <w:rsid w:val="00481053"/>
    <w:rsid w:val="00481673"/>
    <w:rsid w:val="00492BD6"/>
    <w:rsid w:val="004B5815"/>
    <w:rsid w:val="004C65AB"/>
    <w:rsid w:val="004D224A"/>
    <w:rsid w:val="004D4FFD"/>
    <w:rsid w:val="00503942"/>
    <w:rsid w:val="00505AF5"/>
    <w:rsid w:val="00507648"/>
    <w:rsid w:val="00523DA1"/>
    <w:rsid w:val="00530EE4"/>
    <w:rsid w:val="00543012"/>
    <w:rsid w:val="00546804"/>
    <w:rsid w:val="0055067A"/>
    <w:rsid w:val="00560DB2"/>
    <w:rsid w:val="00561840"/>
    <w:rsid w:val="00571691"/>
    <w:rsid w:val="00571AEC"/>
    <w:rsid w:val="00572199"/>
    <w:rsid w:val="00572D61"/>
    <w:rsid w:val="00573CD3"/>
    <w:rsid w:val="005760FC"/>
    <w:rsid w:val="00576D4E"/>
    <w:rsid w:val="00596936"/>
    <w:rsid w:val="005A1B74"/>
    <w:rsid w:val="005C6F99"/>
    <w:rsid w:val="005E7A4C"/>
    <w:rsid w:val="005F5571"/>
    <w:rsid w:val="00606E1A"/>
    <w:rsid w:val="00615A0C"/>
    <w:rsid w:val="00616AF9"/>
    <w:rsid w:val="00621891"/>
    <w:rsid w:val="006277AA"/>
    <w:rsid w:val="006316E3"/>
    <w:rsid w:val="00635859"/>
    <w:rsid w:val="00652059"/>
    <w:rsid w:val="0066292D"/>
    <w:rsid w:val="00665FAE"/>
    <w:rsid w:val="0068270D"/>
    <w:rsid w:val="0068593C"/>
    <w:rsid w:val="00692E9A"/>
    <w:rsid w:val="0069509F"/>
    <w:rsid w:val="006C13FD"/>
    <w:rsid w:val="006D1764"/>
    <w:rsid w:val="006D21DB"/>
    <w:rsid w:val="006D6A0C"/>
    <w:rsid w:val="006E66E2"/>
    <w:rsid w:val="007161CF"/>
    <w:rsid w:val="007376B7"/>
    <w:rsid w:val="00741903"/>
    <w:rsid w:val="0075678E"/>
    <w:rsid w:val="0075720D"/>
    <w:rsid w:val="00767F6C"/>
    <w:rsid w:val="00785122"/>
    <w:rsid w:val="00793565"/>
    <w:rsid w:val="0079564D"/>
    <w:rsid w:val="007D0FCC"/>
    <w:rsid w:val="007D2345"/>
    <w:rsid w:val="007D5B6F"/>
    <w:rsid w:val="007E069A"/>
    <w:rsid w:val="007E3BDA"/>
    <w:rsid w:val="007F4570"/>
    <w:rsid w:val="007F7536"/>
    <w:rsid w:val="0080167D"/>
    <w:rsid w:val="00804FD7"/>
    <w:rsid w:val="00823195"/>
    <w:rsid w:val="008247E8"/>
    <w:rsid w:val="00850E07"/>
    <w:rsid w:val="008525E5"/>
    <w:rsid w:val="008547AB"/>
    <w:rsid w:val="00857C62"/>
    <w:rsid w:val="00872D11"/>
    <w:rsid w:val="00891DAE"/>
    <w:rsid w:val="008A6AED"/>
    <w:rsid w:val="008D0801"/>
    <w:rsid w:val="008D7114"/>
    <w:rsid w:val="0091258E"/>
    <w:rsid w:val="0092198F"/>
    <w:rsid w:val="00921EAE"/>
    <w:rsid w:val="009257C3"/>
    <w:rsid w:val="00925A58"/>
    <w:rsid w:val="00936E88"/>
    <w:rsid w:val="009579AB"/>
    <w:rsid w:val="00967692"/>
    <w:rsid w:val="009734D9"/>
    <w:rsid w:val="0098145D"/>
    <w:rsid w:val="00987D15"/>
    <w:rsid w:val="009A63BD"/>
    <w:rsid w:val="009A6910"/>
    <w:rsid w:val="009B1EDC"/>
    <w:rsid w:val="009D7361"/>
    <w:rsid w:val="009E0B2A"/>
    <w:rsid w:val="009F063B"/>
    <w:rsid w:val="009F2FBE"/>
    <w:rsid w:val="009F7884"/>
    <w:rsid w:val="00A011DB"/>
    <w:rsid w:val="00A04D1D"/>
    <w:rsid w:val="00A06398"/>
    <w:rsid w:val="00A60707"/>
    <w:rsid w:val="00A63E68"/>
    <w:rsid w:val="00A675BB"/>
    <w:rsid w:val="00A95B00"/>
    <w:rsid w:val="00AA160D"/>
    <w:rsid w:val="00AB26DD"/>
    <w:rsid w:val="00AC2983"/>
    <w:rsid w:val="00B16D36"/>
    <w:rsid w:val="00B348DA"/>
    <w:rsid w:val="00B65D37"/>
    <w:rsid w:val="00B73F33"/>
    <w:rsid w:val="00B87188"/>
    <w:rsid w:val="00BA4DB6"/>
    <w:rsid w:val="00BB7C4F"/>
    <w:rsid w:val="00BC7522"/>
    <w:rsid w:val="00BC7560"/>
    <w:rsid w:val="00BC7D47"/>
    <w:rsid w:val="00BE1502"/>
    <w:rsid w:val="00BE532D"/>
    <w:rsid w:val="00C03A8F"/>
    <w:rsid w:val="00C156DA"/>
    <w:rsid w:val="00C265FB"/>
    <w:rsid w:val="00C2749E"/>
    <w:rsid w:val="00C348AD"/>
    <w:rsid w:val="00C41083"/>
    <w:rsid w:val="00C4536E"/>
    <w:rsid w:val="00C52664"/>
    <w:rsid w:val="00C549E9"/>
    <w:rsid w:val="00C6069E"/>
    <w:rsid w:val="00C60D6F"/>
    <w:rsid w:val="00C63A2A"/>
    <w:rsid w:val="00C64EBD"/>
    <w:rsid w:val="00C771F2"/>
    <w:rsid w:val="00C92496"/>
    <w:rsid w:val="00CC0F33"/>
    <w:rsid w:val="00CE26E2"/>
    <w:rsid w:val="00CE5049"/>
    <w:rsid w:val="00CF06B8"/>
    <w:rsid w:val="00CF46D4"/>
    <w:rsid w:val="00D0143B"/>
    <w:rsid w:val="00D124F3"/>
    <w:rsid w:val="00D178D1"/>
    <w:rsid w:val="00D35BD8"/>
    <w:rsid w:val="00D411AE"/>
    <w:rsid w:val="00D4147F"/>
    <w:rsid w:val="00D52BCC"/>
    <w:rsid w:val="00D557DA"/>
    <w:rsid w:val="00D71FF2"/>
    <w:rsid w:val="00D80020"/>
    <w:rsid w:val="00D82C02"/>
    <w:rsid w:val="00D918DA"/>
    <w:rsid w:val="00D950CD"/>
    <w:rsid w:val="00DA6760"/>
    <w:rsid w:val="00DE304D"/>
    <w:rsid w:val="00E00C6F"/>
    <w:rsid w:val="00E228A1"/>
    <w:rsid w:val="00E57AB0"/>
    <w:rsid w:val="00E603A5"/>
    <w:rsid w:val="00E673E5"/>
    <w:rsid w:val="00E718EE"/>
    <w:rsid w:val="00E71DA6"/>
    <w:rsid w:val="00E724BB"/>
    <w:rsid w:val="00E805C4"/>
    <w:rsid w:val="00E80655"/>
    <w:rsid w:val="00E80FA4"/>
    <w:rsid w:val="00E838A9"/>
    <w:rsid w:val="00E83E91"/>
    <w:rsid w:val="00E92B89"/>
    <w:rsid w:val="00E9573C"/>
    <w:rsid w:val="00EB2240"/>
    <w:rsid w:val="00EB2A59"/>
    <w:rsid w:val="00EB38F3"/>
    <w:rsid w:val="00ED7072"/>
    <w:rsid w:val="00EF6B69"/>
    <w:rsid w:val="00EF752A"/>
    <w:rsid w:val="00F01C8C"/>
    <w:rsid w:val="00F01D20"/>
    <w:rsid w:val="00F125BF"/>
    <w:rsid w:val="00F17E11"/>
    <w:rsid w:val="00F21B3E"/>
    <w:rsid w:val="00F25449"/>
    <w:rsid w:val="00F26355"/>
    <w:rsid w:val="00F30084"/>
    <w:rsid w:val="00F321CE"/>
    <w:rsid w:val="00F36247"/>
    <w:rsid w:val="00F54EC9"/>
    <w:rsid w:val="00F56866"/>
    <w:rsid w:val="00F85783"/>
    <w:rsid w:val="00F86E5B"/>
    <w:rsid w:val="00F870CC"/>
    <w:rsid w:val="00F8736C"/>
    <w:rsid w:val="00F91400"/>
    <w:rsid w:val="00FA1835"/>
    <w:rsid w:val="00FB01E9"/>
    <w:rsid w:val="00FB4982"/>
    <w:rsid w:val="00FB5354"/>
    <w:rsid w:val="00FB5E69"/>
    <w:rsid w:val="00FC027A"/>
    <w:rsid w:val="00FE28FA"/>
    <w:rsid w:val="00FF02D5"/>
    <w:rsid w:val="00FF20CB"/>
    <w:rsid w:val="00FF54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1" type="connector" idref="#_x0000_s1027"/>
        <o:r id="V:Rule2" type="connector" idref="#_x0000_s1031"/>
        <o:r id="V:Rule3" type="connector" idref="#_x0000_s1033"/>
        <o:r id="V:Rule4" type="connector" idref="#_x0000_s1035"/>
        <o:r id="V:Rule5" type="connector" idref="#_x0000_s1037"/>
        <o:r id="V:Rule6" type="connector" idref="#_x0000_s1039"/>
        <o:r id="V:Rule7" type="connector" idref="#_x0000_s104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A2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63A2A"/>
    <w:rPr>
      <w:strike w:val="0"/>
      <w:dstrike w:val="0"/>
      <w:color w:val="0044CC"/>
      <w:u w:val="none"/>
      <w:effect w:val="none"/>
    </w:rPr>
  </w:style>
  <w:style w:type="character" w:customStyle="1" w:styleId="stpar">
    <w:name w:val="st_par"/>
    <w:basedOn w:val="DefaultParagraphFont"/>
    <w:rsid w:val="00C63A2A"/>
  </w:style>
  <w:style w:type="character" w:customStyle="1" w:styleId="sttpar">
    <w:name w:val="st_tpar"/>
    <w:basedOn w:val="DefaultParagraphFont"/>
    <w:rsid w:val="00C63A2A"/>
  </w:style>
  <w:style w:type="character" w:customStyle="1" w:styleId="stpunct">
    <w:name w:val="st_punct"/>
    <w:basedOn w:val="DefaultParagraphFont"/>
    <w:rsid w:val="00C63A2A"/>
  </w:style>
  <w:style w:type="character" w:customStyle="1" w:styleId="sttpunct">
    <w:name w:val="st_tpunct"/>
    <w:basedOn w:val="DefaultParagraphFont"/>
    <w:rsid w:val="00C63A2A"/>
  </w:style>
  <w:style w:type="character" w:customStyle="1" w:styleId="sttlitera">
    <w:name w:val="st_tlitera"/>
    <w:basedOn w:val="DefaultParagraphFont"/>
    <w:rsid w:val="00C63A2A"/>
  </w:style>
  <w:style w:type="paragraph" w:styleId="Header">
    <w:name w:val="header"/>
    <w:aliases w:val="Mediu"/>
    <w:basedOn w:val="Normal"/>
    <w:link w:val="HeaderChar"/>
    <w:uiPriority w:val="99"/>
    <w:rsid w:val="00C63A2A"/>
    <w:pPr>
      <w:tabs>
        <w:tab w:val="center" w:pos="4320"/>
        <w:tab w:val="right" w:pos="8640"/>
      </w:tabs>
    </w:pPr>
  </w:style>
  <w:style w:type="character" w:customStyle="1" w:styleId="HeaderChar">
    <w:name w:val="Header Char"/>
    <w:aliases w:val="Mediu Char"/>
    <w:basedOn w:val="DefaultParagraphFont"/>
    <w:link w:val="Header"/>
    <w:uiPriority w:val="99"/>
    <w:rsid w:val="00C63A2A"/>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A2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63A2A"/>
    <w:rPr>
      <w:strike w:val="0"/>
      <w:dstrike w:val="0"/>
      <w:color w:val="0044CC"/>
      <w:u w:val="none"/>
      <w:effect w:val="none"/>
    </w:rPr>
  </w:style>
  <w:style w:type="character" w:customStyle="1" w:styleId="stpar">
    <w:name w:val="st_par"/>
    <w:basedOn w:val="DefaultParagraphFont"/>
    <w:rsid w:val="00C63A2A"/>
  </w:style>
  <w:style w:type="character" w:customStyle="1" w:styleId="sttpar">
    <w:name w:val="st_tpar"/>
    <w:basedOn w:val="DefaultParagraphFont"/>
    <w:rsid w:val="00C63A2A"/>
  </w:style>
  <w:style w:type="character" w:customStyle="1" w:styleId="stpunct">
    <w:name w:val="st_punct"/>
    <w:basedOn w:val="DefaultParagraphFont"/>
    <w:rsid w:val="00C63A2A"/>
  </w:style>
  <w:style w:type="character" w:customStyle="1" w:styleId="sttpunct">
    <w:name w:val="st_tpunct"/>
    <w:basedOn w:val="DefaultParagraphFont"/>
    <w:rsid w:val="00C63A2A"/>
  </w:style>
  <w:style w:type="character" w:customStyle="1" w:styleId="sttlitera">
    <w:name w:val="st_tlitera"/>
    <w:basedOn w:val="DefaultParagraphFont"/>
    <w:rsid w:val="00C63A2A"/>
  </w:style>
  <w:style w:type="paragraph" w:styleId="Header">
    <w:name w:val="header"/>
    <w:aliases w:val="Mediu"/>
    <w:basedOn w:val="Normal"/>
    <w:link w:val="HeaderChar"/>
    <w:uiPriority w:val="99"/>
    <w:rsid w:val="00C63A2A"/>
    <w:pPr>
      <w:tabs>
        <w:tab w:val="center" w:pos="4320"/>
        <w:tab w:val="right" w:pos="8640"/>
      </w:tabs>
    </w:pPr>
  </w:style>
  <w:style w:type="character" w:customStyle="1" w:styleId="HeaderChar">
    <w:name w:val="Header Char"/>
    <w:aliases w:val="Mediu Char"/>
    <w:basedOn w:val="DefaultParagraphFont"/>
    <w:link w:val="Header"/>
    <w:uiPriority w:val="99"/>
    <w:rsid w:val="00C63A2A"/>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estart.ro/Ordonanta-de-urgenta-57-2007-regimul-ariilor-naturale-protejate-conservarea-habitatelor-naturale-florei-faunei-salbatice-(MjU0NTQ5).htm" TargetMode="External"/><Relationship Id="rId13" Type="http://schemas.openxmlformats.org/officeDocument/2006/relationships/hyperlink" Target="mailto:office@apmmh.anpm.ro" TargetMode="External"/><Relationship Id="rId18" Type="http://schemas.openxmlformats.org/officeDocument/2006/relationships/oleObject" Target="embeddings/oleObject5.bin"/><Relationship Id="rId3" Type="http://schemas.openxmlformats.org/officeDocument/2006/relationships/settings" Target="settings.xml"/><Relationship Id="rId21" Type="http://schemas.openxmlformats.org/officeDocument/2006/relationships/hyperlink" Target="mailto:office@apmmh.anpm.ro" TargetMode="External"/><Relationship Id="rId7" Type="http://schemas.openxmlformats.org/officeDocument/2006/relationships/hyperlink" Target="http://www.legestart.ro/Hotararea-445-2009-evaluarea-impactului-anumitor-proiecte-publice-private-asupra-mediului-(MzM1MjEy).htm" TargetMode="External"/><Relationship Id="rId12" Type="http://schemas.openxmlformats.org/officeDocument/2006/relationships/oleObject" Target="embeddings/oleObject2.bin"/><Relationship Id="rId17" Type="http://schemas.openxmlformats.org/officeDocument/2006/relationships/hyperlink" Target="mailto:office@apmmh.anpm.ro"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mailto:office@apmmh.anpm.ro"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mailto:office@apmmh.anpm.ro" TargetMode="External"/><Relationship Id="rId23" Type="http://schemas.openxmlformats.org/officeDocument/2006/relationships/hyperlink" Target="mailto:office@apmmh.anpm.ro" TargetMode="External"/><Relationship Id="rId10" Type="http://schemas.openxmlformats.org/officeDocument/2006/relationships/oleObject" Target="embeddings/oleObject1.bin"/><Relationship Id="rId19" Type="http://schemas.openxmlformats.org/officeDocument/2006/relationships/hyperlink" Target="mailto:office@apmmh.anpm.ro" TargetMode="Externa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3.bin"/><Relationship Id="rId22" Type="http://schemas.openxmlformats.org/officeDocument/2006/relationships/oleObject" Target="embeddings/oleObject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3473</Words>
  <Characters>20146</Characters>
  <Application>Microsoft Office Word</Application>
  <DocSecurity>0</DocSecurity>
  <Lines>167</Lines>
  <Paragraphs>47</Paragraphs>
  <ScaleCrop>false</ScaleCrop>
  <Company/>
  <LinksUpToDate>false</LinksUpToDate>
  <CharactersWithSpaces>23572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Amalia Epuran</dc:creator>
  <cp:keywords/>
  <dc:description/>
  <cp:lastModifiedBy>Amalia Epuran</cp:lastModifiedBy>
  <cp:revision>3</cp:revision>
  <dcterms:created xsi:type="dcterms:W3CDTF">2018-04-11T09:35:00Z</dcterms:created>
  <dcterms:modified xsi:type="dcterms:W3CDTF">2018-04-11T09:40:00Z</dcterms:modified>
</cp:coreProperties>
</file>