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9C" w:rsidRDefault="00F07C9C" w:rsidP="00F07C9C">
      <w:pPr>
        <w:tabs>
          <w:tab w:val="left" w:pos="3270"/>
        </w:tabs>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77470</wp:posOffset>
            </wp:positionV>
            <wp:extent cx="752475" cy="600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795" w:rsidRPr="00BC192D">
        <w:t xml:space="preserve"> </w:t>
      </w:r>
      <w:r>
        <w:rPr>
          <w:rFonts w:ascii="Times New Roman" w:eastAsia="Calibri" w:hAnsi="Times New Roman" w:cs="Times New Roman"/>
          <w:b/>
          <w:noProof/>
          <w:color w:val="00214E"/>
          <w:sz w:val="32"/>
          <w:szCs w:val="32"/>
        </w:rPr>
        <w:drawing>
          <wp:inline distT="0" distB="0" distL="0" distR="0">
            <wp:extent cx="24288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155795" w:rsidRPr="00BC192D">
        <w:t xml:space="preserve">         </w:t>
      </w:r>
      <w:r>
        <w:t xml:space="preserve">                                                                                   </w:t>
      </w:r>
    </w:p>
    <w:p w:rsidR="00F07C9C" w:rsidRPr="00F07C9C" w:rsidRDefault="00F07C9C" w:rsidP="00F07C9C">
      <w:pPr>
        <w:tabs>
          <w:tab w:val="left" w:pos="3270"/>
        </w:tabs>
        <w:rPr>
          <w:rFonts w:ascii="Times New Roman" w:eastAsia="Calibri" w:hAnsi="Times New Roman" w:cs="Times New Roman"/>
          <w:sz w:val="32"/>
          <w:szCs w:val="32"/>
          <w:lang w:eastAsia="en-US"/>
        </w:rPr>
      </w:pPr>
      <w:r>
        <w:t xml:space="preserve">                                     </w:t>
      </w:r>
      <w:r w:rsidRPr="00F07C9C">
        <w:rPr>
          <w:rFonts w:ascii="Times New Roman" w:eastAsia="Calibri" w:hAnsi="Times New Roman" w:cs="Times New Roman"/>
          <w:b/>
          <w:sz w:val="32"/>
          <w:szCs w:val="32"/>
          <w:lang w:eastAsia="en-US"/>
        </w:rPr>
        <w:t>Agenţia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F07C9C" w:rsidRPr="00F07C9C" w:rsidTr="00E517D8">
        <w:trPr>
          <w:trHeight w:val="692"/>
        </w:trPr>
        <w:tc>
          <w:tcPr>
            <w:tcW w:w="9747" w:type="dxa"/>
            <w:tcBorders>
              <w:top w:val="single" w:sz="8" w:space="0" w:color="000000"/>
              <w:left w:val="nil"/>
              <w:bottom w:val="single" w:sz="8" w:space="0" w:color="000000"/>
              <w:right w:val="nil"/>
            </w:tcBorders>
            <w:vAlign w:val="center"/>
            <w:hideMark/>
          </w:tcPr>
          <w:p w:rsidR="00F07C9C" w:rsidRPr="00F07C9C" w:rsidRDefault="00F07C9C" w:rsidP="00F07C9C">
            <w:pPr>
              <w:spacing w:after="0"/>
              <w:ind w:right="252"/>
              <w:jc w:val="center"/>
              <w:rPr>
                <w:rFonts w:ascii="Times New Roman" w:eastAsia="Calibri" w:hAnsi="Times New Roman" w:cs="Times New Roman"/>
                <w:b/>
                <w:bCs/>
                <w:color w:val="FFFFFF"/>
                <w:sz w:val="32"/>
                <w:szCs w:val="32"/>
                <w:lang w:eastAsia="en-US"/>
              </w:rPr>
            </w:pPr>
            <w:r w:rsidRPr="00F07C9C">
              <w:rPr>
                <w:rFonts w:ascii="Times New Roman" w:eastAsia="Calibri" w:hAnsi="Times New Roman" w:cs="Times New Roman"/>
                <w:b/>
                <w:bCs/>
                <w:sz w:val="32"/>
                <w:szCs w:val="32"/>
                <w:lang w:eastAsia="en-US"/>
              </w:rPr>
              <w:t xml:space="preserve">                     Agenţia pentru Protecţia Mediului Mehedinti</w:t>
            </w:r>
          </w:p>
        </w:tc>
      </w:tr>
    </w:tbl>
    <w:p w:rsidR="00F07C9C" w:rsidRDefault="00155795" w:rsidP="008541D2">
      <w:pPr>
        <w:tabs>
          <w:tab w:val="left" w:pos="4050"/>
        </w:tabs>
      </w:pPr>
      <w:r w:rsidRPr="00BC192D">
        <w:t xml:space="preserve">                                      </w:t>
      </w:r>
      <w:r w:rsidR="00B40FF9" w:rsidRPr="00BC192D">
        <w:t xml:space="preserve"> </w:t>
      </w:r>
      <w:r w:rsidR="008541D2" w:rsidRPr="00BC192D">
        <w:t xml:space="preserve"> </w:t>
      </w:r>
    </w:p>
    <w:p w:rsidR="007B33D7" w:rsidRPr="00BC192D" w:rsidRDefault="00F07C9C" w:rsidP="008541D2">
      <w:pPr>
        <w:tabs>
          <w:tab w:val="left" w:pos="4050"/>
        </w:tabs>
        <w:rPr>
          <w:rFonts w:ascii="Arial" w:hAnsi="Arial" w:cs="Arial"/>
          <w:b/>
          <w:sz w:val="28"/>
          <w:szCs w:val="28"/>
        </w:rPr>
      </w:pPr>
      <w:r>
        <w:t xml:space="preserve">                                             </w:t>
      </w:r>
      <w:r w:rsidR="008541D2" w:rsidRPr="00BC192D">
        <w:t xml:space="preserve"> </w:t>
      </w:r>
      <w:r w:rsidR="008541D2" w:rsidRPr="00BC192D">
        <w:rPr>
          <w:rFonts w:ascii="Arial" w:hAnsi="Arial" w:cs="Arial"/>
          <w:b/>
          <w:sz w:val="28"/>
          <w:szCs w:val="28"/>
        </w:rPr>
        <w:t>DECIZIA ETAPEI DE ÎNCADRARE</w:t>
      </w:r>
    </w:p>
    <w:p w:rsidR="00B40FF9" w:rsidRDefault="00E34109" w:rsidP="008541D2">
      <w:pPr>
        <w:tabs>
          <w:tab w:val="left" w:pos="4050"/>
        </w:tabs>
        <w:rPr>
          <w:rFonts w:ascii="Arial" w:hAnsi="Arial" w:cs="Arial"/>
          <w:b/>
          <w:sz w:val="28"/>
          <w:szCs w:val="28"/>
        </w:rPr>
      </w:pPr>
      <w:r w:rsidRPr="00BC192D">
        <w:rPr>
          <w:rFonts w:ascii="Arial" w:hAnsi="Arial" w:cs="Arial"/>
          <w:b/>
          <w:sz w:val="28"/>
          <w:szCs w:val="28"/>
        </w:rPr>
        <w:t xml:space="preserve">               </w:t>
      </w:r>
      <w:r w:rsidR="007864A3" w:rsidRPr="00BC192D">
        <w:rPr>
          <w:rFonts w:ascii="Arial" w:hAnsi="Arial" w:cs="Arial"/>
          <w:b/>
          <w:sz w:val="28"/>
          <w:szCs w:val="28"/>
        </w:rPr>
        <w:t xml:space="preserve">                           </w:t>
      </w:r>
      <w:r w:rsidR="001B411F" w:rsidRPr="00BC192D">
        <w:rPr>
          <w:rFonts w:ascii="Arial" w:hAnsi="Arial" w:cs="Arial"/>
          <w:b/>
          <w:sz w:val="28"/>
          <w:szCs w:val="28"/>
        </w:rPr>
        <w:t>Nr.</w:t>
      </w:r>
      <w:r w:rsidR="00F07C9C">
        <w:rPr>
          <w:rFonts w:ascii="Arial" w:hAnsi="Arial" w:cs="Arial"/>
          <w:b/>
          <w:sz w:val="28"/>
          <w:szCs w:val="28"/>
        </w:rPr>
        <w:t xml:space="preserve"> </w:t>
      </w:r>
      <w:r w:rsidR="001B411F" w:rsidRPr="00BC192D">
        <w:rPr>
          <w:rFonts w:ascii="Arial" w:hAnsi="Arial" w:cs="Arial"/>
          <w:b/>
          <w:sz w:val="28"/>
          <w:szCs w:val="28"/>
        </w:rPr>
        <w:t xml:space="preserve"> </w:t>
      </w:r>
      <w:r w:rsidR="00E517D8">
        <w:rPr>
          <w:rFonts w:ascii="Arial" w:hAnsi="Arial" w:cs="Arial"/>
          <w:b/>
          <w:sz w:val="28"/>
          <w:szCs w:val="28"/>
        </w:rPr>
        <w:t>4</w:t>
      </w:r>
      <w:r w:rsidR="005F1965">
        <w:rPr>
          <w:rFonts w:ascii="Arial" w:hAnsi="Arial" w:cs="Arial"/>
          <w:b/>
          <w:sz w:val="28"/>
          <w:szCs w:val="28"/>
        </w:rPr>
        <w:t xml:space="preserve"> </w:t>
      </w:r>
      <w:r w:rsidR="00F2355A" w:rsidRPr="00BC192D">
        <w:rPr>
          <w:rFonts w:ascii="Arial" w:hAnsi="Arial" w:cs="Arial"/>
          <w:b/>
          <w:sz w:val="28"/>
          <w:szCs w:val="28"/>
        </w:rPr>
        <w:t xml:space="preserve"> </w:t>
      </w:r>
      <w:r w:rsidR="001B411F" w:rsidRPr="00BC192D">
        <w:rPr>
          <w:rFonts w:ascii="Arial" w:hAnsi="Arial" w:cs="Arial"/>
          <w:b/>
          <w:sz w:val="28"/>
          <w:szCs w:val="28"/>
        </w:rPr>
        <w:t xml:space="preserve">din </w:t>
      </w:r>
      <w:r w:rsidR="0055252E">
        <w:rPr>
          <w:rFonts w:ascii="Arial" w:hAnsi="Arial" w:cs="Arial"/>
          <w:b/>
          <w:sz w:val="28"/>
          <w:szCs w:val="28"/>
        </w:rPr>
        <w:t xml:space="preserve"> </w:t>
      </w:r>
      <w:r w:rsidR="00E517D8">
        <w:rPr>
          <w:rFonts w:ascii="Arial" w:hAnsi="Arial" w:cs="Arial"/>
          <w:b/>
          <w:sz w:val="28"/>
          <w:szCs w:val="28"/>
        </w:rPr>
        <w:t>12</w:t>
      </w:r>
      <w:r w:rsidR="00BF482B">
        <w:rPr>
          <w:rFonts w:ascii="Arial" w:hAnsi="Arial" w:cs="Arial"/>
          <w:b/>
          <w:sz w:val="28"/>
          <w:szCs w:val="28"/>
        </w:rPr>
        <w:t>.03</w:t>
      </w:r>
      <w:r w:rsidR="00F07C9C">
        <w:rPr>
          <w:rFonts w:ascii="Arial" w:hAnsi="Arial" w:cs="Arial"/>
          <w:b/>
          <w:sz w:val="28"/>
          <w:szCs w:val="28"/>
        </w:rPr>
        <w:t>.2018</w:t>
      </w:r>
    </w:p>
    <w:p w:rsidR="00AC4212" w:rsidRPr="00BC192D" w:rsidRDefault="00AC4212" w:rsidP="008541D2">
      <w:pPr>
        <w:tabs>
          <w:tab w:val="left" w:pos="4050"/>
        </w:tabs>
        <w:rPr>
          <w:rFonts w:ascii="Arial" w:hAnsi="Arial" w:cs="Arial"/>
          <w:b/>
          <w:sz w:val="28"/>
          <w:szCs w:val="28"/>
        </w:rPr>
      </w:pPr>
      <w:r>
        <w:rPr>
          <w:rFonts w:ascii="Arial" w:hAnsi="Arial" w:cs="Arial"/>
          <w:b/>
          <w:sz w:val="28"/>
          <w:szCs w:val="28"/>
        </w:rPr>
        <w:t xml:space="preserve">                             </w:t>
      </w:r>
      <w:r w:rsidR="00BF482B">
        <w:rPr>
          <w:rFonts w:ascii="Arial" w:hAnsi="Arial" w:cs="Arial"/>
          <w:b/>
          <w:sz w:val="28"/>
          <w:szCs w:val="28"/>
        </w:rPr>
        <w:t xml:space="preserve">                           </w:t>
      </w:r>
    </w:p>
    <w:p w:rsidR="00DE3BD2" w:rsidRPr="00BC192D" w:rsidRDefault="00DB0174"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 xml:space="preserve"> </w:t>
      </w:r>
      <w:r w:rsidR="00DE3BD2" w:rsidRPr="00BC192D">
        <w:rPr>
          <w:rFonts w:ascii="Arial" w:hAnsi="Arial" w:cs="Arial"/>
          <w:sz w:val="24"/>
          <w:szCs w:val="24"/>
        </w:rPr>
        <w:tab/>
      </w:r>
      <w:r w:rsidR="009801C5">
        <w:rPr>
          <w:rFonts w:ascii="Arial" w:hAnsi="Arial" w:cs="Arial"/>
          <w:sz w:val="24"/>
          <w:szCs w:val="24"/>
        </w:rPr>
        <w:t xml:space="preserve">   </w:t>
      </w:r>
      <w:r w:rsidR="007505D3" w:rsidRPr="00BC192D">
        <w:rPr>
          <w:rFonts w:ascii="Arial" w:hAnsi="Arial" w:cs="Arial"/>
          <w:sz w:val="24"/>
          <w:szCs w:val="24"/>
        </w:rPr>
        <w:t xml:space="preserve"> </w:t>
      </w:r>
      <w:r w:rsidR="0039460F" w:rsidRPr="00BC192D">
        <w:rPr>
          <w:rFonts w:ascii="Arial" w:hAnsi="Arial" w:cs="Arial"/>
          <w:sz w:val="24"/>
          <w:szCs w:val="24"/>
        </w:rPr>
        <w:t xml:space="preserve"> </w:t>
      </w:r>
      <w:r w:rsidR="00DE3BD2" w:rsidRPr="00BC192D">
        <w:rPr>
          <w:rFonts w:ascii="Arial" w:hAnsi="Arial" w:cs="Arial"/>
          <w:sz w:val="24"/>
          <w:szCs w:val="24"/>
        </w:rPr>
        <w:t>Ca urmare a notificării</w:t>
      </w:r>
      <w:r w:rsidR="008C72C3" w:rsidRPr="00BC192D">
        <w:rPr>
          <w:rFonts w:ascii="Arial" w:hAnsi="Arial" w:cs="Arial"/>
          <w:sz w:val="24"/>
          <w:szCs w:val="24"/>
        </w:rPr>
        <w:t xml:space="preserve"> </w:t>
      </w:r>
      <w:r w:rsidR="00DE3BD2" w:rsidRPr="00BC192D">
        <w:rPr>
          <w:rFonts w:ascii="Arial" w:hAnsi="Arial" w:cs="Arial"/>
          <w:sz w:val="24"/>
          <w:szCs w:val="24"/>
        </w:rPr>
        <w:t xml:space="preserve">adresate de </w:t>
      </w:r>
      <w:r w:rsidR="00D55B31">
        <w:rPr>
          <w:rFonts w:ascii="Arial" w:hAnsi="Arial" w:cs="Arial"/>
          <w:b/>
          <w:sz w:val="24"/>
          <w:szCs w:val="24"/>
        </w:rPr>
        <w:t>HAMDI MIRELA DENISA SI JDERU CONSTANTIN FLORIN</w:t>
      </w:r>
      <w:r w:rsidR="001019D5" w:rsidRPr="00BC192D">
        <w:rPr>
          <w:rFonts w:ascii="Arial" w:hAnsi="Arial" w:cs="Arial"/>
          <w:b/>
          <w:sz w:val="24"/>
          <w:szCs w:val="24"/>
        </w:rPr>
        <w:t xml:space="preserve"> </w:t>
      </w:r>
      <w:r w:rsidR="00DE3BD2" w:rsidRPr="00BC192D">
        <w:rPr>
          <w:rFonts w:ascii="Arial" w:hAnsi="Arial" w:cs="Arial"/>
          <w:sz w:val="24"/>
          <w:szCs w:val="24"/>
        </w:rPr>
        <w:t>c</w:t>
      </w:r>
      <w:r w:rsidR="00F21170">
        <w:rPr>
          <w:rFonts w:ascii="Arial" w:hAnsi="Arial" w:cs="Arial"/>
          <w:sz w:val="24"/>
          <w:szCs w:val="24"/>
        </w:rPr>
        <w:t>u domiciliul</w:t>
      </w:r>
      <w:r w:rsidR="00BC192D">
        <w:rPr>
          <w:rFonts w:ascii="Arial" w:hAnsi="Arial" w:cs="Arial"/>
          <w:sz w:val="24"/>
          <w:szCs w:val="24"/>
        </w:rPr>
        <w:t xml:space="preserve"> </w:t>
      </w:r>
      <w:r w:rsidR="001019D5" w:rsidRPr="00BC192D">
        <w:rPr>
          <w:rFonts w:ascii="Arial" w:hAnsi="Arial" w:cs="Arial"/>
          <w:sz w:val="24"/>
          <w:szCs w:val="24"/>
        </w:rPr>
        <w:t xml:space="preserve"> în judetul </w:t>
      </w:r>
      <w:r w:rsidR="007505D3" w:rsidRPr="00BC192D">
        <w:rPr>
          <w:rFonts w:ascii="Arial" w:hAnsi="Arial" w:cs="Arial"/>
          <w:sz w:val="24"/>
          <w:szCs w:val="24"/>
        </w:rPr>
        <w:t>Mehedinti</w:t>
      </w:r>
      <w:r w:rsidR="00D55B31">
        <w:rPr>
          <w:rFonts w:ascii="Arial" w:hAnsi="Arial" w:cs="Arial"/>
          <w:sz w:val="24"/>
          <w:szCs w:val="24"/>
        </w:rPr>
        <w:t>, str.Alion</w:t>
      </w:r>
      <w:r w:rsidR="00BC192D">
        <w:rPr>
          <w:rFonts w:ascii="Arial" w:hAnsi="Arial" w:cs="Arial"/>
          <w:sz w:val="24"/>
          <w:szCs w:val="24"/>
        </w:rPr>
        <w:t>,</w:t>
      </w:r>
      <w:r w:rsidR="00D55B31">
        <w:rPr>
          <w:rFonts w:ascii="Arial" w:hAnsi="Arial" w:cs="Arial"/>
          <w:sz w:val="24"/>
          <w:szCs w:val="24"/>
        </w:rPr>
        <w:t xml:space="preserve"> nr.76, bl.2, sc.3, et.4,ap.13, loc. Dr Tr Severin</w:t>
      </w:r>
      <w:r w:rsidR="007505D3" w:rsidRPr="00BC192D">
        <w:rPr>
          <w:rFonts w:ascii="Arial" w:hAnsi="Arial" w:cs="Arial"/>
          <w:sz w:val="24"/>
          <w:szCs w:val="24"/>
        </w:rPr>
        <w:t xml:space="preserve"> </w:t>
      </w:r>
      <w:r w:rsidR="00DE3BD2" w:rsidRPr="00BC192D">
        <w:rPr>
          <w:rFonts w:ascii="Arial" w:hAnsi="Arial" w:cs="Arial"/>
          <w:sz w:val="24"/>
          <w:szCs w:val="24"/>
        </w:rPr>
        <w:t xml:space="preserve"> p</w:t>
      </w:r>
      <w:bookmarkStart w:id="0" w:name="_GoBack"/>
      <w:bookmarkEnd w:id="0"/>
      <w:r w:rsidR="00DE3BD2" w:rsidRPr="00BC192D">
        <w:rPr>
          <w:rFonts w:ascii="Arial" w:hAnsi="Arial" w:cs="Arial"/>
          <w:sz w:val="24"/>
          <w:szCs w:val="24"/>
        </w:rPr>
        <w:t xml:space="preserve">rivind planul/programul </w:t>
      </w:r>
      <w:r w:rsidR="00282C3B" w:rsidRPr="00BC192D">
        <w:rPr>
          <w:rFonts w:ascii="Arial" w:hAnsi="Arial" w:cs="Arial"/>
          <w:sz w:val="24"/>
          <w:szCs w:val="24"/>
        </w:rPr>
        <w:t>e</w:t>
      </w:r>
      <w:r w:rsidR="00BC192D">
        <w:rPr>
          <w:rFonts w:ascii="Arial" w:hAnsi="Arial" w:cs="Arial"/>
          <w:sz w:val="24"/>
          <w:szCs w:val="24"/>
        </w:rPr>
        <w:t xml:space="preserve">laborare </w:t>
      </w:r>
      <w:r w:rsidR="00D55B31">
        <w:rPr>
          <w:rFonts w:ascii="Arial" w:hAnsi="Arial" w:cs="Arial"/>
          <w:b/>
          <w:sz w:val="24"/>
          <w:szCs w:val="24"/>
        </w:rPr>
        <w:t>„modificare documentatie PUZ – refacere</w:t>
      </w:r>
      <w:r w:rsidR="00E517D8">
        <w:rPr>
          <w:rFonts w:ascii="Arial" w:hAnsi="Arial" w:cs="Arial"/>
          <w:b/>
          <w:sz w:val="24"/>
          <w:szCs w:val="24"/>
        </w:rPr>
        <w:t>a</w:t>
      </w:r>
      <w:r w:rsidR="00D55B31">
        <w:rPr>
          <w:rFonts w:ascii="Arial" w:hAnsi="Arial" w:cs="Arial"/>
          <w:b/>
          <w:sz w:val="24"/>
          <w:szCs w:val="24"/>
        </w:rPr>
        <w:t xml:space="preserve"> tramei stradale propuse initial in tarlaua 49/3</w:t>
      </w:r>
      <w:r w:rsidR="00BC192D" w:rsidRPr="009801C5">
        <w:rPr>
          <w:rFonts w:ascii="Arial" w:hAnsi="Arial" w:cs="Arial"/>
          <w:b/>
          <w:sz w:val="24"/>
          <w:szCs w:val="24"/>
        </w:rPr>
        <w:t>”</w:t>
      </w:r>
      <w:r w:rsidR="00DE3BD2" w:rsidRPr="00BC192D">
        <w:rPr>
          <w:rFonts w:ascii="Arial" w:hAnsi="Arial" w:cs="Arial"/>
          <w:sz w:val="24"/>
          <w:szCs w:val="24"/>
        </w:rPr>
        <w:t xml:space="preserve"> </w:t>
      </w:r>
      <w:r w:rsidR="00D55B31">
        <w:rPr>
          <w:rFonts w:ascii="Arial" w:hAnsi="Arial" w:cs="Arial"/>
          <w:sz w:val="24"/>
          <w:szCs w:val="24"/>
        </w:rPr>
        <w:t>in loc. Dr Tr Severin</w:t>
      </w:r>
      <w:r w:rsidR="009801C5">
        <w:rPr>
          <w:rFonts w:ascii="Arial" w:hAnsi="Arial" w:cs="Arial"/>
          <w:sz w:val="24"/>
          <w:szCs w:val="24"/>
        </w:rPr>
        <w:t>,</w:t>
      </w:r>
      <w:r w:rsidR="00F21170">
        <w:rPr>
          <w:rFonts w:ascii="Arial" w:hAnsi="Arial" w:cs="Arial"/>
          <w:sz w:val="24"/>
          <w:szCs w:val="24"/>
        </w:rPr>
        <w:t xml:space="preserve"> jud. Mehedinti</w:t>
      </w:r>
      <w:r w:rsidR="009801C5">
        <w:rPr>
          <w:rFonts w:ascii="Arial" w:hAnsi="Arial" w:cs="Arial"/>
          <w:sz w:val="24"/>
          <w:szCs w:val="24"/>
        </w:rPr>
        <w:t xml:space="preserve"> </w:t>
      </w:r>
      <w:r w:rsidR="00212004">
        <w:rPr>
          <w:rFonts w:ascii="Arial" w:hAnsi="Arial" w:cs="Arial"/>
          <w:sz w:val="24"/>
          <w:szCs w:val="24"/>
        </w:rPr>
        <w:t xml:space="preserve">, str. Tarlaua 49/3, parcela 2 </w:t>
      </w:r>
      <w:r w:rsidR="00DE3BD2" w:rsidRPr="00BC192D">
        <w:rPr>
          <w:rFonts w:ascii="Arial" w:hAnsi="Arial" w:cs="Arial"/>
          <w:sz w:val="24"/>
          <w:szCs w:val="24"/>
        </w:rPr>
        <w:t>înregistrată la A</w:t>
      </w:r>
      <w:r w:rsidR="00282C3B" w:rsidRPr="00BC192D">
        <w:rPr>
          <w:rFonts w:ascii="Arial" w:hAnsi="Arial" w:cs="Arial"/>
          <w:sz w:val="24"/>
          <w:szCs w:val="24"/>
        </w:rPr>
        <w:t>.</w:t>
      </w:r>
      <w:r w:rsidR="00DE3BD2" w:rsidRPr="00BC192D">
        <w:rPr>
          <w:rFonts w:ascii="Arial" w:hAnsi="Arial" w:cs="Arial"/>
          <w:sz w:val="24"/>
          <w:szCs w:val="24"/>
        </w:rPr>
        <w:t>P</w:t>
      </w:r>
      <w:r w:rsidR="00282C3B" w:rsidRPr="00BC192D">
        <w:rPr>
          <w:rFonts w:ascii="Arial" w:hAnsi="Arial" w:cs="Arial"/>
          <w:sz w:val="24"/>
          <w:szCs w:val="24"/>
        </w:rPr>
        <w:t>.</w:t>
      </w:r>
      <w:r w:rsidR="00DE3BD2" w:rsidRPr="00BC192D">
        <w:rPr>
          <w:rFonts w:ascii="Arial" w:hAnsi="Arial" w:cs="Arial"/>
          <w:sz w:val="24"/>
          <w:szCs w:val="24"/>
        </w:rPr>
        <w:t>M</w:t>
      </w:r>
      <w:r w:rsidR="00041F64" w:rsidRPr="00BC192D">
        <w:rPr>
          <w:rFonts w:ascii="Arial" w:hAnsi="Arial" w:cs="Arial"/>
          <w:sz w:val="24"/>
          <w:szCs w:val="24"/>
        </w:rPr>
        <w:t xml:space="preserve"> </w:t>
      </w:r>
      <w:r w:rsidR="00EA62BF" w:rsidRPr="00BC192D">
        <w:rPr>
          <w:rFonts w:ascii="Arial" w:hAnsi="Arial" w:cs="Arial"/>
          <w:sz w:val="24"/>
          <w:szCs w:val="24"/>
        </w:rPr>
        <w:t>–</w:t>
      </w:r>
      <w:r w:rsidR="00041F64" w:rsidRPr="00BC192D">
        <w:rPr>
          <w:rFonts w:ascii="Arial" w:hAnsi="Arial" w:cs="Arial"/>
          <w:sz w:val="24"/>
          <w:szCs w:val="24"/>
        </w:rPr>
        <w:t xml:space="preserve"> Mehedinti</w:t>
      </w:r>
      <w:r w:rsidR="00EA62BF" w:rsidRPr="00BC192D">
        <w:rPr>
          <w:rFonts w:ascii="Arial" w:hAnsi="Arial" w:cs="Arial"/>
          <w:sz w:val="24"/>
          <w:szCs w:val="24"/>
        </w:rPr>
        <w:t xml:space="preserve"> </w:t>
      </w:r>
      <w:r w:rsidR="00041F64" w:rsidRPr="00BC192D">
        <w:rPr>
          <w:rFonts w:ascii="Arial" w:hAnsi="Arial" w:cs="Arial"/>
          <w:sz w:val="24"/>
          <w:szCs w:val="24"/>
        </w:rPr>
        <w:t>cu nr.</w:t>
      </w:r>
      <w:r w:rsidR="00212004">
        <w:rPr>
          <w:rFonts w:ascii="Arial" w:hAnsi="Arial" w:cs="Arial"/>
          <w:sz w:val="24"/>
          <w:szCs w:val="24"/>
        </w:rPr>
        <w:t>15247/05.12.2017</w:t>
      </w:r>
      <w:r w:rsidR="00DE3BD2" w:rsidRPr="00BC192D">
        <w:rPr>
          <w:rFonts w:ascii="Arial" w:hAnsi="Arial" w:cs="Arial"/>
          <w:sz w:val="24"/>
          <w:szCs w:val="24"/>
        </w:rPr>
        <w:t>,</w:t>
      </w:r>
      <w:r w:rsidR="00212004">
        <w:rPr>
          <w:rFonts w:ascii="Arial" w:hAnsi="Arial" w:cs="Arial"/>
          <w:sz w:val="24"/>
          <w:szCs w:val="24"/>
        </w:rPr>
        <w:t xml:space="preserve"> si completarile ulterioare</w:t>
      </w:r>
      <w:r w:rsidR="00DE3BD2" w:rsidRPr="00BC192D">
        <w:rPr>
          <w:rFonts w:ascii="Arial" w:hAnsi="Arial" w:cs="Arial"/>
          <w:sz w:val="24"/>
          <w:szCs w:val="24"/>
        </w:rPr>
        <w:t xml:space="preserve"> în baza:</w:t>
      </w:r>
    </w:p>
    <w:p w:rsidR="00DE3BD2" w:rsidRPr="00BC192D" w:rsidRDefault="00593D62"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HG nr. 1000/2012 privind reorganizarea şi funcţionarea Agenţiei Naţionale pentru Protecţia Mediului şi a instituţiilor publice aflate în subordinea acesteia;</w:t>
      </w:r>
    </w:p>
    <w:p w:rsidR="00DE3BD2" w:rsidRPr="00BC192D" w:rsidRDefault="00593D62"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OUG nr.195/2005 privind protecţia mediului, aprobată cu modificări prin Legea nr. 265/2006, cu modificările şi completările ulterioare;</w:t>
      </w:r>
    </w:p>
    <w:p w:rsidR="00DE3BD2" w:rsidRPr="00BC192D" w:rsidRDefault="00593D62"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HG nr.1076/2004 privind stabilirea procedurii de realizare a evaluării de mediu pentru planuri şi programe;</w:t>
      </w:r>
    </w:p>
    <w:p w:rsidR="00DE3BD2" w:rsidRPr="00BC192D" w:rsidRDefault="000D7891"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Ord. nr.995/2006 pentru aprobarea listei planurilor şi programelor care intră sub incidenţa  H.G. nr.1076/2004 privind stabilirea procedurii de realizare a evaluării de mediu pentru planuri şi programe.</w:t>
      </w:r>
    </w:p>
    <w:p w:rsidR="00E517D8" w:rsidRDefault="00DE3BD2"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 xml:space="preserve">        </w:t>
      </w:r>
    </w:p>
    <w:p w:rsidR="00DE3BD2" w:rsidRPr="00BC192D" w:rsidRDefault="00E517D8" w:rsidP="00212508">
      <w:pPr>
        <w:spacing w:after="100" w:afterAutospacing="1" w:line="360" w:lineRule="auto"/>
        <w:ind w:firstLine="220"/>
        <w:jc w:val="both"/>
        <w:textAlignment w:val="baseline"/>
        <w:rPr>
          <w:rFonts w:ascii="Arial" w:hAnsi="Arial" w:cs="Arial"/>
          <w:b/>
          <w:sz w:val="24"/>
          <w:szCs w:val="24"/>
        </w:rPr>
      </w:pPr>
      <w:r>
        <w:rPr>
          <w:rFonts w:ascii="Arial" w:hAnsi="Arial" w:cs="Arial"/>
          <w:sz w:val="24"/>
          <w:szCs w:val="24"/>
        </w:rPr>
        <w:t xml:space="preserve">           </w:t>
      </w:r>
      <w:r w:rsidR="00DE3BD2" w:rsidRPr="00BC192D">
        <w:rPr>
          <w:rFonts w:ascii="Arial" w:hAnsi="Arial" w:cs="Arial"/>
          <w:sz w:val="24"/>
          <w:szCs w:val="24"/>
        </w:rPr>
        <w:t xml:space="preserve"> </w:t>
      </w:r>
      <w:r w:rsidR="00DE3BD2" w:rsidRPr="00BC192D">
        <w:rPr>
          <w:rFonts w:ascii="Arial" w:hAnsi="Arial" w:cs="Arial"/>
          <w:b/>
          <w:sz w:val="24"/>
          <w:szCs w:val="24"/>
        </w:rPr>
        <w:t>Agenţia pentru Protecţia Mediului Mehedinti</w:t>
      </w:r>
    </w:p>
    <w:p w:rsidR="00DE3BD2" w:rsidRPr="00BC192D" w:rsidRDefault="000D7891"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lastRenderedPageBreak/>
        <w:t>►</w:t>
      </w:r>
      <w:r w:rsidR="00DE3BD2" w:rsidRPr="00BC192D">
        <w:rPr>
          <w:rFonts w:ascii="Arial" w:hAnsi="Arial" w:cs="Arial"/>
          <w:sz w:val="24"/>
          <w:szCs w:val="24"/>
        </w:rPr>
        <w:tab/>
        <w:t>ca urmare a consultării autorităţilor publice participante în cadrul şedinţei Comitetului Speci</w:t>
      </w:r>
      <w:r w:rsidR="00F21170">
        <w:rPr>
          <w:rFonts w:ascii="Arial" w:hAnsi="Arial" w:cs="Arial"/>
          <w:sz w:val="24"/>
          <w:szCs w:val="24"/>
        </w:rPr>
        <w:t>al Constituit din data de 15.02</w:t>
      </w:r>
      <w:r w:rsidR="001019D5" w:rsidRPr="00BC192D">
        <w:rPr>
          <w:rFonts w:ascii="Arial" w:hAnsi="Arial" w:cs="Arial"/>
          <w:sz w:val="24"/>
          <w:szCs w:val="24"/>
        </w:rPr>
        <w:t>.</w:t>
      </w:r>
      <w:r w:rsidR="00F21170">
        <w:rPr>
          <w:rFonts w:ascii="Arial" w:hAnsi="Arial" w:cs="Arial"/>
          <w:sz w:val="24"/>
          <w:szCs w:val="24"/>
        </w:rPr>
        <w:t>2018</w:t>
      </w:r>
      <w:r w:rsidR="00DE3BD2" w:rsidRPr="00BC192D">
        <w:rPr>
          <w:rFonts w:ascii="Arial" w:hAnsi="Arial" w:cs="Arial"/>
          <w:sz w:val="24"/>
          <w:szCs w:val="24"/>
        </w:rPr>
        <w:t>, a completărilor depuse la documentaţie;</w:t>
      </w:r>
    </w:p>
    <w:p w:rsidR="00DE3BD2" w:rsidRPr="00BC192D" w:rsidRDefault="000D7891"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ab/>
        <w:t>în conformitate cu prevederile art.5 alin.2 si a anexei nr.1 – Criterii pentru determinarea efectelor semnificative potenţiale asupra mediului din</w:t>
      </w:r>
      <w:r w:rsidR="00447CAD" w:rsidRPr="00BC192D">
        <w:rPr>
          <w:rFonts w:ascii="Arial" w:hAnsi="Arial" w:cs="Arial"/>
          <w:sz w:val="24"/>
          <w:szCs w:val="24"/>
        </w:rPr>
        <w:t xml:space="preserve"> </w:t>
      </w:r>
      <w:r w:rsidR="00DE3BD2" w:rsidRPr="00BC192D">
        <w:rPr>
          <w:rFonts w:ascii="Arial" w:hAnsi="Arial" w:cs="Arial"/>
          <w:sz w:val="24"/>
          <w:szCs w:val="24"/>
        </w:rPr>
        <w:t>H.G. 1076/2004 privind stabilirea procedurii de realizare a evaluării de mediu pentru planuri şi programe;</w:t>
      </w:r>
    </w:p>
    <w:p w:rsidR="00DE3BD2" w:rsidRPr="00BC192D" w:rsidRDefault="000D7891"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ab/>
        <w:t>în lipsa comentariilor motivate din partea publicului interesat,</w:t>
      </w:r>
    </w:p>
    <w:p w:rsidR="00DE3BD2" w:rsidRPr="00BC192D" w:rsidRDefault="00DE3BD2" w:rsidP="00212508">
      <w:pPr>
        <w:spacing w:after="100" w:afterAutospacing="1" w:line="360" w:lineRule="auto"/>
        <w:ind w:firstLine="220"/>
        <w:jc w:val="both"/>
        <w:textAlignment w:val="baseline"/>
        <w:rPr>
          <w:rFonts w:ascii="Arial" w:hAnsi="Arial" w:cs="Arial"/>
          <w:b/>
          <w:sz w:val="24"/>
          <w:szCs w:val="24"/>
        </w:rPr>
      </w:pPr>
      <w:r w:rsidRPr="00BC192D">
        <w:rPr>
          <w:rFonts w:ascii="Arial" w:hAnsi="Arial" w:cs="Arial"/>
          <w:b/>
          <w:sz w:val="24"/>
          <w:szCs w:val="24"/>
        </w:rPr>
        <w:t>decide:</w:t>
      </w:r>
    </w:p>
    <w:p w:rsidR="00DE3BD2" w:rsidRPr="00BC192D" w:rsidRDefault="00212004" w:rsidP="00212508">
      <w:pPr>
        <w:spacing w:after="100" w:afterAutospacing="1" w:line="360" w:lineRule="auto"/>
        <w:ind w:firstLine="220"/>
        <w:jc w:val="both"/>
        <w:textAlignment w:val="baseline"/>
        <w:rPr>
          <w:rFonts w:ascii="Arial" w:hAnsi="Arial" w:cs="Arial"/>
          <w:sz w:val="24"/>
          <w:szCs w:val="24"/>
        </w:rPr>
      </w:pPr>
      <w:r>
        <w:rPr>
          <w:rFonts w:ascii="Arial" w:hAnsi="Arial" w:cs="Arial"/>
          <w:sz w:val="24"/>
          <w:szCs w:val="24"/>
        </w:rPr>
        <w:t xml:space="preserve">           </w:t>
      </w:r>
      <w:r w:rsidR="00DE3BD2" w:rsidRPr="00BC192D">
        <w:rPr>
          <w:rFonts w:ascii="Arial" w:hAnsi="Arial" w:cs="Arial"/>
          <w:sz w:val="24"/>
          <w:szCs w:val="24"/>
        </w:rPr>
        <w:t>Planul/programul</w:t>
      </w:r>
      <w:r w:rsidR="000D7891" w:rsidRPr="00BC192D">
        <w:rPr>
          <w:rFonts w:ascii="Arial" w:hAnsi="Arial" w:cs="Arial"/>
          <w:sz w:val="24"/>
          <w:szCs w:val="24"/>
        </w:rPr>
        <w:t xml:space="preserve"> </w:t>
      </w:r>
      <w:r w:rsidR="00A83C29" w:rsidRPr="00BC192D">
        <w:rPr>
          <w:rFonts w:ascii="Arial" w:hAnsi="Arial" w:cs="Arial"/>
          <w:sz w:val="24"/>
          <w:szCs w:val="24"/>
        </w:rPr>
        <w:t xml:space="preserve">elaborare </w:t>
      </w:r>
      <w:r w:rsidR="009801C5" w:rsidRPr="009801C5">
        <w:rPr>
          <w:rFonts w:ascii="Arial" w:hAnsi="Arial" w:cs="Arial"/>
          <w:b/>
          <w:sz w:val="24"/>
          <w:szCs w:val="24"/>
        </w:rPr>
        <w:t>„</w:t>
      </w:r>
      <w:r>
        <w:rPr>
          <w:rFonts w:ascii="Arial" w:hAnsi="Arial" w:cs="Arial"/>
          <w:b/>
          <w:sz w:val="24"/>
          <w:szCs w:val="24"/>
        </w:rPr>
        <w:t>modificare documentatie PUZ – refacere tramei stradale propuse initial in tarlaua 49/3</w:t>
      </w:r>
      <w:r w:rsidRPr="009801C5">
        <w:rPr>
          <w:rFonts w:ascii="Arial" w:hAnsi="Arial" w:cs="Arial"/>
          <w:b/>
          <w:sz w:val="24"/>
          <w:szCs w:val="24"/>
        </w:rPr>
        <w:t>”</w:t>
      </w:r>
      <w:r w:rsidRPr="00BC192D">
        <w:rPr>
          <w:rFonts w:ascii="Arial" w:hAnsi="Arial" w:cs="Arial"/>
          <w:sz w:val="24"/>
          <w:szCs w:val="24"/>
        </w:rPr>
        <w:t xml:space="preserve"> </w:t>
      </w:r>
      <w:r>
        <w:rPr>
          <w:rFonts w:ascii="Arial" w:hAnsi="Arial" w:cs="Arial"/>
          <w:sz w:val="24"/>
          <w:szCs w:val="24"/>
        </w:rPr>
        <w:t>in loc. Dr Tr Severin, jud. Mehedinti , str. Tarlaua 49/3, parcela 2</w:t>
      </w:r>
      <w:r w:rsidR="00F21170" w:rsidRPr="009801C5">
        <w:rPr>
          <w:rFonts w:ascii="Arial" w:hAnsi="Arial" w:cs="Arial"/>
          <w:b/>
          <w:sz w:val="24"/>
          <w:szCs w:val="24"/>
        </w:rPr>
        <w:t>”</w:t>
      </w:r>
      <w:r w:rsidR="00F21170" w:rsidRPr="00BC192D">
        <w:rPr>
          <w:rFonts w:ascii="Arial" w:hAnsi="Arial" w:cs="Arial"/>
          <w:sz w:val="24"/>
          <w:szCs w:val="24"/>
        </w:rPr>
        <w:t xml:space="preserve">  </w:t>
      </w:r>
      <w:r w:rsidR="00EA62BF" w:rsidRPr="00BC192D">
        <w:rPr>
          <w:rFonts w:ascii="Arial" w:hAnsi="Arial" w:cs="Arial"/>
          <w:sz w:val="24"/>
          <w:szCs w:val="24"/>
        </w:rPr>
        <w:t xml:space="preserve">titular </w:t>
      </w:r>
      <w:r>
        <w:rPr>
          <w:rFonts w:ascii="Arial" w:hAnsi="Arial" w:cs="Arial"/>
          <w:b/>
          <w:sz w:val="24"/>
          <w:szCs w:val="24"/>
        </w:rPr>
        <w:t xml:space="preserve">HAMDI MIRELA DENISA SI JDERU CONSTANTIN FLORIN </w:t>
      </w:r>
      <w:r w:rsidR="00EA62BF" w:rsidRPr="00BC192D">
        <w:rPr>
          <w:rFonts w:ascii="Arial" w:hAnsi="Arial" w:cs="Arial"/>
          <w:sz w:val="24"/>
          <w:szCs w:val="24"/>
        </w:rPr>
        <w:t xml:space="preserve"> </w:t>
      </w:r>
      <w:r w:rsidR="00DE3BD2" w:rsidRPr="00BC192D">
        <w:rPr>
          <w:rFonts w:ascii="Arial" w:hAnsi="Arial" w:cs="Arial"/>
          <w:b/>
          <w:i/>
          <w:sz w:val="24"/>
          <w:szCs w:val="24"/>
        </w:rPr>
        <w:t>nu necesită evaluare de mediu şi nu necesită evaluare adecvată şi se va supune adoptării fără aviz de mediu</w:t>
      </w:r>
      <w:r w:rsidR="00DE3BD2" w:rsidRPr="00BC192D">
        <w:rPr>
          <w:rFonts w:ascii="Arial" w:hAnsi="Arial" w:cs="Arial"/>
          <w:sz w:val="24"/>
          <w:szCs w:val="24"/>
        </w:rPr>
        <w:t>.</w:t>
      </w:r>
    </w:p>
    <w:p w:rsidR="00DE3BD2" w:rsidRPr="002412E7" w:rsidRDefault="00DE3BD2" w:rsidP="00212508">
      <w:pPr>
        <w:spacing w:after="100" w:afterAutospacing="1" w:line="360" w:lineRule="auto"/>
        <w:ind w:firstLine="220"/>
        <w:jc w:val="both"/>
        <w:textAlignment w:val="baseline"/>
        <w:rPr>
          <w:rFonts w:ascii="Arial" w:hAnsi="Arial" w:cs="Arial"/>
          <w:b/>
          <w:sz w:val="24"/>
          <w:szCs w:val="24"/>
        </w:rPr>
      </w:pPr>
      <w:r w:rsidRPr="002412E7">
        <w:rPr>
          <w:rFonts w:ascii="Arial" w:hAnsi="Arial" w:cs="Arial"/>
          <w:b/>
          <w:sz w:val="24"/>
          <w:szCs w:val="24"/>
        </w:rPr>
        <w:t>1. Caracteristicile planurilor şi programelor cu privire, în special, la:</w:t>
      </w:r>
    </w:p>
    <w:p w:rsidR="00212004" w:rsidRDefault="00373588" w:rsidP="00212004">
      <w:pPr>
        <w:widowControl w:val="0"/>
        <w:autoSpaceDE w:val="0"/>
        <w:autoSpaceDN w:val="0"/>
        <w:adjustRightInd w:val="0"/>
        <w:spacing w:before="175" w:line="360" w:lineRule="auto"/>
        <w:ind w:firstLine="360"/>
        <w:jc w:val="both"/>
        <w:rPr>
          <w:rFonts w:ascii="Arial" w:hAnsi="Arial" w:cs="Arial"/>
          <w:sz w:val="24"/>
          <w:szCs w:val="24"/>
        </w:rPr>
      </w:pPr>
      <w:r>
        <w:rPr>
          <w:rFonts w:ascii="Arial" w:hAnsi="Arial" w:cs="Arial"/>
          <w:sz w:val="24"/>
          <w:szCs w:val="24"/>
        </w:rPr>
        <w:t xml:space="preserve">          </w:t>
      </w:r>
      <w:r w:rsidR="00DE3BD2" w:rsidRPr="00BC192D">
        <w:rPr>
          <w:rFonts w:ascii="Arial" w:hAnsi="Arial" w:cs="Arial"/>
          <w:sz w:val="24"/>
          <w:szCs w:val="24"/>
        </w:rPr>
        <w:t xml:space="preserve">a) </w:t>
      </w:r>
      <w:r w:rsidRPr="00373588">
        <w:rPr>
          <w:rFonts w:ascii="Arial" w:hAnsi="Arial" w:cs="Arial"/>
          <w:sz w:val="24"/>
          <w:szCs w:val="24"/>
        </w:rPr>
        <w:t xml:space="preserve">Obiectul lucrării îl constituie elaborarea Planului Urbanistic Zonal </w:t>
      </w:r>
      <w:r>
        <w:rPr>
          <w:rFonts w:ascii="Arial" w:hAnsi="Arial" w:cs="Arial"/>
          <w:sz w:val="24"/>
          <w:szCs w:val="24"/>
        </w:rPr>
        <w:t xml:space="preserve"> pentru           </w:t>
      </w:r>
      <w:r w:rsidR="00212004" w:rsidRPr="009801C5">
        <w:rPr>
          <w:rFonts w:ascii="Arial" w:hAnsi="Arial" w:cs="Arial"/>
          <w:b/>
          <w:sz w:val="24"/>
          <w:szCs w:val="24"/>
        </w:rPr>
        <w:t>„</w:t>
      </w:r>
      <w:r w:rsidR="00212004">
        <w:rPr>
          <w:rFonts w:ascii="Arial" w:hAnsi="Arial" w:cs="Arial"/>
          <w:b/>
          <w:sz w:val="24"/>
          <w:szCs w:val="24"/>
        </w:rPr>
        <w:t>modificare documentatie PUZ – refacere tramei stradale propuse initial in tarlaua 49/3</w:t>
      </w:r>
      <w:r w:rsidR="00212004" w:rsidRPr="009801C5">
        <w:rPr>
          <w:rFonts w:ascii="Arial" w:hAnsi="Arial" w:cs="Arial"/>
          <w:b/>
          <w:sz w:val="24"/>
          <w:szCs w:val="24"/>
        </w:rPr>
        <w:t>”</w:t>
      </w:r>
      <w:r w:rsidR="00212004" w:rsidRPr="00BC192D">
        <w:rPr>
          <w:rFonts w:ascii="Arial" w:hAnsi="Arial" w:cs="Arial"/>
          <w:sz w:val="24"/>
          <w:szCs w:val="24"/>
        </w:rPr>
        <w:t xml:space="preserve"> </w:t>
      </w:r>
      <w:r w:rsidR="00212004">
        <w:rPr>
          <w:rFonts w:ascii="Arial" w:hAnsi="Arial" w:cs="Arial"/>
          <w:sz w:val="24"/>
          <w:szCs w:val="24"/>
        </w:rPr>
        <w:t>in loc. Dr Tr Severin, jud. Mehedinti , str. Tarlaua 49/3, parcela 2</w:t>
      </w:r>
      <w:r w:rsidR="00212004" w:rsidRPr="009801C5">
        <w:rPr>
          <w:rFonts w:ascii="Arial" w:hAnsi="Arial" w:cs="Arial"/>
          <w:b/>
          <w:sz w:val="24"/>
          <w:szCs w:val="24"/>
        </w:rPr>
        <w:t>”</w:t>
      </w:r>
      <w:r w:rsidR="00212004" w:rsidRPr="00BC192D">
        <w:rPr>
          <w:rFonts w:ascii="Arial" w:hAnsi="Arial" w:cs="Arial"/>
          <w:sz w:val="24"/>
          <w:szCs w:val="24"/>
        </w:rPr>
        <w:t xml:space="preserve"> </w:t>
      </w:r>
    </w:p>
    <w:p w:rsidR="00212004" w:rsidRPr="00212004" w:rsidRDefault="00212004" w:rsidP="00212004">
      <w:pPr>
        <w:widowControl w:val="0"/>
        <w:autoSpaceDE w:val="0"/>
        <w:autoSpaceDN w:val="0"/>
        <w:adjustRightInd w:val="0"/>
        <w:spacing w:before="175" w:line="360" w:lineRule="auto"/>
        <w:ind w:firstLine="360"/>
        <w:jc w:val="both"/>
        <w:rPr>
          <w:rFonts w:ascii="Arial" w:hAnsi="Arial" w:cs="Arial"/>
          <w:sz w:val="24"/>
          <w:szCs w:val="24"/>
        </w:rPr>
      </w:pPr>
      <w:r>
        <w:rPr>
          <w:rFonts w:ascii="Arial" w:hAnsi="Arial" w:cs="Arial"/>
          <w:sz w:val="24"/>
          <w:szCs w:val="24"/>
        </w:rPr>
        <w:t xml:space="preserve">  </w:t>
      </w:r>
      <w:r w:rsidR="00BF482B" w:rsidRPr="00BF482B">
        <w:rPr>
          <w:rFonts w:ascii="Arial" w:hAnsi="Arial" w:cs="Arial"/>
          <w:sz w:val="24"/>
          <w:szCs w:val="24"/>
        </w:rPr>
        <w:t xml:space="preserve"> </w:t>
      </w:r>
      <w:r w:rsidRPr="00212004">
        <w:rPr>
          <w:rFonts w:ascii="Arial" w:hAnsi="Arial" w:cs="Arial"/>
          <w:sz w:val="24"/>
          <w:szCs w:val="24"/>
        </w:rPr>
        <w:t>La cererea beneficiarului, Primaria mun. Dr.Tr.Severin a eliberat Certificatul de urbanism nr.1201 din 15.11.2017 , prin care se solicita modificarea documentatiei PUZ prin refacerea tramei stradale pentru un teren in suprafata de 41.720,00 mp situat in intravilanul mun.Dr.Tr.Severin delimitat astfel :</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nord : soseaua de centura</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est  : ogasul Crihala</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vest : str.Cicero</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sud  : canal irigatii</w:t>
      </w:r>
    </w:p>
    <w:p w:rsidR="00212004" w:rsidRPr="00212004" w:rsidRDefault="00212004" w:rsidP="00212004">
      <w:pPr>
        <w:spacing w:after="0" w:line="360" w:lineRule="auto"/>
        <w:jc w:val="both"/>
        <w:rPr>
          <w:rFonts w:ascii="Arial" w:hAnsi="Arial" w:cs="Arial"/>
          <w:sz w:val="24"/>
          <w:szCs w:val="24"/>
        </w:rPr>
      </w:pPr>
      <w:r>
        <w:rPr>
          <w:rFonts w:ascii="Arial" w:hAnsi="Arial" w:cs="Arial"/>
          <w:sz w:val="24"/>
          <w:szCs w:val="24"/>
        </w:rPr>
        <w:t xml:space="preserve">         </w:t>
      </w:r>
      <w:r w:rsidRPr="00212004">
        <w:rPr>
          <w:rFonts w:ascii="Arial" w:hAnsi="Arial" w:cs="Arial"/>
          <w:sz w:val="24"/>
          <w:szCs w:val="24"/>
        </w:rPr>
        <w:t>Documentatia intocmita si aprobata va sta la baza emiterii Certificatului de urbanism pentru proiectarea si autorizarea executiei viitoarelor constructii din zona studiata .</w:t>
      </w:r>
    </w:p>
    <w:p w:rsidR="00212004" w:rsidRPr="00212004" w:rsidRDefault="00212004" w:rsidP="00212004">
      <w:pPr>
        <w:spacing w:after="0" w:line="360" w:lineRule="auto"/>
        <w:ind w:left="360"/>
        <w:jc w:val="both"/>
        <w:rPr>
          <w:rFonts w:ascii="Arial" w:hAnsi="Arial" w:cs="Arial"/>
          <w:sz w:val="24"/>
          <w:szCs w:val="24"/>
        </w:rPr>
      </w:pPr>
    </w:p>
    <w:p w:rsidR="00212004" w:rsidRPr="00212004" w:rsidRDefault="00212004" w:rsidP="00212004">
      <w:pPr>
        <w:spacing w:after="0" w:line="360" w:lineRule="auto"/>
        <w:jc w:val="both"/>
        <w:rPr>
          <w:rFonts w:ascii="Arial" w:hAnsi="Arial" w:cs="Arial"/>
          <w:sz w:val="24"/>
          <w:szCs w:val="24"/>
        </w:rPr>
      </w:pPr>
      <w:r w:rsidRPr="00212004">
        <w:rPr>
          <w:rFonts w:ascii="Arial" w:hAnsi="Arial" w:cs="Arial"/>
          <w:sz w:val="24"/>
          <w:szCs w:val="24"/>
        </w:rPr>
        <w:lastRenderedPageBreak/>
        <w:tab/>
        <w:t>In urma cooperarii dintre beneficiar, elaborator si organismele administratiei locale interesate s-a intocmit tema – program pentru elaborarea acestui P.U.Z prin care se solicita stabilirea reglementarilor specifice pentru zona studiata acoperind functiunea de: spatii de locuit . Mai concret, prin tema – program se solicita :</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zonificarea functionala a terenurilor din zona studiata;</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organizarea urbanistic – arhitecturala;</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stabilirea indicilor si indicatorilor urbanistici : regim de aliniere, regim de inaltime, P.O.T, C.U.T ;</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dezvoltarea infrastructurii edilitare ;</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stabilirea statutului juridic si circulatia terenurilor ;</w:t>
      </w:r>
    </w:p>
    <w:p w:rsidR="00212004" w:rsidRPr="00212004" w:rsidRDefault="00212004" w:rsidP="00212004">
      <w:pPr>
        <w:numPr>
          <w:ilvl w:val="0"/>
          <w:numId w:val="15"/>
        </w:numPr>
        <w:spacing w:after="0" w:line="360" w:lineRule="auto"/>
        <w:jc w:val="both"/>
        <w:rPr>
          <w:rFonts w:ascii="Arial" w:hAnsi="Arial" w:cs="Arial"/>
          <w:sz w:val="24"/>
          <w:szCs w:val="24"/>
        </w:rPr>
      </w:pPr>
      <w:r w:rsidRPr="00212004">
        <w:rPr>
          <w:rFonts w:ascii="Arial" w:hAnsi="Arial" w:cs="Arial"/>
          <w:sz w:val="24"/>
          <w:szCs w:val="24"/>
        </w:rPr>
        <w:t>stabilirea reglementarilor specifice detaliate – permisiuni si restrictii ce vor fi incluse in regulamentul local de urbanism aferent P.U.Z. ;</w:t>
      </w:r>
    </w:p>
    <w:p w:rsidR="00212004" w:rsidRPr="00212004" w:rsidRDefault="00212004" w:rsidP="00212004">
      <w:pPr>
        <w:spacing w:after="0" w:line="360" w:lineRule="auto"/>
        <w:jc w:val="both"/>
        <w:rPr>
          <w:rFonts w:ascii="Arial" w:hAnsi="Arial" w:cs="Arial"/>
          <w:sz w:val="24"/>
          <w:szCs w:val="24"/>
        </w:rPr>
      </w:pPr>
      <w:r>
        <w:rPr>
          <w:rFonts w:ascii="Arial" w:hAnsi="Arial" w:cs="Arial"/>
          <w:sz w:val="24"/>
          <w:szCs w:val="24"/>
        </w:rPr>
        <w:t xml:space="preserve">                </w:t>
      </w:r>
      <w:r w:rsidRPr="00212004">
        <w:rPr>
          <w:rFonts w:ascii="Arial" w:hAnsi="Arial" w:cs="Arial"/>
          <w:sz w:val="24"/>
          <w:szCs w:val="24"/>
        </w:rPr>
        <w:t>Prin tema de proiectare s-a cerut sa se tina cont de lotizarea existenta deja efectuata prin planurile de amplasare si delimitare a corpurilor de proprietate.</w:t>
      </w:r>
    </w:p>
    <w:p w:rsidR="00373588" w:rsidRDefault="00212508" w:rsidP="00212004">
      <w:pPr>
        <w:widowControl w:val="0"/>
        <w:autoSpaceDE w:val="0"/>
        <w:autoSpaceDN w:val="0"/>
        <w:adjustRightInd w:val="0"/>
        <w:spacing w:before="175" w:after="0" w:line="360" w:lineRule="auto"/>
        <w:ind w:firstLine="360"/>
        <w:jc w:val="both"/>
        <w:rPr>
          <w:rFonts w:ascii="Arial" w:hAnsi="Arial" w:cs="Arial"/>
          <w:b/>
          <w:sz w:val="24"/>
          <w:szCs w:val="24"/>
        </w:rPr>
      </w:pPr>
      <w:r w:rsidRPr="00212508">
        <w:rPr>
          <w:rFonts w:ascii="Arial" w:hAnsi="Arial" w:cs="Arial"/>
          <w:sz w:val="24"/>
          <w:szCs w:val="24"/>
        </w:rPr>
        <w:t xml:space="preserve">                  </w:t>
      </w:r>
      <w:r>
        <w:rPr>
          <w:rFonts w:ascii="Arial" w:hAnsi="Arial" w:cs="Arial"/>
          <w:sz w:val="24"/>
          <w:szCs w:val="24"/>
        </w:rPr>
        <w:t xml:space="preserve">     </w:t>
      </w:r>
      <w:r w:rsidRPr="00212508">
        <w:rPr>
          <w:rFonts w:ascii="Arial" w:hAnsi="Arial" w:cs="Arial"/>
          <w:sz w:val="24"/>
          <w:szCs w:val="24"/>
        </w:rPr>
        <w:t xml:space="preserve">  </w:t>
      </w:r>
      <w:r w:rsidR="00373588" w:rsidRPr="00373588">
        <w:rPr>
          <w:rFonts w:ascii="Arial" w:hAnsi="Arial" w:cs="Arial"/>
          <w:b/>
          <w:sz w:val="24"/>
          <w:szCs w:val="24"/>
        </w:rPr>
        <w:t>- justificarea necesitatii proiectului:</w:t>
      </w:r>
    </w:p>
    <w:p w:rsidR="00A32B3A" w:rsidRPr="00A32B3A" w:rsidRDefault="00A32B3A" w:rsidP="00A32B3A">
      <w:pPr>
        <w:spacing w:after="0" w:line="360" w:lineRule="auto"/>
        <w:jc w:val="both"/>
        <w:rPr>
          <w:rFonts w:ascii="Arial" w:hAnsi="Arial" w:cs="Arial"/>
          <w:sz w:val="24"/>
          <w:szCs w:val="24"/>
        </w:rPr>
      </w:pPr>
      <w:r>
        <w:rPr>
          <w:rFonts w:ascii="Arial" w:hAnsi="Arial" w:cs="Arial"/>
          <w:sz w:val="24"/>
          <w:szCs w:val="24"/>
        </w:rPr>
        <w:t xml:space="preserve">                </w:t>
      </w:r>
      <w:r w:rsidRPr="00A32B3A">
        <w:rPr>
          <w:rFonts w:ascii="Arial" w:hAnsi="Arial" w:cs="Arial"/>
          <w:sz w:val="24"/>
          <w:szCs w:val="24"/>
        </w:rPr>
        <w:t>Planul urbanisic zonal are caracter de reglementare specifica detaliata pentru zona studiata si asigura corelarea dezvoltarii urbanistice a zonei cu prevederile programului de dezvoltare a localitatii concretizate in Planul urbanistic general al mun.Dr.Tr.Severin, care prevede pentru zona studiata urmatoarele :</w:t>
      </w:r>
    </w:p>
    <w:p w:rsidR="00A32B3A" w:rsidRPr="00A32B3A" w:rsidRDefault="00A32B3A" w:rsidP="00A32B3A">
      <w:pPr>
        <w:numPr>
          <w:ilvl w:val="0"/>
          <w:numId w:val="15"/>
        </w:numPr>
        <w:spacing w:after="0" w:line="360" w:lineRule="auto"/>
        <w:jc w:val="both"/>
        <w:rPr>
          <w:rFonts w:ascii="Arial" w:hAnsi="Arial" w:cs="Arial"/>
          <w:sz w:val="24"/>
          <w:szCs w:val="24"/>
        </w:rPr>
      </w:pPr>
      <w:r w:rsidRPr="00A32B3A">
        <w:rPr>
          <w:rFonts w:ascii="Arial" w:hAnsi="Arial" w:cs="Arial"/>
          <w:sz w:val="24"/>
          <w:szCs w:val="24"/>
        </w:rPr>
        <w:t>functiunea dominanta a zonei este de spatii de locuit ;</w:t>
      </w:r>
    </w:p>
    <w:p w:rsidR="00A32B3A" w:rsidRPr="00A32B3A" w:rsidRDefault="00A32B3A" w:rsidP="00A32B3A">
      <w:pPr>
        <w:numPr>
          <w:ilvl w:val="0"/>
          <w:numId w:val="15"/>
        </w:numPr>
        <w:spacing w:after="0" w:line="360" w:lineRule="auto"/>
        <w:jc w:val="both"/>
        <w:rPr>
          <w:rFonts w:ascii="Arial" w:hAnsi="Arial" w:cs="Arial"/>
          <w:sz w:val="24"/>
          <w:szCs w:val="24"/>
        </w:rPr>
      </w:pPr>
      <w:r w:rsidRPr="00A32B3A">
        <w:rPr>
          <w:rFonts w:ascii="Arial" w:hAnsi="Arial" w:cs="Arial"/>
          <w:sz w:val="24"/>
          <w:szCs w:val="24"/>
        </w:rPr>
        <w:t>zona este compusa din constructii , cu regim de inaltime P+M, P+1+M , de tip urban in sistem izolat  sau cuplat ;</w:t>
      </w:r>
    </w:p>
    <w:p w:rsidR="00A32B3A" w:rsidRPr="00A32B3A" w:rsidRDefault="00A32B3A" w:rsidP="00A32B3A">
      <w:pPr>
        <w:pStyle w:val="ListParagraph"/>
        <w:numPr>
          <w:ilvl w:val="0"/>
          <w:numId w:val="15"/>
        </w:numPr>
        <w:spacing w:after="0" w:line="360" w:lineRule="auto"/>
        <w:jc w:val="both"/>
        <w:rPr>
          <w:rFonts w:ascii="Arial" w:hAnsi="Arial" w:cs="Arial"/>
          <w:sz w:val="24"/>
          <w:szCs w:val="24"/>
        </w:rPr>
      </w:pPr>
      <w:r w:rsidRPr="00A32B3A">
        <w:rPr>
          <w:rFonts w:ascii="Arial" w:hAnsi="Arial" w:cs="Arial"/>
          <w:sz w:val="24"/>
          <w:szCs w:val="24"/>
        </w:rPr>
        <w:t>functiunile complementare admise pentru zona studiata sunt : spatii comerciale si servicii, si administrative ( birouri), compatibile cu functia de locuire, spatii verzi amenajate, accese pietonale si carosabile, parcaje, garaje, retele tehnico- edilitare ;</w:t>
      </w:r>
    </w:p>
    <w:p w:rsidR="00DE3BD2" w:rsidRPr="00BC192D" w:rsidRDefault="00DE3BD2"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 xml:space="preserve">b) gradul în care planul sau programul influenţează alte planuri şi programe, inclusiv pe cele în care se integrează sau care derivă din ele; </w:t>
      </w:r>
    </w:p>
    <w:p w:rsidR="00DE3BD2" w:rsidRPr="00BC192D" w:rsidRDefault="00DE3BD2" w:rsidP="00212508">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 xml:space="preserve">  - in zona nu sunt propuse alte planuri si programe</w:t>
      </w:r>
    </w:p>
    <w:p w:rsidR="00DE3BD2" w:rsidRPr="00BC192D" w:rsidRDefault="00DE3BD2" w:rsidP="00BA22B3">
      <w:pPr>
        <w:spacing w:after="0" w:line="480" w:lineRule="auto"/>
        <w:ind w:firstLine="221"/>
        <w:jc w:val="both"/>
        <w:textAlignment w:val="baseline"/>
        <w:rPr>
          <w:rFonts w:ascii="Arial" w:hAnsi="Arial" w:cs="Arial"/>
          <w:sz w:val="24"/>
          <w:szCs w:val="24"/>
        </w:rPr>
      </w:pPr>
      <w:r w:rsidRPr="00BC192D">
        <w:rPr>
          <w:rFonts w:ascii="Arial" w:hAnsi="Arial" w:cs="Arial"/>
          <w:sz w:val="24"/>
          <w:szCs w:val="24"/>
        </w:rPr>
        <w:t>c) relevanţa planului sau programului în/pentru integrarea consideraţiilor de mediu, mai ales din perspectiva promovării dezvoltării durabile;</w:t>
      </w:r>
    </w:p>
    <w:p w:rsidR="00EC06FC" w:rsidRPr="00BC192D" w:rsidRDefault="00EC06FC" w:rsidP="00BA22B3">
      <w:pPr>
        <w:spacing w:after="0" w:line="480" w:lineRule="auto"/>
        <w:ind w:firstLine="221"/>
        <w:jc w:val="both"/>
        <w:textAlignment w:val="baseline"/>
        <w:rPr>
          <w:rFonts w:ascii="Arial" w:hAnsi="Arial" w:cs="Arial"/>
          <w:sz w:val="24"/>
          <w:szCs w:val="24"/>
        </w:rPr>
      </w:pPr>
      <w:r w:rsidRPr="00BC192D">
        <w:rPr>
          <w:rFonts w:ascii="Arial" w:hAnsi="Arial" w:cs="Arial"/>
          <w:sz w:val="24"/>
          <w:szCs w:val="24"/>
        </w:rPr>
        <w:t>Tema de proiectare cuprinde urmatoarele obiective:</w:t>
      </w:r>
    </w:p>
    <w:p w:rsidR="000E039B" w:rsidRPr="00BC192D" w:rsidRDefault="000E039B" w:rsidP="00BA22B3">
      <w:pPr>
        <w:numPr>
          <w:ilvl w:val="0"/>
          <w:numId w:val="10"/>
        </w:numPr>
        <w:spacing w:after="0" w:line="480" w:lineRule="auto"/>
        <w:jc w:val="both"/>
        <w:rPr>
          <w:rFonts w:ascii="Arial" w:hAnsi="Arial" w:cs="Arial"/>
          <w:sz w:val="24"/>
          <w:szCs w:val="24"/>
        </w:rPr>
      </w:pPr>
      <w:r w:rsidRPr="00BC192D">
        <w:rPr>
          <w:rFonts w:ascii="Arial" w:hAnsi="Arial" w:cs="Arial"/>
          <w:sz w:val="24"/>
          <w:szCs w:val="24"/>
        </w:rPr>
        <w:lastRenderedPageBreak/>
        <w:t>Menţinerea în zona  a funcţiunilor  agricole  si de  servicii la care se adaugă funcţiuni specifice complementare;</w:t>
      </w:r>
    </w:p>
    <w:p w:rsidR="000E039B" w:rsidRPr="00BC192D" w:rsidRDefault="000E039B" w:rsidP="00BA22B3">
      <w:pPr>
        <w:numPr>
          <w:ilvl w:val="0"/>
          <w:numId w:val="10"/>
        </w:numPr>
        <w:spacing w:after="0" w:line="480" w:lineRule="auto"/>
        <w:jc w:val="both"/>
        <w:rPr>
          <w:rFonts w:ascii="Arial" w:hAnsi="Arial" w:cs="Arial"/>
          <w:sz w:val="24"/>
          <w:szCs w:val="24"/>
        </w:rPr>
      </w:pPr>
      <w:r w:rsidRPr="00BC192D">
        <w:rPr>
          <w:rFonts w:ascii="Arial" w:hAnsi="Arial" w:cs="Arial"/>
          <w:sz w:val="24"/>
          <w:szCs w:val="24"/>
        </w:rPr>
        <w:t>Racordarea acestora la toate tipurile de echipări tehnico-edilitare şi circulaţii;</w:t>
      </w:r>
    </w:p>
    <w:p w:rsidR="000E039B" w:rsidRPr="00BC192D" w:rsidRDefault="000E039B" w:rsidP="00BA22B3">
      <w:pPr>
        <w:spacing w:after="0" w:line="480" w:lineRule="auto"/>
        <w:ind w:left="540"/>
        <w:jc w:val="both"/>
        <w:rPr>
          <w:rFonts w:ascii="Arial" w:hAnsi="Arial" w:cs="Arial"/>
          <w:sz w:val="24"/>
          <w:szCs w:val="24"/>
        </w:rPr>
      </w:pPr>
      <w:r w:rsidRPr="00BC192D">
        <w:rPr>
          <w:rFonts w:ascii="Arial" w:hAnsi="Arial" w:cs="Arial"/>
          <w:sz w:val="24"/>
          <w:szCs w:val="24"/>
        </w:rPr>
        <w:t>.2   Zonificarea functionala-reglementari, bilant teritorial, indici  urbanistici</w:t>
      </w:r>
    </w:p>
    <w:p w:rsidR="00BA22B3" w:rsidRDefault="002412E7" w:rsidP="00BA22B3">
      <w:pPr>
        <w:spacing w:after="0" w:line="480" w:lineRule="auto"/>
        <w:jc w:val="both"/>
        <w:rPr>
          <w:rFonts w:ascii="Arial" w:hAnsi="Arial" w:cs="Arial"/>
          <w:sz w:val="24"/>
          <w:szCs w:val="24"/>
        </w:rPr>
      </w:pPr>
      <w:r>
        <w:rPr>
          <w:rFonts w:ascii="Arial" w:hAnsi="Arial" w:cs="Arial"/>
          <w:sz w:val="24"/>
          <w:szCs w:val="24"/>
        </w:rPr>
        <w:t xml:space="preserve">               a)</w:t>
      </w:r>
      <w:r w:rsidR="000E039B" w:rsidRPr="00BC192D">
        <w:rPr>
          <w:rFonts w:ascii="Arial" w:hAnsi="Arial" w:cs="Arial"/>
          <w:sz w:val="24"/>
          <w:szCs w:val="24"/>
        </w:rPr>
        <w:t>.  Reglementari,bilant</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Terenul din zona studiata este plat fara denivelari importante.</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Principalele curbe de nivel sunt dispuse transversal pe teren, dand o usoara panta pe directia N-S.</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Pentru determinarea conditiilor de construire s-a intocmit studiu geotehnic si hidrogeotehnic.</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Din punct de vedere geotehnic s-a determinat natura stratului de fundare, adancimea optima de fundare urmand a se stabili pentru fiecare constructie in parte.</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Zona se inscrie in urmatoarele conditii geotehnice :</w:t>
      </w:r>
    </w:p>
    <w:p w:rsidR="00A32B3A" w:rsidRPr="00A32B3A" w:rsidRDefault="00A32B3A" w:rsidP="00A32B3A">
      <w:pPr>
        <w:numPr>
          <w:ilvl w:val="0"/>
          <w:numId w:val="10"/>
        </w:numPr>
        <w:tabs>
          <w:tab w:val="num" w:pos="720"/>
        </w:tabs>
        <w:spacing w:after="0" w:line="360" w:lineRule="auto"/>
        <w:jc w:val="both"/>
        <w:rPr>
          <w:rFonts w:ascii="Arial" w:hAnsi="Arial" w:cs="Arial"/>
          <w:sz w:val="24"/>
          <w:szCs w:val="24"/>
        </w:rPr>
      </w:pPr>
      <w:r w:rsidRPr="00A32B3A">
        <w:rPr>
          <w:rFonts w:ascii="Arial" w:hAnsi="Arial" w:cs="Arial"/>
          <w:sz w:val="24"/>
          <w:szCs w:val="24"/>
        </w:rPr>
        <w:t>zona de hazard seismic ag = 0,12 g ;</w:t>
      </w:r>
    </w:p>
    <w:p w:rsidR="00A32B3A" w:rsidRPr="00A32B3A" w:rsidRDefault="00A32B3A" w:rsidP="00A32B3A">
      <w:pPr>
        <w:numPr>
          <w:ilvl w:val="0"/>
          <w:numId w:val="10"/>
        </w:numPr>
        <w:tabs>
          <w:tab w:val="num" w:pos="720"/>
        </w:tabs>
        <w:spacing w:after="0" w:line="360" w:lineRule="auto"/>
        <w:jc w:val="both"/>
        <w:rPr>
          <w:rFonts w:ascii="Arial" w:hAnsi="Arial" w:cs="Arial"/>
          <w:sz w:val="24"/>
          <w:szCs w:val="24"/>
        </w:rPr>
      </w:pPr>
      <w:r w:rsidRPr="00A32B3A">
        <w:rPr>
          <w:rFonts w:ascii="Arial" w:hAnsi="Arial" w:cs="Arial"/>
          <w:sz w:val="24"/>
          <w:szCs w:val="24"/>
        </w:rPr>
        <w:t>Perioada de colt Tc (sec) = 0,7 sec ;</w:t>
      </w:r>
    </w:p>
    <w:p w:rsidR="00A32B3A" w:rsidRPr="00A32B3A" w:rsidRDefault="00A32B3A" w:rsidP="00A32B3A">
      <w:pPr>
        <w:numPr>
          <w:ilvl w:val="0"/>
          <w:numId w:val="10"/>
        </w:numPr>
        <w:tabs>
          <w:tab w:val="num" w:pos="720"/>
        </w:tabs>
        <w:spacing w:after="0" w:line="360" w:lineRule="auto"/>
        <w:jc w:val="both"/>
        <w:rPr>
          <w:rFonts w:ascii="Arial" w:hAnsi="Arial" w:cs="Arial"/>
          <w:sz w:val="24"/>
          <w:szCs w:val="24"/>
        </w:rPr>
      </w:pPr>
      <w:r w:rsidRPr="00A32B3A">
        <w:rPr>
          <w:rFonts w:ascii="Arial" w:hAnsi="Arial" w:cs="Arial"/>
          <w:sz w:val="24"/>
          <w:szCs w:val="24"/>
        </w:rPr>
        <w:t>Pconv. = 300 KPa ;</w:t>
      </w:r>
    </w:p>
    <w:p w:rsidR="00A32B3A" w:rsidRPr="00A32B3A" w:rsidRDefault="00A32B3A" w:rsidP="00A32B3A">
      <w:pPr>
        <w:numPr>
          <w:ilvl w:val="0"/>
          <w:numId w:val="10"/>
        </w:numPr>
        <w:tabs>
          <w:tab w:val="num" w:pos="720"/>
        </w:tabs>
        <w:spacing w:after="0" w:line="360" w:lineRule="auto"/>
        <w:jc w:val="both"/>
        <w:rPr>
          <w:rFonts w:ascii="Arial" w:hAnsi="Arial" w:cs="Arial"/>
          <w:sz w:val="24"/>
          <w:szCs w:val="24"/>
        </w:rPr>
      </w:pPr>
      <w:r w:rsidRPr="00A32B3A">
        <w:rPr>
          <w:rFonts w:ascii="Arial" w:hAnsi="Arial" w:cs="Arial"/>
          <w:sz w:val="24"/>
          <w:szCs w:val="24"/>
        </w:rPr>
        <w:t>adancimea maxima de inghet = 0,70 m ;</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 xml:space="preserve">Din punct de vedere hidrografic in zona studiata nu sunt ape de suprafata. Nivelul hidrostatic al </w:t>
      </w:r>
    </w:p>
    <w:p w:rsidR="00A32B3A" w:rsidRPr="00A32B3A" w:rsidRDefault="00A32B3A" w:rsidP="00A32B3A">
      <w:pPr>
        <w:numPr>
          <w:ilvl w:val="0"/>
          <w:numId w:val="10"/>
        </w:numPr>
        <w:spacing w:after="0" w:line="360" w:lineRule="auto"/>
        <w:jc w:val="both"/>
        <w:rPr>
          <w:rFonts w:ascii="Arial" w:hAnsi="Arial" w:cs="Arial"/>
          <w:sz w:val="24"/>
          <w:szCs w:val="24"/>
        </w:rPr>
      </w:pPr>
      <w:r w:rsidRPr="00A32B3A">
        <w:rPr>
          <w:rFonts w:ascii="Arial" w:hAnsi="Arial" w:cs="Arial"/>
          <w:sz w:val="24"/>
          <w:szCs w:val="24"/>
        </w:rPr>
        <w:t>apelor freatice este in jurul valorii de 20,0 m de la terenul natural, sub aceasta se identifica ape de infiltratii din precipitatii .Apa este cantonata intr-un strat de pietris si nu prezinta tendinte de ascensiune sau agresivitate.</w:t>
      </w:r>
    </w:p>
    <w:p w:rsidR="00A101CE" w:rsidRPr="00A32B3A" w:rsidRDefault="00A32B3A" w:rsidP="00A101CE">
      <w:pPr>
        <w:numPr>
          <w:ilvl w:val="0"/>
          <w:numId w:val="10"/>
        </w:numPr>
        <w:spacing w:after="0" w:line="360" w:lineRule="auto"/>
        <w:jc w:val="both"/>
        <w:rPr>
          <w:rFonts w:ascii="Arial" w:hAnsi="Arial" w:cs="Arial"/>
          <w:sz w:val="24"/>
          <w:szCs w:val="24"/>
        </w:rPr>
      </w:pPr>
      <w:r w:rsidRPr="00A32B3A">
        <w:rPr>
          <w:rFonts w:ascii="Arial" w:hAnsi="Arial" w:cs="Arial"/>
          <w:sz w:val="24"/>
          <w:szCs w:val="24"/>
        </w:rPr>
        <w:t xml:space="preserve">Clima este de tip temperat continentala cu influente mediteraneene. Nu exista in zona riscuri </w:t>
      </w:r>
      <w:r w:rsidR="00A101CE" w:rsidRPr="00A32B3A">
        <w:rPr>
          <w:rFonts w:ascii="Arial" w:hAnsi="Arial" w:cs="Arial"/>
          <w:sz w:val="24"/>
          <w:szCs w:val="24"/>
        </w:rPr>
        <w:t>naturale.</w:t>
      </w:r>
    </w:p>
    <w:p w:rsidR="000E039B" w:rsidRDefault="000E039B" w:rsidP="002412E7">
      <w:pPr>
        <w:pStyle w:val="ListParagraph"/>
        <w:numPr>
          <w:ilvl w:val="0"/>
          <w:numId w:val="12"/>
        </w:numPr>
        <w:spacing w:after="0" w:line="240" w:lineRule="auto"/>
        <w:jc w:val="both"/>
        <w:rPr>
          <w:rFonts w:ascii="Arial" w:hAnsi="Arial" w:cs="Arial"/>
          <w:sz w:val="24"/>
          <w:szCs w:val="24"/>
        </w:rPr>
      </w:pPr>
      <w:r w:rsidRPr="002412E7">
        <w:rPr>
          <w:rFonts w:ascii="Arial" w:hAnsi="Arial" w:cs="Arial"/>
          <w:sz w:val="24"/>
          <w:szCs w:val="24"/>
        </w:rPr>
        <w:t>Regimul de inaltime si insorire</w:t>
      </w:r>
    </w:p>
    <w:p w:rsidR="00BE5463" w:rsidRDefault="00BE5463" w:rsidP="00BE5463">
      <w:pPr>
        <w:pStyle w:val="ListParagraph"/>
        <w:spacing w:after="0" w:line="240" w:lineRule="auto"/>
        <w:ind w:left="900"/>
        <w:jc w:val="both"/>
        <w:rPr>
          <w:rFonts w:ascii="Arial" w:hAnsi="Arial" w:cs="Arial"/>
          <w:sz w:val="24"/>
          <w:szCs w:val="24"/>
        </w:rPr>
      </w:pPr>
    </w:p>
    <w:p w:rsidR="00BE5463" w:rsidRDefault="00BE5463" w:rsidP="00BE5463">
      <w:pPr>
        <w:spacing w:after="0"/>
        <w:jc w:val="both"/>
        <w:rPr>
          <w:rFonts w:ascii="Arial" w:hAnsi="Arial" w:cs="Arial"/>
          <w:sz w:val="24"/>
          <w:szCs w:val="24"/>
        </w:rPr>
      </w:pPr>
      <w:r>
        <w:rPr>
          <w:rFonts w:ascii="Arial" w:hAnsi="Arial" w:cs="Arial"/>
          <w:sz w:val="24"/>
          <w:szCs w:val="24"/>
        </w:rPr>
        <w:t xml:space="preserve">            </w:t>
      </w:r>
      <w:r w:rsidR="00E517D8">
        <w:rPr>
          <w:rFonts w:ascii="Arial" w:hAnsi="Arial" w:cs="Arial"/>
          <w:sz w:val="24"/>
          <w:szCs w:val="24"/>
        </w:rPr>
        <w:t xml:space="preserve">                </w:t>
      </w:r>
      <w:r>
        <w:rPr>
          <w:rFonts w:ascii="Arial" w:hAnsi="Arial" w:cs="Arial"/>
          <w:sz w:val="24"/>
          <w:szCs w:val="24"/>
        </w:rPr>
        <w:t>Regimul de inaltime va putea varia in conformitate cu studiul volumetr</w:t>
      </w:r>
      <w:r w:rsidR="00A101CE">
        <w:rPr>
          <w:rFonts w:ascii="Arial" w:hAnsi="Arial" w:cs="Arial"/>
          <w:sz w:val="24"/>
          <w:szCs w:val="24"/>
        </w:rPr>
        <w:t>ic al zonelor si va fi maxim P+m si P+1+m</w:t>
      </w:r>
      <w:r>
        <w:rPr>
          <w:rFonts w:ascii="Arial" w:hAnsi="Arial" w:cs="Arial"/>
          <w:sz w:val="24"/>
          <w:szCs w:val="24"/>
        </w:rPr>
        <w:t>;</w:t>
      </w:r>
    </w:p>
    <w:p w:rsidR="00BA22B3" w:rsidRPr="002412E7" w:rsidRDefault="00BA22B3" w:rsidP="00BA22B3">
      <w:pPr>
        <w:pStyle w:val="ListParagraph"/>
        <w:spacing w:after="0" w:line="240" w:lineRule="auto"/>
        <w:ind w:left="900"/>
        <w:jc w:val="both"/>
        <w:rPr>
          <w:rFonts w:ascii="Arial" w:hAnsi="Arial" w:cs="Arial"/>
          <w:sz w:val="24"/>
          <w:szCs w:val="24"/>
        </w:rPr>
      </w:pPr>
    </w:p>
    <w:p w:rsidR="000E039B" w:rsidRPr="00BC192D" w:rsidRDefault="00AD6168" w:rsidP="002412E7">
      <w:pPr>
        <w:spacing w:after="0" w:line="360" w:lineRule="auto"/>
        <w:jc w:val="both"/>
        <w:rPr>
          <w:rFonts w:ascii="Arial" w:hAnsi="Arial" w:cs="Arial"/>
          <w:sz w:val="24"/>
          <w:szCs w:val="24"/>
        </w:rPr>
      </w:pPr>
      <w:r>
        <w:rPr>
          <w:rFonts w:ascii="Arial" w:hAnsi="Arial" w:cs="Arial"/>
          <w:sz w:val="24"/>
          <w:szCs w:val="24"/>
        </w:rPr>
        <w:t xml:space="preserve">          </w:t>
      </w:r>
      <w:r w:rsidR="002412E7">
        <w:rPr>
          <w:rFonts w:ascii="Arial" w:hAnsi="Arial" w:cs="Arial"/>
          <w:sz w:val="24"/>
          <w:szCs w:val="24"/>
        </w:rPr>
        <w:t>c)</w:t>
      </w:r>
      <w:r w:rsidR="000E039B" w:rsidRPr="00BC192D">
        <w:rPr>
          <w:rFonts w:ascii="Arial" w:hAnsi="Arial" w:cs="Arial"/>
          <w:sz w:val="24"/>
          <w:szCs w:val="24"/>
        </w:rPr>
        <w:t xml:space="preserve"> Regimul de aliniere</w:t>
      </w:r>
    </w:p>
    <w:p w:rsidR="002412E7" w:rsidRDefault="00AD6168" w:rsidP="002412E7">
      <w:pPr>
        <w:spacing w:after="0" w:line="360" w:lineRule="auto"/>
        <w:jc w:val="both"/>
        <w:rPr>
          <w:rFonts w:ascii="Arial" w:hAnsi="Arial" w:cs="Arial"/>
          <w:sz w:val="24"/>
          <w:szCs w:val="24"/>
        </w:rPr>
      </w:pPr>
      <w:r>
        <w:rPr>
          <w:rFonts w:ascii="Arial" w:hAnsi="Arial" w:cs="Arial"/>
          <w:sz w:val="24"/>
          <w:szCs w:val="24"/>
        </w:rPr>
        <w:t xml:space="preserve">                               </w:t>
      </w:r>
      <w:r w:rsidR="000E039B" w:rsidRPr="00BC192D">
        <w:rPr>
          <w:rFonts w:ascii="Arial" w:hAnsi="Arial" w:cs="Arial"/>
          <w:sz w:val="24"/>
          <w:szCs w:val="24"/>
        </w:rPr>
        <w:t xml:space="preserve">Retragerea   de la aliniament propusa reprezinta limita aproximativ- admisibila de construire a cladirilor, dictata de relatia  cu  drumul  si utilitatile.  </w:t>
      </w:r>
    </w:p>
    <w:p w:rsidR="00BE5463" w:rsidRDefault="00BE5463" w:rsidP="002412E7">
      <w:pPr>
        <w:spacing w:after="0" w:line="360" w:lineRule="auto"/>
        <w:jc w:val="both"/>
        <w:rPr>
          <w:rFonts w:ascii="Arial" w:hAnsi="Arial" w:cs="Arial"/>
          <w:sz w:val="24"/>
          <w:szCs w:val="24"/>
        </w:rPr>
      </w:pPr>
    </w:p>
    <w:p w:rsidR="000E039B" w:rsidRPr="002412E7" w:rsidRDefault="000E039B" w:rsidP="002412E7">
      <w:pPr>
        <w:pStyle w:val="ListParagraph"/>
        <w:numPr>
          <w:ilvl w:val="0"/>
          <w:numId w:val="13"/>
        </w:numPr>
        <w:spacing w:after="0" w:line="360" w:lineRule="auto"/>
        <w:jc w:val="both"/>
        <w:rPr>
          <w:rFonts w:ascii="Arial" w:hAnsi="Arial" w:cs="Arial"/>
          <w:sz w:val="24"/>
          <w:szCs w:val="24"/>
        </w:rPr>
      </w:pPr>
      <w:r w:rsidRPr="002412E7">
        <w:rPr>
          <w:rFonts w:ascii="Arial" w:hAnsi="Arial" w:cs="Arial"/>
          <w:sz w:val="24"/>
          <w:szCs w:val="24"/>
        </w:rPr>
        <w:lastRenderedPageBreak/>
        <w:t>Modul de utilizare a terenurilor</w:t>
      </w:r>
    </w:p>
    <w:p w:rsidR="000E039B" w:rsidRPr="00BC192D" w:rsidRDefault="000E039B" w:rsidP="00AD6168">
      <w:pPr>
        <w:spacing w:after="0" w:line="360" w:lineRule="auto"/>
        <w:ind w:left="540"/>
        <w:jc w:val="both"/>
        <w:rPr>
          <w:rFonts w:ascii="Arial" w:hAnsi="Arial" w:cs="Arial"/>
          <w:sz w:val="24"/>
          <w:szCs w:val="24"/>
        </w:rPr>
      </w:pPr>
      <w:r w:rsidRPr="00BC192D">
        <w:rPr>
          <w:rFonts w:ascii="Arial" w:hAnsi="Arial" w:cs="Arial"/>
          <w:sz w:val="24"/>
          <w:szCs w:val="24"/>
        </w:rPr>
        <w:t xml:space="preserve">     Valorile maxime ale POT-ului si CUT-ului pentru intreaga zona studiata au fost stabilite  in limitele  Regulamentului  General  de  Urbanism  pentru  zonele  rurale.  Se recomanda urmatorii indici maximi:</w:t>
      </w:r>
    </w:p>
    <w:p w:rsidR="000E039B" w:rsidRPr="00BC192D" w:rsidRDefault="00681960" w:rsidP="000E039B">
      <w:pPr>
        <w:numPr>
          <w:ilvl w:val="0"/>
          <w:numId w:val="3"/>
        </w:numPr>
        <w:spacing w:after="0" w:line="240" w:lineRule="auto"/>
        <w:jc w:val="both"/>
        <w:rPr>
          <w:rFonts w:ascii="Arial" w:hAnsi="Arial" w:cs="Arial"/>
          <w:sz w:val="24"/>
          <w:szCs w:val="24"/>
        </w:rPr>
      </w:pPr>
      <w:r>
        <w:rPr>
          <w:rFonts w:ascii="Arial" w:hAnsi="Arial" w:cs="Arial"/>
          <w:sz w:val="24"/>
          <w:szCs w:val="24"/>
        </w:rPr>
        <w:t>POT =  maxim  4</w:t>
      </w:r>
      <w:r w:rsidR="00BE5463">
        <w:rPr>
          <w:rFonts w:ascii="Arial" w:hAnsi="Arial" w:cs="Arial"/>
          <w:sz w:val="24"/>
          <w:szCs w:val="24"/>
        </w:rPr>
        <w:t>0</w:t>
      </w:r>
      <w:r w:rsidR="000E039B" w:rsidRPr="00BC192D">
        <w:rPr>
          <w:rFonts w:ascii="Arial" w:hAnsi="Arial" w:cs="Arial"/>
          <w:sz w:val="24"/>
          <w:szCs w:val="24"/>
        </w:rPr>
        <w:t xml:space="preserve"> %</w:t>
      </w:r>
    </w:p>
    <w:p w:rsidR="000E039B" w:rsidRPr="00BC192D" w:rsidRDefault="00681960" w:rsidP="000E039B">
      <w:pPr>
        <w:numPr>
          <w:ilvl w:val="0"/>
          <w:numId w:val="3"/>
        </w:numPr>
        <w:spacing w:after="0" w:line="240" w:lineRule="auto"/>
        <w:jc w:val="both"/>
        <w:rPr>
          <w:rFonts w:ascii="Arial" w:hAnsi="Arial" w:cs="Arial"/>
          <w:sz w:val="24"/>
          <w:szCs w:val="24"/>
        </w:rPr>
      </w:pPr>
      <w:r>
        <w:rPr>
          <w:rFonts w:ascii="Arial" w:hAnsi="Arial" w:cs="Arial"/>
          <w:sz w:val="24"/>
          <w:szCs w:val="24"/>
        </w:rPr>
        <w:t>CUT =  maxim  0,8-1,00</w:t>
      </w:r>
      <w:r w:rsidR="000E039B" w:rsidRPr="00BC192D">
        <w:rPr>
          <w:rFonts w:ascii="Arial" w:hAnsi="Arial" w:cs="Arial"/>
          <w:sz w:val="24"/>
          <w:szCs w:val="24"/>
        </w:rPr>
        <w:t xml:space="preserve">                                                                                                                                                                                     </w:t>
      </w:r>
    </w:p>
    <w:p w:rsidR="000E039B" w:rsidRPr="00BC192D" w:rsidRDefault="000E039B" w:rsidP="000E039B">
      <w:pPr>
        <w:spacing w:after="0" w:line="240" w:lineRule="auto"/>
        <w:ind w:left="1200"/>
        <w:jc w:val="both"/>
        <w:rPr>
          <w:rFonts w:ascii="Arial" w:hAnsi="Arial" w:cs="Arial"/>
          <w:sz w:val="24"/>
          <w:szCs w:val="24"/>
        </w:rPr>
      </w:pPr>
    </w:p>
    <w:p w:rsidR="000E039B" w:rsidRDefault="000E039B" w:rsidP="002412E7">
      <w:pPr>
        <w:pStyle w:val="ListParagraph"/>
        <w:numPr>
          <w:ilvl w:val="0"/>
          <w:numId w:val="13"/>
        </w:numPr>
        <w:spacing w:after="0" w:line="240" w:lineRule="auto"/>
        <w:jc w:val="both"/>
        <w:rPr>
          <w:rFonts w:ascii="Arial" w:hAnsi="Arial" w:cs="Arial"/>
          <w:sz w:val="24"/>
          <w:szCs w:val="24"/>
        </w:rPr>
      </w:pPr>
      <w:r w:rsidRPr="002412E7">
        <w:rPr>
          <w:rFonts w:ascii="Arial" w:hAnsi="Arial" w:cs="Arial"/>
          <w:sz w:val="24"/>
          <w:szCs w:val="24"/>
        </w:rPr>
        <w:t>Dezvoltarea  echiparii  edilitare</w:t>
      </w:r>
    </w:p>
    <w:p w:rsidR="000E039B" w:rsidRPr="00BC192D" w:rsidRDefault="000E039B" w:rsidP="000E039B">
      <w:pPr>
        <w:spacing w:after="0" w:line="240" w:lineRule="auto"/>
        <w:jc w:val="both"/>
        <w:rPr>
          <w:rFonts w:ascii="Arial" w:hAnsi="Arial" w:cs="Arial"/>
          <w:sz w:val="24"/>
          <w:szCs w:val="24"/>
        </w:rPr>
      </w:pPr>
    </w:p>
    <w:p w:rsidR="000E039B" w:rsidRPr="00856557" w:rsidRDefault="000E039B" w:rsidP="00681960">
      <w:pPr>
        <w:spacing w:after="0" w:line="360" w:lineRule="auto"/>
        <w:jc w:val="both"/>
        <w:rPr>
          <w:rFonts w:ascii="Arial" w:hAnsi="Arial" w:cs="Arial"/>
          <w:b/>
          <w:sz w:val="24"/>
          <w:szCs w:val="24"/>
          <w:u w:val="single"/>
        </w:rPr>
      </w:pPr>
      <w:r w:rsidRPr="00856557">
        <w:rPr>
          <w:rFonts w:ascii="Arial" w:hAnsi="Arial" w:cs="Arial"/>
          <w:b/>
          <w:sz w:val="24"/>
          <w:szCs w:val="24"/>
          <w:u w:val="single"/>
        </w:rPr>
        <w:t>Alimentarea cu apa</w:t>
      </w:r>
    </w:p>
    <w:p w:rsidR="000E039B" w:rsidRPr="00BC192D" w:rsidRDefault="000E039B" w:rsidP="00381D24">
      <w:pPr>
        <w:spacing w:after="0" w:line="360" w:lineRule="auto"/>
        <w:jc w:val="both"/>
        <w:rPr>
          <w:rFonts w:ascii="Arial" w:hAnsi="Arial" w:cs="Arial"/>
          <w:sz w:val="24"/>
          <w:szCs w:val="24"/>
        </w:rPr>
      </w:pPr>
      <w:r w:rsidRPr="00BC192D">
        <w:rPr>
          <w:rFonts w:ascii="Arial" w:hAnsi="Arial" w:cs="Arial"/>
          <w:sz w:val="24"/>
          <w:szCs w:val="24"/>
        </w:rPr>
        <w:t xml:space="preserve">     </w:t>
      </w:r>
      <w:r w:rsidR="00381D24">
        <w:rPr>
          <w:rFonts w:ascii="Arial" w:hAnsi="Arial" w:cs="Arial"/>
          <w:sz w:val="24"/>
          <w:szCs w:val="24"/>
        </w:rPr>
        <w:t xml:space="preserve">       </w:t>
      </w:r>
      <w:r w:rsidR="00C46F0C">
        <w:rPr>
          <w:rFonts w:ascii="Arial" w:hAnsi="Arial" w:cs="Arial"/>
          <w:sz w:val="24"/>
          <w:szCs w:val="24"/>
        </w:rPr>
        <w:t xml:space="preserve">Alimentarea cu apa propusa a zonei studiate se </w:t>
      </w:r>
      <w:r w:rsidR="00681960">
        <w:rPr>
          <w:rFonts w:ascii="Arial" w:hAnsi="Arial" w:cs="Arial"/>
          <w:sz w:val="24"/>
          <w:szCs w:val="24"/>
        </w:rPr>
        <w:t>va realiza din  puturi forate pana la realizarea unei retele de apa in zona .</w:t>
      </w:r>
    </w:p>
    <w:p w:rsidR="000E039B" w:rsidRPr="00681960" w:rsidRDefault="00681960" w:rsidP="000E039B">
      <w:pPr>
        <w:spacing w:after="0" w:line="240" w:lineRule="auto"/>
        <w:jc w:val="both"/>
        <w:rPr>
          <w:rFonts w:ascii="Arial" w:hAnsi="Arial" w:cs="Arial"/>
          <w:b/>
          <w:sz w:val="24"/>
          <w:szCs w:val="24"/>
          <w:u w:val="single"/>
        </w:rPr>
      </w:pPr>
      <w:r>
        <w:rPr>
          <w:rFonts w:ascii="Arial" w:hAnsi="Arial" w:cs="Arial"/>
          <w:sz w:val="24"/>
          <w:szCs w:val="24"/>
          <w:u w:val="single"/>
        </w:rPr>
        <w:t xml:space="preserve">   </w:t>
      </w:r>
      <w:r w:rsidRPr="00681960">
        <w:rPr>
          <w:rFonts w:ascii="Arial" w:hAnsi="Arial" w:cs="Arial"/>
          <w:b/>
          <w:sz w:val="24"/>
          <w:szCs w:val="24"/>
          <w:u w:val="single"/>
        </w:rPr>
        <w:t>Canalizare</w:t>
      </w:r>
    </w:p>
    <w:p w:rsidR="00681960" w:rsidRPr="00681960" w:rsidRDefault="00681960" w:rsidP="00681960">
      <w:pPr>
        <w:spacing w:after="0" w:line="360" w:lineRule="auto"/>
        <w:jc w:val="both"/>
        <w:rPr>
          <w:rFonts w:ascii="Arial" w:hAnsi="Arial" w:cs="Arial"/>
          <w:sz w:val="24"/>
          <w:szCs w:val="24"/>
        </w:rPr>
      </w:pPr>
      <w:r>
        <w:rPr>
          <w:rFonts w:ascii="Arial" w:hAnsi="Arial" w:cs="Arial"/>
          <w:sz w:val="24"/>
          <w:szCs w:val="24"/>
        </w:rPr>
        <w:t xml:space="preserve">         </w:t>
      </w:r>
      <w:r w:rsidRPr="00681960">
        <w:rPr>
          <w:rFonts w:ascii="Arial" w:hAnsi="Arial" w:cs="Arial"/>
          <w:sz w:val="24"/>
          <w:szCs w:val="24"/>
        </w:rPr>
        <w:t>In momentul de fata nu exista retea de canalizare stradala in zona. In acest caz evacuarea apelor uzate se va face in bazine vidanjabile individuale, pana la extinderea retelei de canalizare in zona .</w:t>
      </w:r>
    </w:p>
    <w:p w:rsidR="00681960" w:rsidRPr="00681960" w:rsidRDefault="00681960" w:rsidP="00681960">
      <w:pPr>
        <w:spacing w:after="0" w:line="360" w:lineRule="auto"/>
        <w:jc w:val="both"/>
        <w:rPr>
          <w:rFonts w:ascii="Arial" w:hAnsi="Arial" w:cs="Arial"/>
          <w:sz w:val="24"/>
          <w:szCs w:val="24"/>
        </w:rPr>
      </w:pPr>
      <w:r w:rsidRPr="00681960">
        <w:rPr>
          <w:rFonts w:ascii="Arial" w:hAnsi="Arial" w:cs="Arial"/>
          <w:sz w:val="24"/>
          <w:szCs w:val="24"/>
        </w:rPr>
        <w:t xml:space="preserve">            Apele pluviale sunt preluate de pantele carosabilului si trotuarelor si dirijate catre rigolele strazii  Cicero.</w:t>
      </w:r>
    </w:p>
    <w:p w:rsidR="00681960" w:rsidRPr="00681960" w:rsidRDefault="00681960" w:rsidP="00D045C2">
      <w:pPr>
        <w:spacing w:after="0" w:line="360" w:lineRule="auto"/>
        <w:jc w:val="both"/>
        <w:rPr>
          <w:rFonts w:ascii="Arial" w:hAnsi="Arial" w:cs="Arial"/>
          <w:b/>
          <w:sz w:val="24"/>
          <w:szCs w:val="24"/>
          <w:u w:val="single"/>
        </w:rPr>
      </w:pPr>
      <w:r w:rsidRPr="00681960">
        <w:rPr>
          <w:rFonts w:ascii="Arial" w:hAnsi="Arial" w:cs="Arial"/>
          <w:b/>
          <w:sz w:val="24"/>
          <w:szCs w:val="24"/>
          <w:u w:val="single"/>
        </w:rPr>
        <w:t>Alimentarea cu energie electrica si telecomunicatii</w:t>
      </w:r>
    </w:p>
    <w:p w:rsidR="00681960" w:rsidRPr="00681960" w:rsidRDefault="00681960" w:rsidP="00681960">
      <w:pPr>
        <w:spacing w:after="0" w:line="360" w:lineRule="auto"/>
        <w:ind w:left="360"/>
        <w:jc w:val="both"/>
        <w:rPr>
          <w:rFonts w:ascii="Arial" w:hAnsi="Arial" w:cs="Arial"/>
          <w:sz w:val="24"/>
          <w:szCs w:val="24"/>
        </w:rPr>
      </w:pPr>
      <w:r w:rsidRPr="00681960">
        <w:rPr>
          <w:rFonts w:ascii="Arial" w:hAnsi="Arial" w:cs="Arial"/>
          <w:sz w:val="24"/>
          <w:szCs w:val="24"/>
        </w:rPr>
        <w:t>Alimentarea cu energie electrica se va face prin extinderea retelei de joasa tensiune iar, pentru fiecare constructie  se prevede bransament si contorizare separata.</w:t>
      </w:r>
    </w:p>
    <w:p w:rsidR="000E039B" w:rsidRPr="00856557" w:rsidRDefault="002C48FC" w:rsidP="002412E7">
      <w:pPr>
        <w:spacing w:after="0" w:line="360" w:lineRule="auto"/>
        <w:jc w:val="both"/>
        <w:rPr>
          <w:rFonts w:ascii="Arial" w:hAnsi="Arial" w:cs="Arial"/>
          <w:b/>
          <w:sz w:val="24"/>
          <w:szCs w:val="24"/>
          <w:u w:val="single"/>
        </w:rPr>
      </w:pPr>
      <w:r w:rsidRPr="00856557">
        <w:rPr>
          <w:rFonts w:ascii="Arial" w:hAnsi="Arial" w:cs="Arial"/>
          <w:sz w:val="24"/>
          <w:szCs w:val="24"/>
          <w:u w:val="single"/>
        </w:rPr>
        <w:t xml:space="preserve">   </w:t>
      </w:r>
      <w:r w:rsidR="000E039B" w:rsidRPr="00856557">
        <w:rPr>
          <w:rFonts w:ascii="Arial" w:hAnsi="Arial" w:cs="Arial"/>
          <w:b/>
          <w:sz w:val="24"/>
          <w:szCs w:val="24"/>
          <w:u w:val="single"/>
        </w:rPr>
        <w:t>Protectia  mediului</w:t>
      </w:r>
    </w:p>
    <w:p w:rsidR="00E74C78" w:rsidRPr="00E74C78" w:rsidRDefault="00E74C78" w:rsidP="00E74C78">
      <w:pPr>
        <w:spacing w:after="0" w:line="360" w:lineRule="auto"/>
        <w:jc w:val="both"/>
        <w:rPr>
          <w:rFonts w:ascii="Arial" w:hAnsi="Arial" w:cs="Arial"/>
          <w:sz w:val="24"/>
          <w:szCs w:val="24"/>
        </w:rPr>
      </w:pPr>
      <w:r w:rsidRPr="00E74C78">
        <w:rPr>
          <w:rFonts w:ascii="Arial" w:hAnsi="Arial" w:cs="Arial"/>
          <w:sz w:val="24"/>
          <w:szCs w:val="24"/>
        </w:rPr>
        <w:t>In vederea protejarii mediului se propun urmatoarele masuri :</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activitatile propuse a se desfasura , respectiv comert , alimentatie publica, birouri si locuit nu vor polua si nu vor stanjebi asezarile umane aflate in apropiere .</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prevenirea procedurii riscurilor naturale prin o judicioasa folosire a terenurilor, interzicerea lucrarilor de degradare a terenurilor.</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prevederea de spatii verzi in incinte si perdele de protectie spre artere majore de circulatie .</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depozitarea controlata a deseurilor, manevrarea in conditii de maxima securitate privind igiena comunitara.</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eliminarea disfunctionalitatilor din domeniul retelelor edilitare majore .</w:t>
      </w:r>
    </w:p>
    <w:p w:rsidR="00856557" w:rsidRDefault="00856557" w:rsidP="00856557">
      <w:pPr>
        <w:spacing w:after="0" w:line="360" w:lineRule="auto"/>
        <w:ind w:left="360"/>
        <w:jc w:val="both"/>
        <w:rPr>
          <w:rFonts w:ascii="Arial" w:hAnsi="Arial" w:cs="Arial"/>
          <w:b/>
          <w:sz w:val="24"/>
          <w:szCs w:val="24"/>
          <w:u w:val="single"/>
        </w:rPr>
      </w:pPr>
      <w:r>
        <w:rPr>
          <w:rFonts w:ascii="Arial" w:hAnsi="Arial" w:cs="Arial"/>
          <w:b/>
          <w:sz w:val="24"/>
          <w:szCs w:val="24"/>
        </w:rPr>
        <w:t xml:space="preserve">  </w:t>
      </w:r>
      <w:r w:rsidRPr="00856557">
        <w:rPr>
          <w:rFonts w:ascii="Arial" w:hAnsi="Arial" w:cs="Arial"/>
          <w:b/>
          <w:sz w:val="24"/>
          <w:szCs w:val="24"/>
          <w:u w:val="single"/>
        </w:rPr>
        <w:t>Obiective de utilitate publica</w:t>
      </w:r>
    </w:p>
    <w:p w:rsidR="00E74C78" w:rsidRPr="00E74C78" w:rsidRDefault="00E74C78" w:rsidP="00E74C78">
      <w:pPr>
        <w:numPr>
          <w:ilvl w:val="0"/>
          <w:numId w:val="16"/>
        </w:numPr>
        <w:spacing w:after="0" w:line="360" w:lineRule="auto"/>
        <w:jc w:val="both"/>
        <w:rPr>
          <w:rFonts w:ascii="Arial" w:hAnsi="Arial" w:cs="Arial"/>
          <w:sz w:val="24"/>
          <w:szCs w:val="24"/>
        </w:rPr>
      </w:pPr>
      <w:r w:rsidRPr="00E74C78">
        <w:rPr>
          <w:rFonts w:ascii="Arial" w:hAnsi="Arial" w:cs="Arial"/>
          <w:sz w:val="24"/>
          <w:szCs w:val="24"/>
        </w:rPr>
        <w:t>Listarea obiectivelor</w:t>
      </w:r>
    </w:p>
    <w:p w:rsidR="00E74C78" w:rsidRPr="00E74C78" w:rsidRDefault="00E74C78" w:rsidP="00E74C78">
      <w:pPr>
        <w:spacing w:after="0" w:line="360" w:lineRule="auto"/>
        <w:jc w:val="both"/>
        <w:rPr>
          <w:rFonts w:ascii="Arial" w:hAnsi="Arial" w:cs="Arial"/>
          <w:sz w:val="24"/>
          <w:szCs w:val="24"/>
        </w:rPr>
      </w:pPr>
      <w:r w:rsidRPr="00E74C78">
        <w:rPr>
          <w:rFonts w:ascii="Arial" w:hAnsi="Arial" w:cs="Arial"/>
          <w:sz w:val="24"/>
          <w:szCs w:val="24"/>
        </w:rPr>
        <w:t xml:space="preserve">In zona studiata nu sunt obiective de utilitate publica si nici nu se prevede amplasarea altora. La solicitarea proprietarilor se pot construi constructii de locuit , spatii cu functiuni complementare activitatii principale cu conditia sa se respecte recomandarile si </w:t>
      </w:r>
      <w:r w:rsidRPr="00E74C78">
        <w:rPr>
          <w:rFonts w:ascii="Arial" w:hAnsi="Arial" w:cs="Arial"/>
          <w:sz w:val="24"/>
          <w:szCs w:val="24"/>
        </w:rPr>
        <w:lastRenderedPageBreak/>
        <w:t>prescriptiile regulamentului, astfel incat activitatile desfasurate sa fie compatibile cu zona , nepoluante si sa nu stanjeneasca aceasta zona.</w:t>
      </w:r>
    </w:p>
    <w:p w:rsidR="00E74C78" w:rsidRPr="00E74C78" w:rsidRDefault="00E74C78" w:rsidP="00E74C78">
      <w:pPr>
        <w:numPr>
          <w:ilvl w:val="0"/>
          <w:numId w:val="16"/>
        </w:numPr>
        <w:spacing w:after="0" w:line="360" w:lineRule="auto"/>
        <w:jc w:val="both"/>
        <w:rPr>
          <w:rFonts w:ascii="Arial" w:hAnsi="Arial" w:cs="Arial"/>
          <w:sz w:val="24"/>
          <w:szCs w:val="24"/>
        </w:rPr>
      </w:pPr>
      <w:r w:rsidRPr="00E74C78">
        <w:rPr>
          <w:rFonts w:ascii="Arial" w:hAnsi="Arial" w:cs="Arial"/>
          <w:sz w:val="24"/>
          <w:szCs w:val="24"/>
        </w:rPr>
        <w:t>Tipul de proprietate al terenurilor</w:t>
      </w:r>
    </w:p>
    <w:p w:rsidR="00E74C78" w:rsidRPr="00E74C78" w:rsidRDefault="00E74C78" w:rsidP="00E74C78">
      <w:pPr>
        <w:spacing w:after="0" w:line="360" w:lineRule="auto"/>
        <w:jc w:val="both"/>
        <w:rPr>
          <w:rFonts w:ascii="Arial" w:hAnsi="Arial" w:cs="Arial"/>
          <w:sz w:val="24"/>
          <w:szCs w:val="24"/>
        </w:rPr>
      </w:pPr>
      <w:r w:rsidRPr="00E74C78">
        <w:rPr>
          <w:rFonts w:ascii="Arial" w:hAnsi="Arial" w:cs="Arial"/>
          <w:sz w:val="24"/>
          <w:szCs w:val="24"/>
        </w:rPr>
        <w:t>In urma reglementarilor urbanistice in zona  se identifica urmatoarele tipuri de proprietate asupra terenului studiat:</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terenuri proprietate publica de interes local</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terenuri de proprietate privata a persoanelor fizice si juridice.</w:t>
      </w:r>
    </w:p>
    <w:p w:rsidR="00E74C78" w:rsidRPr="00E74C78" w:rsidRDefault="00E74C78" w:rsidP="00E74C78">
      <w:pPr>
        <w:spacing w:after="0" w:line="360" w:lineRule="auto"/>
        <w:ind w:firstLine="360"/>
        <w:jc w:val="both"/>
        <w:rPr>
          <w:rFonts w:ascii="Arial" w:hAnsi="Arial" w:cs="Arial"/>
          <w:sz w:val="24"/>
          <w:szCs w:val="24"/>
        </w:rPr>
      </w:pPr>
      <w:r w:rsidRPr="00E74C78">
        <w:rPr>
          <w:rFonts w:ascii="Arial" w:hAnsi="Arial" w:cs="Arial"/>
          <w:sz w:val="24"/>
          <w:szCs w:val="24"/>
        </w:rPr>
        <w:t>Terenurile vor ramane in proprietatea persoanelor fizice sau juridice atata timp cat nu vor leza domeniul public. Terenurile vor fi libere pentru vanzare intre persoane, pentru imprumut sau schimb conform legii.</w:t>
      </w:r>
    </w:p>
    <w:p w:rsidR="00E74C78" w:rsidRPr="00E74C78" w:rsidRDefault="00E74C78" w:rsidP="00E74C78">
      <w:pPr>
        <w:spacing w:after="0" w:line="240" w:lineRule="auto"/>
        <w:ind w:firstLine="360"/>
        <w:jc w:val="both"/>
        <w:rPr>
          <w:rFonts w:ascii="Arial" w:hAnsi="Arial" w:cs="Arial"/>
          <w:sz w:val="24"/>
          <w:szCs w:val="24"/>
        </w:rPr>
      </w:pPr>
    </w:p>
    <w:p w:rsidR="000E039B" w:rsidRPr="002C48FC" w:rsidRDefault="00E74C78" w:rsidP="002C48FC">
      <w:pPr>
        <w:spacing w:after="0" w:line="360" w:lineRule="auto"/>
        <w:ind w:left="540"/>
        <w:jc w:val="both"/>
        <w:rPr>
          <w:rFonts w:ascii="Arial" w:hAnsi="Arial" w:cs="Arial"/>
          <w:b/>
          <w:sz w:val="24"/>
          <w:szCs w:val="24"/>
        </w:rPr>
      </w:pPr>
      <w:r>
        <w:rPr>
          <w:rFonts w:ascii="Arial" w:hAnsi="Arial" w:cs="Arial"/>
          <w:b/>
          <w:sz w:val="24"/>
          <w:szCs w:val="24"/>
        </w:rPr>
        <w:t xml:space="preserve">    </w:t>
      </w:r>
      <w:r w:rsidR="002C48FC">
        <w:rPr>
          <w:rFonts w:ascii="Arial" w:hAnsi="Arial" w:cs="Arial"/>
          <w:b/>
          <w:sz w:val="24"/>
          <w:szCs w:val="24"/>
        </w:rPr>
        <w:t>CONCLUZII</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Dezvoltarea urbanistica a zonei si amenajarile propuse se inscriu in prevederile PUG si reglementarile Regulamentului local de Urbanism aferent P.U.G.</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Zona studiata are ca functiune dominanta spatii de locuit.</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Cladirile propuse in totalitate au regim de inaltime P+M ( P+1+M) eventual cu subsol partial sau total in sistem izolat sau cuplat.</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Functiunile complementare admise sunt : accese carosabile si pietonale , spatii verzi, retele tehnico-edilitare si dupa caz comert, servicii ,spatii administrative (birouri) .</w:t>
      </w:r>
    </w:p>
    <w:p w:rsidR="00E74C78" w:rsidRPr="00E74C78" w:rsidRDefault="00E74C78" w:rsidP="00E74C78">
      <w:pPr>
        <w:spacing w:after="0" w:line="240" w:lineRule="auto"/>
        <w:ind w:firstLine="720"/>
        <w:jc w:val="both"/>
        <w:rPr>
          <w:rFonts w:ascii="Arial Narrow" w:eastAsia="Times New Roman" w:hAnsi="Arial Narrow" w:cs="Times New Roman"/>
          <w:sz w:val="24"/>
          <w:szCs w:val="24"/>
          <w:lang w:val="fr-FR" w:eastAsia="en-US"/>
        </w:rPr>
      </w:pPr>
    </w:p>
    <w:p w:rsidR="000E039B" w:rsidRPr="00BC192D" w:rsidRDefault="000E039B" w:rsidP="002412E7">
      <w:pPr>
        <w:spacing w:after="120" w:line="360" w:lineRule="auto"/>
        <w:jc w:val="both"/>
        <w:rPr>
          <w:rFonts w:ascii="Arial" w:hAnsi="Arial" w:cs="Arial"/>
          <w:sz w:val="24"/>
          <w:szCs w:val="24"/>
        </w:rPr>
      </w:pPr>
      <w:r w:rsidRPr="00BC192D">
        <w:rPr>
          <w:rFonts w:ascii="Arial" w:hAnsi="Arial" w:cs="Arial"/>
          <w:sz w:val="24"/>
          <w:szCs w:val="24"/>
        </w:rPr>
        <w:t xml:space="preserve">    </w:t>
      </w:r>
      <w:r w:rsidR="002412E7">
        <w:rPr>
          <w:rFonts w:ascii="Arial" w:hAnsi="Arial" w:cs="Arial"/>
          <w:sz w:val="24"/>
          <w:szCs w:val="24"/>
        </w:rPr>
        <w:t xml:space="preserve">              </w:t>
      </w:r>
      <w:r w:rsidRPr="00BC192D">
        <w:rPr>
          <w:rFonts w:ascii="Arial" w:hAnsi="Arial" w:cs="Arial"/>
          <w:sz w:val="24"/>
          <w:szCs w:val="24"/>
        </w:rPr>
        <w:t xml:space="preserve">   Proiectantilor  fiecarei  cladiri  li  se  recomanda  o  consultare  cu  proiectantul PUZ – ului înainte de elaborarea  unui  PT.  De asemenea, în  conformitate  cu  Legea  nr. 8  din  1996  republicata, proiectantul  general  are  drept  de  autor  asupra  PUZ – ului  elaborat,  fara  ca  beneficiarul  PUZ-ului  sa  fie  implicat. </w:t>
      </w:r>
    </w:p>
    <w:p w:rsidR="00DE3BD2" w:rsidRPr="00BC192D" w:rsidRDefault="002412E7" w:rsidP="002412E7">
      <w:pPr>
        <w:autoSpaceDE w:val="0"/>
        <w:autoSpaceDN w:val="0"/>
        <w:adjustRightInd w:val="0"/>
        <w:spacing w:after="0" w:line="360" w:lineRule="auto"/>
        <w:jc w:val="both"/>
        <w:rPr>
          <w:rFonts w:ascii="Arial" w:hAnsi="Arial" w:cs="Arial"/>
          <w:sz w:val="24"/>
          <w:szCs w:val="24"/>
        </w:rPr>
      </w:pPr>
      <w:r w:rsidRPr="002412E7">
        <w:rPr>
          <w:rFonts w:ascii="Arial" w:hAnsi="Arial" w:cs="Arial"/>
          <w:sz w:val="24"/>
          <w:szCs w:val="24"/>
        </w:rPr>
        <w:t xml:space="preserve">            </w:t>
      </w:r>
      <w:r w:rsidR="006C5CCC" w:rsidRPr="002412E7">
        <w:rPr>
          <w:rFonts w:ascii="Arial" w:hAnsi="Arial" w:cs="Arial"/>
          <w:sz w:val="24"/>
          <w:szCs w:val="24"/>
        </w:rPr>
        <w:t xml:space="preserve"> Se vor evita depozitări necontrolate de deşeuri, acestea putând fi colectate în europubele special amenajate</w:t>
      </w:r>
      <w:r w:rsidR="00DE3BD2" w:rsidRPr="00BC192D">
        <w:rPr>
          <w:rFonts w:ascii="Arial" w:hAnsi="Arial" w:cs="Arial"/>
          <w:sz w:val="24"/>
          <w:szCs w:val="24"/>
        </w:rPr>
        <w:t>) relevanţa planului sau programului pentru implementarea legislaţiei naţionale şi comunitare de mediu;</w:t>
      </w:r>
    </w:p>
    <w:p w:rsidR="00CE5187" w:rsidRPr="00BC192D" w:rsidRDefault="00CE5187" w:rsidP="002412E7">
      <w:pPr>
        <w:spacing w:after="0" w:line="360" w:lineRule="auto"/>
        <w:jc w:val="both"/>
        <w:textAlignment w:val="baseline"/>
        <w:rPr>
          <w:rFonts w:ascii="Arial" w:hAnsi="Arial" w:cs="Arial"/>
          <w:sz w:val="24"/>
          <w:szCs w:val="24"/>
        </w:rPr>
      </w:pPr>
      <w:r w:rsidRPr="00BC192D">
        <w:rPr>
          <w:rFonts w:ascii="Arial" w:hAnsi="Arial" w:cs="Arial"/>
          <w:sz w:val="24"/>
          <w:szCs w:val="24"/>
        </w:rPr>
        <w:t xml:space="preserve">  </w:t>
      </w:r>
      <w:r w:rsidR="00DE3BD2" w:rsidRPr="00BC192D">
        <w:rPr>
          <w:rFonts w:ascii="Arial" w:hAnsi="Arial" w:cs="Arial"/>
          <w:sz w:val="24"/>
          <w:szCs w:val="24"/>
        </w:rPr>
        <w:t xml:space="preserve"> </w:t>
      </w:r>
      <w:r w:rsidR="002412E7">
        <w:rPr>
          <w:rFonts w:ascii="Arial" w:hAnsi="Arial" w:cs="Arial"/>
          <w:sz w:val="24"/>
          <w:szCs w:val="24"/>
        </w:rPr>
        <w:t xml:space="preserve">           </w:t>
      </w:r>
      <w:r w:rsidR="00DE3BD2" w:rsidRPr="00BC192D">
        <w:rPr>
          <w:rFonts w:ascii="Arial" w:hAnsi="Arial" w:cs="Arial"/>
          <w:sz w:val="24"/>
          <w:szCs w:val="24"/>
        </w:rPr>
        <w:t>-</w:t>
      </w:r>
      <w:r w:rsidRPr="00BC192D">
        <w:rPr>
          <w:rFonts w:ascii="Arial" w:hAnsi="Arial" w:cs="Arial"/>
          <w:sz w:val="24"/>
          <w:szCs w:val="24"/>
        </w:rPr>
        <w:t xml:space="preserve"> </w:t>
      </w:r>
      <w:r w:rsidR="00DE3BD2" w:rsidRPr="00BC192D">
        <w:rPr>
          <w:rFonts w:ascii="Arial" w:hAnsi="Arial" w:cs="Arial"/>
          <w:sz w:val="24"/>
          <w:szCs w:val="24"/>
        </w:rPr>
        <w:t>Legea Apelor nr.107/1996 cu modificarile si completarile ulterioare ;</w:t>
      </w:r>
    </w:p>
    <w:p w:rsidR="00DE3BD2" w:rsidRPr="00BC192D" w:rsidRDefault="00DE3BD2" w:rsidP="002412E7">
      <w:pPr>
        <w:spacing w:after="0" w:line="360" w:lineRule="auto"/>
        <w:jc w:val="both"/>
        <w:textAlignment w:val="baseline"/>
        <w:rPr>
          <w:rFonts w:ascii="Arial" w:hAnsi="Arial" w:cs="Arial"/>
          <w:sz w:val="24"/>
          <w:szCs w:val="24"/>
        </w:rPr>
      </w:pPr>
      <w:r w:rsidRPr="00BC192D">
        <w:rPr>
          <w:rFonts w:ascii="Arial" w:hAnsi="Arial" w:cs="Arial"/>
          <w:sz w:val="24"/>
          <w:szCs w:val="24"/>
        </w:rPr>
        <w:t xml:space="preserve">   </w:t>
      </w:r>
      <w:r w:rsidR="002412E7">
        <w:rPr>
          <w:rFonts w:ascii="Arial" w:hAnsi="Arial" w:cs="Arial"/>
          <w:sz w:val="24"/>
          <w:szCs w:val="24"/>
        </w:rPr>
        <w:t xml:space="preserve">        </w:t>
      </w:r>
      <w:r w:rsidR="00CE5187" w:rsidRPr="00BC192D">
        <w:rPr>
          <w:rFonts w:ascii="Arial" w:hAnsi="Arial" w:cs="Arial"/>
          <w:sz w:val="24"/>
          <w:szCs w:val="24"/>
        </w:rPr>
        <w:t xml:space="preserve"> </w:t>
      </w:r>
      <w:r w:rsidRPr="00BC192D">
        <w:rPr>
          <w:rFonts w:ascii="Arial" w:hAnsi="Arial" w:cs="Arial"/>
          <w:sz w:val="24"/>
          <w:szCs w:val="24"/>
        </w:rPr>
        <w:t xml:space="preserve">  -</w:t>
      </w:r>
      <w:r w:rsidR="00CE5187" w:rsidRPr="00BC192D">
        <w:rPr>
          <w:rFonts w:ascii="Arial" w:hAnsi="Arial" w:cs="Arial"/>
          <w:sz w:val="24"/>
          <w:szCs w:val="24"/>
        </w:rPr>
        <w:t xml:space="preserve"> </w:t>
      </w:r>
      <w:r w:rsidRPr="00BC192D">
        <w:rPr>
          <w:rFonts w:ascii="Arial" w:hAnsi="Arial" w:cs="Arial"/>
          <w:sz w:val="24"/>
          <w:szCs w:val="24"/>
        </w:rPr>
        <w:t xml:space="preserve">STAS 10009/88 . Acustica Urbana. Limite admisibile ale nivelului de  zgomot ;  </w:t>
      </w:r>
    </w:p>
    <w:p w:rsidR="00DE3BD2" w:rsidRDefault="00CE5187" w:rsidP="002412E7">
      <w:pPr>
        <w:spacing w:after="0" w:line="360" w:lineRule="auto"/>
        <w:jc w:val="both"/>
        <w:textAlignment w:val="baseline"/>
        <w:rPr>
          <w:rFonts w:ascii="Arial" w:hAnsi="Arial" w:cs="Arial"/>
          <w:sz w:val="24"/>
          <w:szCs w:val="24"/>
        </w:rPr>
      </w:pPr>
      <w:r w:rsidRPr="00BC192D">
        <w:rPr>
          <w:rFonts w:ascii="Arial" w:hAnsi="Arial" w:cs="Arial"/>
          <w:sz w:val="24"/>
          <w:szCs w:val="24"/>
        </w:rPr>
        <w:t xml:space="preserve">  </w:t>
      </w:r>
      <w:r w:rsidR="002412E7">
        <w:rPr>
          <w:rFonts w:ascii="Arial" w:hAnsi="Arial" w:cs="Arial"/>
          <w:sz w:val="24"/>
          <w:szCs w:val="24"/>
        </w:rPr>
        <w:t xml:space="preserve">           </w:t>
      </w:r>
      <w:r w:rsidRPr="00BC192D">
        <w:rPr>
          <w:rFonts w:ascii="Arial" w:hAnsi="Arial" w:cs="Arial"/>
          <w:sz w:val="24"/>
          <w:szCs w:val="24"/>
        </w:rPr>
        <w:t xml:space="preserve"> </w:t>
      </w:r>
      <w:r w:rsidR="00DE3BD2" w:rsidRPr="00BC192D">
        <w:rPr>
          <w:rFonts w:ascii="Arial" w:hAnsi="Arial" w:cs="Arial"/>
          <w:sz w:val="24"/>
          <w:szCs w:val="24"/>
        </w:rPr>
        <w:t>-</w:t>
      </w:r>
      <w:r w:rsidRPr="00BC192D">
        <w:rPr>
          <w:rFonts w:ascii="Arial" w:hAnsi="Arial" w:cs="Arial"/>
          <w:sz w:val="24"/>
          <w:szCs w:val="24"/>
        </w:rPr>
        <w:t xml:space="preserve"> </w:t>
      </w:r>
      <w:r w:rsidR="00DE3BD2" w:rsidRPr="00BC192D">
        <w:rPr>
          <w:rFonts w:ascii="Arial" w:hAnsi="Arial" w:cs="Arial"/>
          <w:sz w:val="24"/>
          <w:szCs w:val="24"/>
        </w:rPr>
        <w:t>Ordinul 119/2014 al Ministerului Sanatatii – pentru aprobarea normelor de igiena si sanatate publica privind mediul de viata al populatiei.</w:t>
      </w:r>
    </w:p>
    <w:p w:rsidR="00E74C78" w:rsidRPr="00BC192D" w:rsidRDefault="00E74C78" w:rsidP="002412E7">
      <w:pPr>
        <w:spacing w:after="0" w:line="360" w:lineRule="auto"/>
        <w:jc w:val="both"/>
        <w:textAlignment w:val="baseline"/>
        <w:rPr>
          <w:rFonts w:ascii="Arial" w:hAnsi="Arial" w:cs="Arial"/>
          <w:sz w:val="24"/>
          <w:szCs w:val="24"/>
        </w:rPr>
      </w:pPr>
    </w:p>
    <w:p w:rsidR="00DE3BD2" w:rsidRDefault="00DE3BD2" w:rsidP="002412E7">
      <w:pPr>
        <w:spacing w:after="0" w:line="240" w:lineRule="auto"/>
        <w:ind w:firstLine="220"/>
        <w:jc w:val="both"/>
        <w:textAlignment w:val="baseline"/>
        <w:rPr>
          <w:rFonts w:ascii="Arial" w:hAnsi="Arial" w:cs="Arial"/>
          <w:sz w:val="24"/>
          <w:szCs w:val="24"/>
        </w:rPr>
      </w:pPr>
    </w:p>
    <w:p w:rsidR="00E517D8" w:rsidRDefault="00E517D8" w:rsidP="002412E7">
      <w:pPr>
        <w:spacing w:after="0" w:line="240" w:lineRule="auto"/>
        <w:ind w:firstLine="220"/>
        <w:jc w:val="both"/>
        <w:textAlignment w:val="baseline"/>
        <w:rPr>
          <w:rFonts w:ascii="Arial" w:hAnsi="Arial" w:cs="Arial"/>
          <w:sz w:val="24"/>
          <w:szCs w:val="24"/>
        </w:rPr>
      </w:pPr>
    </w:p>
    <w:p w:rsidR="00E517D8" w:rsidRPr="00BC192D" w:rsidRDefault="00E517D8" w:rsidP="002412E7">
      <w:pPr>
        <w:spacing w:after="0" w:line="240" w:lineRule="auto"/>
        <w:ind w:firstLine="220"/>
        <w:jc w:val="both"/>
        <w:textAlignment w:val="baseline"/>
        <w:rPr>
          <w:rFonts w:ascii="Arial" w:hAnsi="Arial" w:cs="Arial"/>
          <w:sz w:val="24"/>
          <w:szCs w:val="24"/>
        </w:rPr>
      </w:pPr>
    </w:p>
    <w:p w:rsidR="003569AE" w:rsidRDefault="002412E7" w:rsidP="003569AE">
      <w:pPr>
        <w:autoSpaceDE w:val="0"/>
        <w:autoSpaceDN w:val="0"/>
        <w:adjustRightInd w:val="0"/>
        <w:spacing w:after="0" w:line="360" w:lineRule="auto"/>
        <w:jc w:val="both"/>
        <w:rPr>
          <w:rFonts w:ascii="Arial" w:hAnsi="Arial" w:cs="Arial"/>
          <w:b/>
          <w:sz w:val="24"/>
          <w:szCs w:val="24"/>
        </w:rPr>
      </w:pPr>
      <w:r w:rsidRPr="003569AE">
        <w:rPr>
          <w:rFonts w:ascii="Arial" w:hAnsi="Arial" w:cs="Arial"/>
          <w:b/>
          <w:sz w:val="24"/>
          <w:szCs w:val="24"/>
        </w:rPr>
        <w:lastRenderedPageBreak/>
        <w:t xml:space="preserve">                    </w:t>
      </w:r>
      <w:r w:rsidR="006C5CCC" w:rsidRPr="003569AE">
        <w:rPr>
          <w:rFonts w:ascii="Arial" w:hAnsi="Arial" w:cs="Arial"/>
          <w:b/>
          <w:sz w:val="24"/>
          <w:szCs w:val="24"/>
        </w:rPr>
        <w:t>Etapele de intervenţie sunt următoarele:</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Principalele categorii de investitie , care sa sustina materializarea programului de dezvolatre a zonei sunt din domeniul constructiei de spatii de locuit , comert, birouri , dezvoltarii echiparii tehnico-edilitare.</w:t>
      </w:r>
    </w:p>
    <w:p w:rsidR="00E74C78" w:rsidRPr="00E74C78" w:rsidRDefault="00E74C78" w:rsidP="00E74C78">
      <w:pPr>
        <w:numPr>
          <w:ilvl w:val="0"/>
          <w:numId w:val="15"/>
        </w:numPr>
        <w:spacing w:after="0" w:line="360" w:lineRule="auto"/>
        <w:jc w:val="both"/>
        <w:rPr>
          <w:rFonts w:ascii="Arial" w:hAnsi="Arial" w:cs="Arial"/>
          <w:sz w:val="24"/>
          <w:szCs w:val="24"/>
        </w:rPr>
      </w:pPr>
      <w:r w:rsidRPr="00E74C78">
        <w:rPr>
          <w:rFonts w:ascii="Arial" w:hAnsi="Arial" w:cs="Arial"/>
          <w:sz w:val="24"/>
          <w:szCs w:val="24"/>
        </w:rPr>
        <w:t>Prioritar in zona este realizarea echiparii edilitare , respectiv rezolvarea alimentarii cu apa, canalizarii si extinderii retelei de alimentare cu energie electrica .</w:t>
      </w:r>
    </w:p>
    <w:p w:rsidR="00642557" w:rsidRPr="00BC192D" w:rsidRDefault="00DE3BD2" w:rsidP="002412E7">
      <w:pPr>
        <w:spacing w:after="0" w:line="360" w:lineRule="auto"/>
        <w:ind w:firstLine="220"/>
        <w:jc w:val="both"/>
        <w:textAlignment w:val="baseline"/>
        <w:rPr>
          <w:rFonts w:ascii="Arial" w:hAnsi="Arial" w:cs="Arial"/>
          <w:sz w:val="24"/>
          <w:szCs w:val="24"/>
        </w:rPr>
      </w:pPr>
      <w:r w:rsidRPr="00BC192D">
        <w:rPr>
          <w:rFonts w:ascii="Arial" w:hAnsi="Arial" w:cs="Arial"/>
          <w:sz w:val="24"/>
          <w:szCs w:val="24"/>
        </w:rPr>
        <w:t>f) valoarea şi vulnerabilitatea arealului posibil a fi afectat, date de:</w:t>
      </w:r>
    </w:p>
    <w:p w:rsidR="00DE3BD2" w:rsidRPr="00BC192D" w:rsidRDefault="00DE3BD2" w:rsidP="002412E7">
      <w:pPr>
        <w:spacing w:after="0" w:line="360" w:lineRule="auto"/>
        <w:ind w:firstLine="221"/>
        <w:jc w:val="both"/>
        <w:textAlignment w:val="baseline"/>
        <w:rPr>
          <w:rFonts w:ascii="Arial" w:hAnsi="Arial" w:cs="Arial"/>
          <w:sz w:val="24"/>
          <w:szCs w:val="24"/>
        </w:rPr>
      </w:pPr>
      <w:r w:rsidRPr="00BC192D">
        <w:rPr>
          <w:rFonts w:ascii="Arial" w:hAnsi="Arial" w:cs="Arial"/>
          <w:sz w:val="24"/>
          <w:szCs w:val="24"/>
        </w:rPr>
        <w:t xml:space="preserve">  </w:t>
      </w:r>
      <w:r w:rsidR="00FE7348" w:rsidRPr="00BC192D">
        <w:rPr>
          <w:rFonts w:ascii="Arial" w:hAnsi="Arial" w:cs="Arial"/>
          <w:sz w:val="24"/>
          <w:szCs w:val="24"/>
        </w:rPr>
        <w:t xml:space="preserve">   </w:t>
      </w:r>
      <w:r w:rsidRPr="00BC192D">
        <w:rPr>
          <w:rFonts w:ascii="Arial" w:hAnsi="Arial" w:cs="Arial"/>
          <w:sz w:val="24"/>
          <w:szCs w:val="24"/>
        </w:rPr>
        <w:t xml:space="preserve">  (i)  caracteristicile naturale speciale sau patrimoniul cultural; -nu este cazul;</w:t>
      </w:r>
    </w:p>
    <w:p w:rsidR="00DE3BD2" w:rsidRPr="00BC192D" w:rsidRDefault="00642557" w:rsidP="002412E7">
      <w:pPr>
        <w:spacing w:after="0" w:line="360" w:lineRule="auto"/>
        <w:ind w:firstLine="221"/>
        <w:jc w:val="both"/>
        <w:textAlignment w:val="baseline"/>
        <w:rPr>
          <w:rFonts w:ascii="Arial" w:hAnsi="Arial" w:cs="Arial"/>
          <w:sz w:val="24"/>
          <w:szCs w:val="24"/>
        </w:rPr>
      </w:pPr>
      <w:r w:rsidRPr="00BC192D">
        <w:rPr>
          <w:rFonts w:ascii="Arial" w:hAnsi="Arial" w:cs="Arial"/>
          <w:sz w:val="24"/>
          <w:szCs w:val="24"/>
        </w:rPr>
        <w:t xml:space="preserve">   </w:t>
      </w:r>
      <w:r w:rsidR="00FE7348" w:rsidRPr="00BC192D">
        <w:rPr>
          <w:rFonts w:ascii="Arial" w:hAnsi="Arial" w:cs="Arial"/>
          <w:sz w:val="24"/>
          <w:szCs w:val="24"/>
        </w:rPr>
        <w:t xml:space="preserve">   </w:t>
      </w:r>
      <w:r w:rsidRPr="00BC192D">
        <w:rPr>
          <w:rFonts w:ascii="Arial" w:hAnsi="Arial" w:cs="Arial"/>
          <w:sz w:val="24"/>
          <w:szCs w:val="24"/>
        </w:rPr>
        <w:t xml:space="preserve"> </w:t>
      </w:r>
      <w:r w:rsidR="00DE3BD2" w:rsidRPr="00BC192D">
        <w:rPr>
          <w:rFonts w:ascii="Arial" w:hAnsi="Arial" w:cs="Arial"/>
          <w:sz w:val="24"/>
          <w:szCs w:val="24"/>
        </w:rPr>
        <w:t>(ii) depăşirea standardelor sau a valorilor limită de calitate a mediului; - nu este cazul;</w:t>
      </w:r>
    </w:p>
    <w:p w:rsidR="00DE3BD2" w:rsidRPr="00BC192D" w:rsidRDefault="00DE3BD2" w:rsidP="002412E7">
      <w:pPr>
        <w:spacing w:after="0" w:line="360" w:lineRule="auto"/>
        <w:ind w:firstLine="221"/>
        <w:jc w:val="both"/>
        <w:textAlignment w:val="baseline"/>
        <w:rPr>
          <w:rFonts w:ascii="Arial" w:hAnsi="Arial" w:cs="Arial"/>
          <w:sz w:val="24"/>
          <w:szCs w:val="24"/>
        </w:rPr>
      </w:pPr>
      <w:r w:rsidRPr="00BC192D">
        <w:rPr>
          <w:rFonts w:ascii="Arial" w:hAnsi="Arial" w:cs="Arial"/>
          <w:sz w:val="24"/>
          <w:szCs w:val="24"/>
        </w:rPr>
        <w:t xml:space="preserve">     </w:t>
      </w:r>
      <w:r w:rsidR="00FE7348" w:rsidRPr="00BC192D">
        <w:rPr>
          <w:rFonts w:ascii="Arial" w:hAnsi="Arial" w:cs="Arial"/>
          <w:sz w:val="24"/>
          <w:szCs w:val="24"/>
        </w:rPr>
        <w:t xml:space="preserve"> </w:t>
      </w:r>
      <w:r w:rsidRPr="00BC192D">
        <w:rPr>
          <w:rFonts w:ascii="Arial" w:hAnsi="Arial" w:cs="Arial"/>
          <w:sz w:val="24"/>
          <w:szCs w:val="24"/>
        </w:rPr>
        <w:t xml:space="preserve"> (iii) folosirea terenului în mod intensiv;-nu este cazul;</w:t>
      </w:r>
    </w:p>
    <w:p w:rsidR="00DE3BD2" w:rsidRPr="00BC192D" w:rsidRDefault="00DE3BD2" w:rsidP="002412E7">
      <w:pPr>
        <w:spacing w:after="100" w:afterAutospacing="1" w:line="360" w:lineRule="auto"/>
        <w:ind w:firstLine="220"/>
        <w:jc w:val="both"/>
        <w:textAlignment w:val="baseline"/>
        <w:rPr>
          <w:rFonts w:ascii="Arial" w:hAnsi="Arial" w:cs="Arial"/>
          <w:sz w:val="24"/>
          <w:szCs w:val="24"/>
        </w:rPr>
      </w:pPr>
      <w:r w:rsidRPr="00BC192D">
        <w:rPr>
          <w:rFonts w:ascii="Arial" w:hAnsi="Arial" w:cs="Arial"/>
          <w:sz w:val="24"/>
          <w:szCs w:val="24"/>
        </w:rPr>
        <w:t>g) efectele asupra zonelor sau peisajelor care au un statut de protejare recunoscut pe  plan naţional, comunitar sau internaţional; - nu este cazul, planul nu urmeaza sa se implementeze in arie naturala protejata.</w:t>
      </w:r>
    </w:p>
    <w:p w:rsidR="00DE3BD2" w:rsidRPr="00BC192D" w:rsidRDefault="00DE3BD2" w:rsidP="002412E7">
      <w:pPr>
        <w:spacing w:after="0" w:line="360" w:lineRule="auto"/>
        <w:ind w:firstLine="220"/>
        <w:jc w:val="both"/>
        <w:textAlignment w:val="baseline"/>
        <w:rPr>
          <w:rFonts w:ascii="Arial" w:hAnsi="Arial" w:cs="Arial"/>
          <w:b/>
          <w:sz w:val="24"/>
          <w:szCs w:val="24"/>
        </w:rPr>
      </w:pPr>
      <w:r w:rsidRPr="00BC192D">
        <w:rPr>
          <w:rFonts w:ascii="Arial" w:hAnsi="Arial" w:cs="Arial"/>
          <w:b/>
          <w:sz w:val="24"/>
          <w:szCs w:val="24"/>
        </w:rPr>
        <w:t>Obligaţiile titularului:</w:t>
      </w:r>
    </w:p>
    <w:p w:rsidR="00DE3BD2" w:rsidRPr="00BC192D" w:rsidRDefault="00642557" w:rsidP="002412E7">
      <w:pPr>
        <w:spacing w:after="0" w:line="360" w:lineRule="auto"/>
        <w:ind w:firstLine="221"/>
        <w:jc w:val="both"/>
        <w:textAlignment w:val="baseline"/>
        <w:rPr>
          <w:rFonts w:ascii="Arial" w:hAnsi="Arial" w:cs="Arial"/>
          <w:sz w:val="24"/>
          <w:szCs w:val="24"/>
        </w:rPr>
      </w:pPr>
      <w:r w:rsidRPr="00BC192D">
        <w:rPr>
          <w:rFonts w:ascii="Arial" w:hAnsi="Arial" w:cs="Arial"/>
          <w:sz w:val="24"/>
          <w:szCs w:val="24"/>
        </w:rPr>
        <w:t>►</w:t>
      </w:r>
      <w:r w:rsidR="00DE3BD2" w:rsidRPr="00BC192D">
        <w:rPr>
          <w:rFonts w:ascii="Arial" w:hAnsi="Arial" w:cs="Arial"/>
          <w:sz w:val="24"/>
          <w:szCs w:val="24"/>
        </w:rPr>
        <w:t>Respectarea prevederilor din avizele obtinute.</w:t>
      </w:r>
    </w:p>
    <w:p w:rsidR="00DE3BD2" w:rsidRPr="00BC192D" w:rsidRDefault="00642557" w:rsidP="002412E7">
      <w:pPr>
        <w:spacing w:after="0" w:line="360" w:lineRule="auto"/>
        <w:ind w:firstLine="221"/>
        <w:jc w:val="both"/>
        <w:textAlignment w:val="baseline"/>
        <w:rPr>
          <w:rFonts w:ascii="Arial" w:hAnsi="Arial" w:cs="Arial"/>
          <w:sz w:val="24"/>
          <w:szCs w:val="24"/>
        </w:rPr>
      </w:pPr>
      <w:r w:rsidRPr="00BC192D">
        <w:rPr>
          <w:rFonts w:ascii="Arial" w:hAnsi="Arial" w:cs="Arial"/>
          <w:sz w:val="24"/>
          <w:szCs w:val="24"/>
        </w:rPr>
        <w:t xml:space="preserve">► </w:t>
      </w:r>
      <w:r w:rsidR="00DE3BD2" w:rsidRPr="00BC192D">
        <w:rPr>
          <w:rFonts w:ascii="Arial" w:hAnsi="Arial" w:cs="Arial"/>
          <w:sz w:val="24"/>
          <w:szCs w:val="24"/>
        </w:rPr>
        <w:t>Respectarea legislației de mediu în vigoare.</w:t>
      </w:r>
    </w:p>
    <w:p w:rsidR="00DE3BD2" w:rsidRPr="00BC192D" w:rsidRDefault="00DE3BD2" w:rsidP="002C48FC">
      <w:pPr>
        <w:spacing w:after="0" w:line="360" w:lineRule="auto"/>
        <w:ind w:firstLine="220"/>
        <w:jc w:val="both"/>
        <w:textAlignment w:val="baseline"/>
        <w:rPr>
          <w:rFonts w:ascii="Arial" w:hAnsi="Arial" w:cs="Arial"/>
          <w:b/>
          <w:sz w:val="24"/>
          <w:szCs w:val="24"/>
        </w:rPr>
      </w:pPr>
      <w:r w:rsidRPr="00BC192D">
        <w:rPr>
          <w:rFonts w:ascii="Arial" w:hAnsi="Arial" w:cs="Arial"/>
          <w:b/>
          <w:sz w:val="24"/>
          <w:szCs w:val="24"/>
        </w:rPr>
        <w:t>Informarea şi participarea publicului la procedura de evaluare de mediu:</w:t>
      </w:r>
    </w:p>
    <w:p w:rsidR="00DE3BD2" w:rsidRPr="00C0105D" w:rsidRDefault="00DE3BD2" w:rsidP="002C48FC">
      <w:pPr>
        <w:spacing w:after="0" w:line="360" w:lineRule="auto"/>
        <w:ind w:firstLine="221"/>
        <w:jc w:val="both"/>
        <w:textAlignment w:val="baseline"/>
        <w:rPr>
          <w:rFonts w:ascii="Arial" w:hAnsi="Arial" w:cs="Arial"/>
          <w:b/>
          <w:sz w:val="24"/>
          <w:szCs w:val="24"/>
        </w:rPr>
      </w:pPr>
      <w:r w:rsidRPr="00C0105D">
        <w:rPr>
          <w:rFonts w:ascii="Arial" w:hAnsi="Arial" w:cs="Arial"/>
          <w:b/>
          <w:sz w:val="24"/>
          <w:szCs w:val="24"/>
        </w:rPr>
        <w:t>A fost asigurat accesul liber la informatie prin:</w:t>
      </w:r>
    </w:p>
    <w:p w:rsidR="00DE3BD2" w:rsidRPr="00BC192D" w:rsidRDefault="002C48FC" w:rsidP="002C48FC">
      <w:pPr>
        <w:spacing w:after="0" w:line="360" w:lineRule="auto"/>
        <w:ind w:firstLine="221"/>
        <w:jc w:val="both"/>
        <w:textAlignment w:val="baseline"/>
        <w:rPr>
          <w:rFonts w:ascii="Arial" w:hAnsi="Arial" w:cs="Arial"/>
          <w:sz w:val="24"/>
          <w:szCs w:val="24"/>
        </w:rPr>
      </w:pPr>
      <w:r>
        <w:rPr>
          <w:rFonts w:ascii="Arial" w:hAnsi="Arial" w:cs="Arial"/>
          <w:sz w:val="24"/>
          <w:szCs w:val="24"/>
        </w:rPr>
        <w:t xml:space="preserve">               </w:t>
      </w:r>
      <w:r w:rsidR="00DE3BD2" w:rsidRPr="00BC192D">
        <w:rPr>
          <w:rFonts w:ascii="Arial" w:hAnsi="Arial" w:cs="Arial"/>
          <w:sz w:val="24"/>
          <w:szCs w:val="24"/>
        </w:rPr>
        <w:t>Anunturi publice</w:t>
      </w:r>
      <w:r w:rsidR="00642557" w:rsidRPr="00BC192D">
        <w:rPr>
          <w:rFonts w:ascii="Arial" w:hAnsi="Arial" w:cs="Arial"/>
          <w:sz w:val="24"/>
          <w:szCs w:val="24"/>
        </w:rPr>
        <w:t xml:space="preserve"> in z</w:t>
      </w:r>
      <w:r w:rsidR="00C555AF">
        <w:rPr>
          <w:rFonts w:ascii="Arial" w:hAnsi="Arial" w:cs="Arial"/>
          <w:sz w:val="24"/>
          <w:szCs w:val="24"/>
        </w:rPr>
        <w:t>iarul InfoStar</w:t>
      </w:r>
      <w:r w:rsidR="00550EC6" w:rsidRPr="00BC192D">
        <w:rPr>
          <w:rFonts w:ascii="Arial" w:hAnsi="Arial" w:cs="Arial"/>
          <w:sz w:val="24"/>
          <w:szCs w:val="24"/>
        </w:rPr>
        <w:t xml:space="preserve"> in zilele de </w:t>
      </w:r>
      <w:r w:rsidR="00E74C78">
        <w:rPr>
          <w:rFonts w:ascii="Arial" w:hAnsi="Arial" w:cs="Arial"/>
          <w:sz w:val="24"/>
          <w:szCs w:val="24"/>
        </w:rPr>
        <w:t>23</w:t>
      </w:r>
      <w:r w:rsidR="005A6F97" w:rsidRPr="00BC192D">
        <w:rPr>
          <w:rFonts w:ascii="Arial" w:hAnsi="Arial" w:cs="Arial"/>
          <w:sz w:val="24"/>
          <w:szCs w:val="24"/>
        </w:rPr>
        <w:t xml:space="preserve"> respectiv</w:t>
      </w:r>
      <w:r w:rsidR="00E74C78">
        <w:rPr>
          <w:rFonts w:ascii="Arial" w:hAnsi="Arial" w:cs="Arial"/>
          <w:sz w:val="24"/>
          <w:szCs w:val="24"/>
        </w:rPr>
        <w:t xml:space="preserve"> 30.11</w:t>
      </w:r>
      <w:r w:rsidR="00787A4D" w:rsidRPr="00BC192D">
        <w:rPr>
          <w:rFonts w:ascii="Arial" w:hAnsi="Arial" w:cs="Arial"/>
          <w:sz w:val="24"/>
          <w:szCs w:val="24"/>
        </w:rPr>
        <w:t>.</w:t>
      </w:r>
      <w:r w:rsidR="006C5CCC" w:rsidRPr="00BC192D">
        <w:rPr>
          <w:rFonts w:ascii="Arial" w:hAnsi="Arial" w:cs="Arial"/>
          <w:sz w:val="24"/>
          <w:szCs w:val="24"/>
        </w:rPr>
        <w:t>201</w:t>
      </w:r>
      <w:r w:rsidR="00E74C78">
        <w:rPr>
          <w:rFonts w:ascii="Arial" w:hAnsi="Arial" w:cs="Arial"/>
          <w:sz w:val="24"/>
          <w:szCs w:val="24"/>
        </w:rPr>
        <w:t>7</w:t>
      </w:r>
      <w:r w:rsidR="006C5CCC" w:rsidRPr="00BC192D">
        <w:rPr>
          <w:rFonts w:ascii="Arial" w:hAnsi="Arial" w:cs="Arial"/>
          <w:sz w:val="24"/>
          <w:szCs w:val="24"/>
        </w:rPr>
        <w:t xml:space="preserve"> </w:t>
      </w:r>
      <w:r w:rsidR="00DE3BD2" w:rsidRPr="00BC192D">
        <w:rPr>
          <w:rFonts w:ascii="Arial" w:hAnsi="Arial" w:cs="Arial"/>
          <w:sz w:val="24"/>
          <w:szCs w:val="24"/>
        </w:rPr>
        <w:t xml:space="preserve"> privind depunerea notificarii in vederea obtinerii avizului de mediu;</w:t>
      </w:r>
    </w:p>
    <w:p w:rsidR="00DE3BD2" w:rsidRPr="00BC192D" w:rsidRDefault="00C555AF" w:rsidP="002C48FC">
      <w:pPr>
        <w:spacing w:after="0" w:line="360" w:lineRule="auto"/>
        <w:ind w:firstLine="221"/>
        <w:jc w:val="both"/>
        <w:textAlignment w:val="baseline"/>
        <w:rPr>
          <w:rFonts w:ascii="Arial" w:hAnsi="Arial" w:cs="Arial"/>
          <w:sz w:val="24"/>
          <w:szCs w:val="24"/>
        </w:rPr>
      </w:pPr>
      <w:r>
        <w:rPr>
          <w:rFonts w:ascii="Arial" w:hAnsi="Arial" w:cs="Arial"/>
          <w:sz w:val="24"/>
          <w:szCs w:val="24"/>
        </w:rPr>
        <w:t xml:space="preserve">            </w:t>
      </w:r>
      <w:r w:rsidR="00C0105D">
        <w:rPr>
          <w:rFonts w:ascii="Arial" w:hAnsi="Arial" w:cs="Arial"/>
          <w:sz w:val="24"/>
          <w:szCs w:val="24"/>
        </w:rPr>
        <w:t xml:space="preserve">  </w:t>
      </w:r>
      <w:r w:rsidR="00DE3BD2" w:rsidRPr="00BC192D">
        <w:rPr>
          <w:rFonts w:ascii="Arial" w:hAnsi="Arial" w:cs="Arial"/>
          <w:sz w:val="24"/>
          <w:szCs w:val="24"/>
        </w:rPr>
        <w:t>Anunt public privind luarea decizie etapei de incadrare publicat in z</w:t>
      </w:r>
      <w:r w:rsidR="00642557" w:rsidRPr="00BC192D">
        <w:rPr>
          <w:rFonts w:ascii="Arial" w:hAnsi="Arial" w:cs="Arial"/>
          <w:sz w:val="24"/>
          <w:szCs w:val="24"/>
        </w:rPr>
        <w:t>iar</w:t>
      </w:r>
      <w:r>
        <w:rPr>
          <w:rFonts w:ascii="Arial" w:hAnsi="Arial" w:cs="Arial"/>
          <w:sz w:val="24"/>
          <w:szCs w:val="24"/>
        </w:rPr>
        <w:t>ul InfoStar   in data de 01.03</w:t>
      </w:r>
      <w:r w:rsidR="004677E6">
        <w:rPr>
          <w:rFonts w:ascii="Arial" w:hAnsi="Arial" w:cs="Arial"/>
          <w:sz w:val="24"/>
          <w:szCs w:val="24"/>
        </w:rPr>
        <w:t>.2018</w:t>
      </w:r>
    </w:p>
    <w:p w:rsidR="00642557" w:rsidRPr="00BC192D" w:rsidRDefault="00642557" w:rsidP="002C48FC">
      <w:pPr>
        <w:spacing w:after="0" w:line="360" w:lineRule="auto"/>
        <w:ind w:firstLine="221"/>
        <w:jc w:val="both"/>
        <w:textAlignment w:val="baseline"/>
        <w:rPr>
          <w:rFonts w:ascii="Arial" w:hAnsi="Arial" w:cs="Arial"/>
          <w:sz w:val="24"/>
          <w:szCs w:val="24"/>
        </w:rPr>
      </w:pPr>
    </w:p>
    <w:p w:rsidR="00155795" w:rsidRPr="00BC192D" w:rsidRDefault="00DE3BD2" w:rsidP="00C0105D">
      <w:pPr>
        <w:spacing w:after="100" w:afterAutospacing="1" w:line="360" w:lineRule="auto"/>
        <w:ind w:firstLine="220"/>
        <w:jc w:val="both"/>
        <w:textAlignment w:val="baseline"/>
        <w:rPr>
          <w:rFonts w:ascii="Arial" w:hAnsi="Arial" w:cs="Arial"/>
          <w:b/>
          <w:bCs/>
          <w:sz w:val="24"/>
          <w:szCs w:val="24"/>
        </w:rPr>
      </w:pPr>
      <w:r w:rsidRPr="00BC192D">
        <w:rPr>
          <w:rFonts w:ascii="Arial" w:hAnsi="Arial" w:cs="Arial"/>
          <w:b/>
          <w:i/>
          <w:sz w:val="24"/>
          <w:szCs w:val="24"/>
        </w:rPr>
        <w:t>Prezenta decizie poate fi contestată în conformitate cu prevederile Legii contenciosului administrativ nr. 554/2004 cu modificările şi completările ulterioare.</w:t>
      </w:r>
    </w:p>
    <w:p w:rsidR="00037946" w:rsidRPr="00BC192D" w:rsidRDefault="0026138E" w:rsidP="0026138E">
      <w:pPr>
        <w:spacing w:after="0" w:line="240" w:lineRule="auto"/>
        <w:rPr>
          <w:rFonts w:ascii="Arial" w:hAnsi="Arial" w:cs="Arial"/>
          <w:b/>
          <w:bCs/>
          <w:sz w:val="24"/>
          <w:szCs w:val="24"/>
        </w:rPr>
      </w:pPr>
      <w:r w:rsidRPr="00BC192D">
        <w:rPr>
          <w:rFonts w:ascii="Arial" w:hAnsi="Arial" w:cs="Arial"/>
          <w:b/>
          <w:bCs/>
          <w:sz w:val="24"/>
          <w:szCs w:val="24"/>
        </w:rPr>
        <w:t xml:space="preserve">                                                    </w:t>
      </w:r>
      <w:r w:rsidR="00037946" w:rsidRPr="00BC192D">
        <w:rPr>
          <w:rFonts w:ascii="Arial" w:hAnsi="Arial" w:cs="Arial"/>
          <w:b/>
          <w:bCs/>
          <w:sz w:val="24"/>
          <w:szCs w:val="24"/>
        </w:rPr>
        <w:t>DIRECTOR EXECUTIV,</w:t>
      </w:r>
    </w:p>
    <w:p w:rsidR="00037946" w:rsidRPr="00BC192D" w:rsidRDefault="006C5CCC" w:rsidP="006C5CCC">
      <w:pPr>
        <w:spacing w:after="0" w:line="240" w:lineRule="auto"/>
        <w:rPr>
          <w:rFonts w:ascii="Arial" w:hAnsi="Arial" w:cs="Arial"/>
          <w:b/>
          <w:bCs/>
          <w:sz w:val="24"/>
          <w:szCs w:val="24"/>
        </w:rPr>
      </w:pPr>
      <w:r w:rsidRPr="00BC192D">
        <w:rPr>
          <w:rFonts w:ascii="Arial" w:hAnsi="Arial" w:cs="Arial"/>
          <w:b/>
          <w:bCs/>
          <w:sz w:val="24"/>
          <w:szCs w:val="24"/>
        </w:rPr>
        <w:t xml:space="preserve">                   </w:t>
      </w:r>
      <w:r w:rsidR="004677E6">
        <w:rPr>
          <w:rFonts w:ascii="Arial" w:hAnsi="Arial" w:cs="Arial"/>
          <w:b/>
          <w:bCs/>
          <w:sz w:val="24"/>
          <w:szCs w:val="24"/>
        </w:rPr>
        <w:t xml:space="preserve">                             </w:t>
      </w:r>
      <w:r w:rsidRPr="00BC192D">
        <w:rPr>
          <w:rFonts w:ascii="Arial" w:hAnsi="Arial" w:cs="Arial"/>
          <w:b/>
          <w:bCs/>
          <w:sz w:val="24"/>
          <w:szCs w:val="24"/>
        </w:rPr>
        <w:t xml:space="preserve"> Dragos Nicolae TARNITA</w:t>
      </w:r>
    </w:p>
    <w:p w:rsidR="00037946" w:rsidRPr="00BC192D" w:rsidRDefault="00037946" w:rsidP="00037946">
      <w:pPr>
        <w:spacing w:after="0" w:line="240" w:lineRule="auto"/>
        <w:jc w:val="both"/>
        <w:outlineLvl w:val="0"/>
        <w:rPr>
          <w:rFonts w:ascii="Arial" w:hAnsi="Arial" w:cs="Arial"/>
          <w:b/>
          <w:bCs/>
          <w:sz w:val="24"/>
          <w:szCs w:val="24"/>
        </w:rPr>
      </w:pPr>
    </w:p>
    <w:p w:rsidR="00642557" w:rsidRPr="00BC192D" w:rsidRDefault="00642557" w:rsidP="00037946">
      <w:pPr>
        <w:spacing w:after="0" w:line="240" w:lineRule="auto"/>
        <w:jc w:val="both"/>
        <w:outlineLvl w:val="0"/>
        <w:rPr>
          <w:rFonts w:ascii="Arial" w:hAnsi="Arial" w:cs="Arial"/>
          <w:b/>
          <w:bCs/>
          <w:sz w:val="24"/>
          <w:szCs w:val="24"/>
        </w:rPr>
      </w:pPr>
    </w:p>
    <w:p w:rsidR="00642557" w:rsidRPr="00BC192D" w:rsidRDefault="00642557" w:rsidP="00037946">
      <w:pPr>
        <w:spacing w:after="0" w:line="240" w:lineRule="auto"/>
        <w:jc w:val="both"/>
        <w:outlineLvl w:val="0"/>
        <w:rPr>
          <w:rFonts w:ascii="Arial" w:hAnsi="Arial" w:cs="Arial"/>
          <w:b/>
          <w:bCs/>
          <w:sz w:val="24"/>
          <w:szCs w:val="24"/>
        </w:rPr>
      </w:pPr>
    </w:p>
    <w:p w:rsidR="004677E6" w:rsidRDefault="00037946" w:rsidP="00037946">
      <w:pPr>
        <w:spacing w:after="0" w:line="240" w:lineRule="auto"/>
        <w:jc w:val="both"/>
        <w:outlineLvl w:val="0"/>
        <w:rPr>
          <w:rFonts w:ascii="Arial" w:hAnsi="Arial" w:cs="Arial"/>
          <w:b/>
          <w:bCs/>
          <w:sz w:val="24"/>
          <w:szCs w:val="24"/>
        </w:rPr>
      </w:pPr>
      <w:r w:rsidRPr="00BC192D">
        <w:rPr>
          <w:rFonts w:ascii="Arial" w:hAnsi="Arial" w:cs="Arial"/>
          <w:b/>
          <w:bCs/>
          <w:sz w:val="24"/>
          <w:szCs w:val="24"/>
        </w:rPr>
        <w:t xml:space="preserve">  Şef serviciu A.A.A.,</w:t>
      </w:r>
      <w:r w:rsidR="00642557" w:rsidRPr="00BC192D">
        <w:rPr>
          <w:rFonts w:ascii="Arial" w:hAnsi="Arial" w:cs="Arial"/>
          <w:b/>
          <w:bCs/>
          <w:sz w:val="24"/>
          <w:szCs w:val="24"/>
        </w:rPr>
        <w:t xml:space="preserve">                                                                  </w:t>
      </w:r>
      <w:r w:rsidR="004677E6">
        <w:rPr>
          <w:rFonts w:ascii="Arial" w:hAnsi="Arial" w:cs="Arial"/>
          <w:b/>
          <w:bCs/>
          <w:sz w:val="24"/>
          <w:szCs w:val="24"/>
        </w:rPr>
        <w:t xml:space="preserve"> </w:t>
      </w:r>
      <w:r w:rsidR="00642557" w:rsidRPr="00BC192D">
        <w:rPr>
          <w:rFonts w:ascii="Arial" w:hAnsi="Arial" w:cs="Arial"/>
          <w:b/>
          <w:bCs/>
          <w:sz w:val="24"/>
          <w:szCs w:val="24"/>
        </w:rPr>
        <w:t xml:space="preserve">   Intocmit,</w:t>
      </w:r>
    </w:p>
    <w:p w:rsidR="00037946" w:rsidRPr="00BC192D" w:rsidRDefault="006C5CCC" w:rsidP="00037946">
      <w:pPr>
        <w:spacing w:after="0" w:line="240" w:lineRule="auto"/>
        <w:jc w:val="both"/>
        <w:outlineLvl w:val="0"/>
        <w:rPr>
          <w:rFonts w:ascii="Arial" w:hAnsi="Arial" w:cs="Arial"/>
          <w:b/>
          <w:bCs/>
          <w:sz w:val="24"/>
          <w:szCs w:val="24"/>
        </w:rPr>
      </w:pPr>
      <w:r w:rsidRPr="00BC192D">
        <w:rPr>
          <w:rFonts w:ascii="Arial" w:hAnsi="Arial" w:cs="Arial"/>
          <w:b/>
          <w:bCs/>
          <w:sz w:val="24"/>
          <w:szCs w:val="24"/>
        </w:rPr>
        <w:t>Lavinia MATEESCU</w:t>
      </w:r>
      <w:r w:rsidR="00642557" w:rsidRPr="00BC192D">
        <w:rPr>
          <w:rFonts w:ascii="Arial" w:hAnsi="Arial" w:cs="Arial"/>
          <w:b/>
          <w:bCs/>
          <w:sz w:val="24"/>
          <w:szCs w:val="24"/>
        </w:rPr>
        <w:t xml:space="preserve">                                    </w:t>
      </w:r>
      <w:r w:rsidRPr="00BC192D">
        <w:rPr>
          <w:rFonts w:ascii="Arial" w:hAnsi="Arial" w:cs="Arial"/>
          <w:b/>
          <w:bCs/>
          <w:sz w:val="24"/>
          <w:szCs w:val="24"/>
        </w:rPr>
        <w:t xml:space="preserve">        </w:t>
      </w:r>
      <w:r w:rsidR="00642557" w:rsidRPr="00BC192D">
        <w:rPr>
          <w:rFonts w:ascii="Arial" w:hAnsi="Arial" w:cs="Arial"/>
          <w:b/>
          <w:bCs/>
          <w:sz w:val="24"/>
          <w:szCs w:val="24"/>
        </w:rPr>
        <w:t xml:space="preserve">     </w:t>
      </w:r>
      <w:r w:rsidR="006B6464" w:rsidRPr="00BC192D">
        <w:rPr>
          <w:rFonts w:ascii="Arial" w:hAnsi="Arial" w:cs="Arial"/>
          <w:b/>
          <w:bCs/>
          <w:sz w:val="24"/>
          <w:szCs w:val="24"/>
        </w:rPr>
        <w:t xml:space="preserve"> </w:t>
      </w:r>
      <w:r w:rsidR="00642557" w:rsidRPr="00BC192D">
        <w:rPr>
          <w:rFonts w:ascii="Arial" w:hAnsi="Arial" w:cs="Arial"/>
          <w:b/>
          <w:bCs/>
          <w:sz w:val="24"/>
          <w:szCs w:val="24"/>
        </w:rPr>
        <w:t xml:space="preserve"> </w:t>
      </w:r>
      <w:r w:rsidR="004677E6">
        <w:rPr>
          <w:rFonts w:ascii="Arial" w:hAnsi="Arial" w:cs="Arial"/>
          <w:b/>
          <w:bCs/>
          <w:sz w:val="24"/>
          <w:szCs w:val="24"/>
        </w:rPr>
        <w:t xml:space="preserve">           </w:t>
      </w:r>
      <w:r w:rsidR="003569AE">
        <w:rPr>
          <w:rFonts w:ascii="Arial" w:hAnsi="Arial" w:cs="Arial"/>
          <w:b/>
          <w:bCs/>
          <w:sz w:val="24"/>
          <w:szCs w:val="24"/>
        </w:rPr>
        <w:t xml:space="preserve"> </w:t>
      </w:r>
      <w:r w:rsidR="004677E6">
        <w:rPr>
          <w:rFonts w:ascii="Arial" w:hAnsi="Arial" w:cs="Arial"/>
          <w:b/>
          <w:bCs/>
          <w:sz w:val="24"/>
          <w:szCs w:val="24"/>
        </w:rPr>
        <w:t xml:space="preserve">  </w:t>
      </w:r>
      <w:r w:rsidRPr="00BC192D">
        <w:rPr>
          <w:rFonts w:ascii="Arial" w:hAnsi="Arial" w:cs="Arial"/>
          <w:b/>
          <w:bCs/>
          <w:sz w:val="24"/>
          <w:szCs w:val="24"/>
        </w:rPr>
        <w:t xml:space="preserve"> Claudia LOHON</w:t>
      </w:r>
    </w:p>
    <w:p w:rsidR="00037946" w:rsidRPr="00BC192D" w:rsidRDefault="00037946" w:rsidP="00037946">
      <w:pPr>
        <w:spacing w:after="0" w:line="240" w:lineRule="auto"/>
        <w:jc w:val="both"/>
        <w:outlineLvl w:val="0"/>
        <w:rPr>
          <w:rFonts w:ascii="Arial" w:hAnsi="Arial" w:cs="Arial"/>
          <w:b/>
          <w:bCs/>
          <w:sz w:val="24"/>
          <w:szCs w:val="24"/>
        </w:rPr>
      </w:pPr>
    </w:p>
    <w:p w:rsidR="00037946" w:rsidRPr="00BC192D" w:rsidRDefault="00037946" w:rsidP="00037946">
      <w:pPr>
        <w:spacing w:after="0" w:line="240" w:lineRule="auto"/>
        <w:jc w:val="both"/>
        <w:outlineLvl w:val="0"/>
        <w:rPr>
          <w:rFonts w:ascii="Arial" w:hAnsi="Arial" w:cs="Arial"/>
          <w:b/>
          <w:bCs/>
          <w:sz w:val="24"/>
          <w:szCs w:val="24"/>
        </w:rPr>
      </w:pPr>
    </w:p>
    <w:p w:rsidR="00037946" w:rsidRPr="00BC192D" w:rsidRDefault="00037946" w:rsidP="00037946">
      <w:pPr>
        <w:spacing w:after="0" w:line="240" w:lineRule="auto"/>
        <w:jc w:val="both"/>
        <w:outlineLvl w:val="0"/>
        <w:rPr>
          <w:rFonts w:ascii="Arial" w:hAnsi="Arial" w:cs="Arial"/>
          <w:b/>
          <w:bCs/>
          <w:sz w:val="24"/>
          <w:szCs w:val="24"/>
        </w:rPr>
      </w:pPr>
    </w:p>
    <w:p w:rsidR="00037946" w:rsidRPr="00BC192D" w:rsidRDefault="00037946" w:rsidP="00037946">
      <w:pPr>
        <w:spacing w:after="0" w:line="240" w:lineRule="auto"/>
        <w:jc w:val="both"/>
        <w:outlineLvl w:val="0"/>
        <w:rPr>
          <w:rFonts w:ascii="Arial" w:hAnsi="Arial" w:cs="Arial"/>
          <w:b/>
          <w:bCs/>
          <w:sz w:val="24"/>
          <w:szCs w:val="24"/>
        </w:rPr>
      </w:pPr>
    </w:p>
    <w:p w:rsidR="00037946" w:rsidRPr="00BC192D" w:rsidRDefault="00037946" w:rsidP="00037946">
      <w:pPr>
        <w:spacing w:after="0" w:line="240" w:lineRule="auto"/>
        <w:jc w:val="both"/>
        <w:outlineLvl w:val="0"/>
        <w:rPr>
          <w:rFonts w:ascii="Arial" w:hAnsi="Arial" w:cs="Arial"/>
          <w:b/>
          <w:bCs/>
          <w:sz w:val="24"/>
          <w:szCs w:val="24"/>
        </w:rPr>
      </w:pPr>
    </w:p>
    <w:p w:rsidR="00037946" w:rsidRPr="00BC192D" w:rsidRDefault="00037946" w:rsidP="00037946">
      <w:pPr>
        <w:spacing w:after="0" w:line="240" w:lineRule="auto"/>
        <w:jc w:val="both"/>
        <w:outlineLvl w:val="0"/>
        <w:rPr>
          <w:rFonts w:ascii="Arial" w:hAnsi="Arial" w:cs="Arial"/>
          <w:b/>
          <w:bCs/>
          <w:sz w:val="24"/>
          <w:szCs w:val="24"/>
        </w:rPr>
      </w:pPr>
    </w:p>
    <w:sectPr w:rsidR="00037946" w:rsidRPr="00BC192D" w:rsidSect="00DB0174">
      <w:footerReference w:type="default" r:id="rId11"/>
      <w:pgSz w:w="11906" w:h="16838"/>
      <w:pgMar w:top="56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D8" w:rsidRDefault="00E517D8" w:rsidP="00341E40">
      <w:pPr>
        <w:spacing w:after="0" w:line="240" w:lineRule="auto"/>
      </w:pPr>
      <w:r>
        <w:separator/>
      </w:r>
    </w:p>
  </w:endnote>
  <w:endnote w:type="continuationSeparator" w:id="0">
    <w:p w:rsidR="00E517D8" w:rsidRDefault="00E517D8" w:rsidP="0034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7D8" w:rsidRPr="003C03D9" w:rsidRDefault="00E517D8" w:rsidP="003C03D9">
    <w:pPr>
      <w:pStyle w:val="Footer"/>
      <w:pBdr>
        <w:top w:val="thinThickSmallGap" w:sz="24" w:space="1" w:color="622423" w:themeColor="accent2" w:themeShade="7F"/>
      </w:pBdr>
      <w:rPr>
        <w:rFonts w:asciiTheme="majorHAnsi" w:eastAsiaTheme="majorEastAsia" w:hAnsiTheme="majorHAnsi" w:cstheme="majorBidi"/>
      </w:rPr>
    </w:pPr>
    <w:r w:rsidRPr="003C03D9">
      <w:rPr>
        <w:rFonts w:asciiTheme="majorHAnsi" w:eastAsiaTheme="majorEastAsia" w:hAnsiTheme="majorHAnsi" w:cstheme="majorBidi"/>
      </w:rPr>
      <w:t xml:space="preserve">                              </w:t>
    </w:r>
    <w:r w:rsidRPr="003C03D9">
      <w:rPr>
        <w:rFonts w:asciiTheme="majorHAnsi" w:eastAsiaTheme="majorEastAsia" w:hAnsiTheme="majorHAnsi" w:cstheme="majorBidi"/>
      </w:rPr>
      <w:t>AGENŢIA PENTRU PROTECŢIA MEDIULUI MEHEDINTI</w:t>
    </w:r>
  </w:p>
  <w:p w:rsidR="00E517D8" w:rsidRPr="003C03D9" w:rsidRDefault="00E517D8" w:rsidP="003C03D9">
    <w:pPr>
      <w:pStyle w:val="Footer"/>
      <w:pBdr>
        <w:top w:val="thinThickSmallGap" w:sz="24" w:space="1" w:color="622423" w:themeColor="accent2" w:themeShade="7F"/>
      </w:pBdr>
      <w:rPr>
        <w:rFonts w:asciiTheme="majorHAnsi" w:eastAsiaTheme="majorEastAsia" w:hAnsiTheme="majorHAnsi" w:cstheme="majorBidi"/>
      </w:rPr>
    </w:pPr>
    <w:r w:rsidRPr="003C03D9">
      <w:rPr>
        <w:rFonts w:asciiTheme="majorHAnsi" w:eastAsiaTheme="majorEastAsia" w:hAnsiTheme="majorHAnsi" w:cstheme="majorBidi"/>
      </w:rPr>
      <w:t xml:space="preserve">                             Str. Baile Romane, Nr. 3, Drobeta Turnu Severin, cod:220234</w:t>
    </w:r>
  </w:p>
  <w:p w:rsidR="00E517D8" w:rsidRDefault="00E517D8" w:rsidP="003C03D9">
    <w:pPr>
      <w:pStyle w:val="Footer"/>
      <w:pBdr>
        <w:top w:val="thinThickSmallGap" w:sz="24" w:space="1" w:color="622423" w:themeColor="accent2" w:themeShade="7F"/>
      </w:pBdr>
      <w:rPr>
        <w:rFonts w:asciiTheme="majorHAnsi" w:eastAsiaTheme="majorEastAsia" w:hAnsiTheme="majorHAnsi" w:cstheme="majorBidi"/>
      </w:rPr>
    </w:pPr>
    <w:r w:rsidRPr="003C03D9">
      <w:rPr>
        <w:rFonts w:asciiTheme="majorHAnsi" w:eastAsiaTheme="majorEastAsia" w:hAnsiTheme="majorHAnsi" w:cstheme="majorBidi"/>
      </w:rPr>
      <w:t xml:space="preserve">                         E-mail: office@apmmh.anpm.ro; tel:0252.320.396, fax:0252.306.018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Pagină </w:t>
    </w:r>
    <w:r>
      <w:fldChar w:fldCharType="begin"/>
    </w:r>
    <w:r>
      <w:instrText>PAGE   \* MERGEFORMAT</w:instrText>
    </w:r>
    <w:r>
      <w:fldChar w:fldCharType="separate"/>
    </w:r>
    <w:r w:rsidR="00121C3B" w:rsidRPr="00121C3B">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E517D8" w:rsidRPr="00341E40" w:rsidRDefault="00E517D8" w:rsidP="00341E4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D8" w:rsidRDefault="00E517D8" w:rsidP="00341E40">
      <w:pPr>
        <w:spacing w:after="0" w:line="240" w:lineRule="auto"/>
      </w:pPr>
      <w:r>
        <w:separator/>
      </w:r>
    </w:p>
  </w:footnote>
  <w:footnote w:type="continuationSeparator" w:id="0">
    <w:p w:rsidR="00E517D8" w:rsidRDefault="00E517D8" w:rsidP="00341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623"/>
    <w:multiLevelType w:val="hybridMultilevel"/>
    <w:tmpl w:val="8FA081DE"/>
    <w:lvl w:ilvl="0" w:tplc="1F9AA01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2D169A"/>
    <w:multiLevelType w:val="multilevel"/>
    <w:tmpl w:val="810AECBC"/>
    <w:lvl w:ilvl="0">
      <w:start w:val="4"/>
      <w:numFmt w:val="decimal"/>
      <w:lvlText w:val="%1"/>
      <w:lvlJc w:val="left"/>
      <w:pPr>
        <w:tabs>
          <w:tab w:val="num" w:pos="360"/>
        </w:tabs>
        <w:ind w:left="360" w:hanging="360"/>
      </w:pPr>
      <w:rPr>
        <w:rFonts w:hint="default"/>
        <w:i/>
      </w:rPr>
    </w:lvl>
    <w:lvl w:ilvl="1">
      <w:start w:val="1"/>
      <w:numFmt w:val="decimal"/>
      <w:lvlText w:val="%1.%2"/>
      <w:lvlJc w:val="left"/>
      <w:pPr>
        <w:tabs>
          <w:tab w:val="num" w:pos="900"/>
        </w:tabs>
        <w:ind w:left="900" w:hanging="360"/>
      </w:pPr>
      <w:rPr>
        <w:rFonts w:hint="default"/>
        <w:i/>
      </w:rPr>
    </w:lvl>
    <w:lvl w:ilvl="2">
      <w:start w:val="1"/>
      <w:numFmt w:val="decimal"/>
      <w:lvlText w:val="%1.%2.%3"/>
      <w:lvlJc w:val="left"/>
      <w:pPr>
        <w:tabs>
          <w:tab w:val="num" w:pos="1800"/>
        </w:tabs>
        <w:ind w:left="1800" w:hanging="720"/>
      </w:pPr>
      <w:rPr>
        <w:rFonts w:hint="default"/>
        <w:i/>
      </w:rPr>
    </w:lvl>
    <w:lvl w:ilvl="3">
      <w:start w:val="1"/>
      <w:numFmt w:val="decimal"/>
      <w:lvlText w:val="%1.%2.%3.%4"/>
      <w:lvlJc w:val="left"/>
      <w:pPr>
        <w:tabs>
          <w:tab w:val="num" w:pos="2340"/>
        </w:tabs>
        <w:ind w:left="2340" w:hanging="720"/>
      </w:pPr>
      <w:rPr>
        <w:rFonts w:hint="default"/>
        <w:i/>
      </w:rPr>
    </w:lvl>
    <w:lvl w:ilvl="4">
      <w:start w:val="1"/>
      <w:numFmt w:val="decimal"/>
      <w:lvlText w:val="%1.%2.%3.%4.%5"/>
      <w:lvlJc w:val="left"/>
      <w:pPr>
        <w:tabs>
          <w:tab w:val="num" w:pos="3240"/>
        </w:tabs>
        <w:ind w:left="3240" w:hanging="1080"/>
      </w:pPr>
      <w:rPr>
        <w:rFonts w:hint="default"/>
        <w:i/>
      </w:rPr>
    </w:lvl>
    <w:lvl w:ilvl="5">
      <w:start w:val="1"/>
      <w:numFmt w:val="decimal"/>
      <w:lvlText w:val="%1.%2.%3.%4.%5.%6"/>
      <w:lvlJc w:val="left"/>
      <w:pPr>
        <w:tabs>
          <w:tab w:val="num" w:pos="3780"/>
        </w:tabs>
        <w:ind w:left="3780" w:hanging="1080"/>
      </w:pPr>
      <w:rPr>
        <w:rFonts w:hint="default"/>
        <w:i/>
      </w:rPr>
    </w:lvl>
    <w:lvl w:ilvl="6">
      <w:start w:val="1"/>
      <w:numFmt w:val="decimal"/>
      <w:lvlText w:val="%1.%2.%3.%4.%5.%6.%7"/>
      <w:lvlJc w:val="left"/>
      <w:pPr>
        <w:tabs>
          <w:tab w:val="num" w:pos="4680"/>
        </w:tabs>
        <w:ind w:left="4680" w:hanging="1440"/>
      </w:pPr>
      <w:rPr>
        <w:rFonts w:hint="default"/>
        <w:i/>
      </w:rPr>
    </w:lvl>
    <w:lvl w:ilvl="7">
      <w:start w:val="1"/>
      <w:numFmt w:val="decimal"/>
      <w:lvlText w:val="%1.%2.%3.%4.%5.%6.%7.%8"/>
      <w:lvlJc w:val="left"/>
      <w:pPr>
        <w:tabs>
          <w:tab w:val="num" w:pos="5220"/>
        </w:tabs>
        <w:ind w:left="5220" w:hanging="1440"/>
      </w:pPr>
      <w:rPr>
        <w:rFonts w:hint="default"/>
        <w:i/>
      </w:rPr>
    </w:lvl>
    <w:lvl w:ilvl="8">
      <w:start w:val="1"/>
      <w:numFmt w:val="decimal"/>
      <w:lvlText w:val="%1.%2.%3.%4.%5.%6.%7.%8.%9"/>
      <w:lvlJc w:val="left"/>
      <w:pPr>
        <w:tabs>
          <w:tab w:val="num" w:pos="6120"/>
        </w:tabs>
        <w:ind w:left="6120" w:hanging="1800"/>
      </w:pPr>
      <w:rPr>
        <w:rFonts w:hint="default"/>
        <w:i/>
      </w:rPr>
    </w:lvl>
  </w:abstractNum>
  <w:abstractNum w:abstractNumId="2">
    <w:nsid w:val="1C2F7B3D"/>
    <w:multiLevelType w:val="multilevel"/>
    <w:tmpl w:val="357C1FFE"/>
    <w:lvl w:ilvl="0">
      <w:start w:val="2"/>
      <w:numFmt w:val="decimal"/>
      <w:lvlText w:val="%1."/>
      <w:lvlJc w:val="left"/>
      <w:pPr>
        <w:tabs>
          <w:tab w:val="num" w:pos="480"/>
        </w:tabs>
        <w:ind w:left="480" w:hanging="480"/>
      </w:pPr>
      <w:rPr>
        <w:rFonts w:hint="default"/>
        <w:i/>
      </w:rPr>
    </w:lvl>
    <w:lvl w:ilvl="1">
      <w:start w:val="1"/>
      <w:numFmt w:val="decimal"/>
      <w:lvlText w:val="%1.%2."/>
      <w:lvlJc w:val="left"/>
      <w:pPr>
        <w:tabs>
          <w:tab w:val="num" w:pos="960"/>
        </w:tabs>
        <w:ind w:left="960" w:hanging="480"/>
      </w:pPr>
      <w:rPr>
        <w:rFonts w:hint="default"/>
        <w:i/>
      </w:rPr>
    </w:lvl>
    <w:lvl w:ilvl="2">
      <w:start w:val="1"/>
      <w:numFmt w:val="decimal"/>
      <w:lvlText w:val="%1.%2.%3."/>
      <w:lvlJc w:val="left"/>
      <w:pPr>
        <w:tabs>
          <w:tab w:val="num" w:pos="1680"/>
        </w:tabs>
        <w:ind w:left="1680" w:hanging="720"/>
      </w:pPr>
      <w:rPr>
        <w:rFonts w:hint="default"/>
        <w:i/>
      </w:rPr>
    </w:lvl>
    <w:lvl w:ilvl="3">
      <w:start w:val="1"/>
      <w:numFmt w:val="decimal"/>
      <w:lvlText w:val="%1.%2.%3.%4."/>
      <w:lvlJc w:val="left"/>
      <w:pPr>
        <w:tabs>
          <w:tab w:val="num" w:pos="2160"/>
        </w:tabs>
        <w:ind w:left="2160" w:hanging="720"/>
      </w:pPr>
      <w:rPr>
        <w:rFonts w:hint="default"/>
        <w:i/>
      </w:rPr>
    </w:lvl>
    <w:lvl w:ilvl="4">
      <w:start w:val="1"/>
      <w:numFmt w:val="decimal"/>
      <w:lvlText w:val="%1.%2.%3.%4.%5."/>
      <w:lvlJc w:val="left"/>
      <w:pPr>
        <w:tabs>
          <w:tab w:val="num" w:pos="3000"/>
        </w:tabs>
        <w:ind w:left="3000" w:hanging="1080"/>
      </w:pPr>
      <w:rPr>
        <w:rFonts w:hint="default"/>
        <w:i/>
      </w:rPr>
    </w:lvl>
    <w:lvl w:ilvl="5">
      <w:start w:val="1"/>
      <w:numFmt w:val="decimal"/>
      <w:lvlText w:val="%1.%2.%3.%4.%5.%6."/>
      <w:lvlJc w:val="left"/>
      <w:pPr>
        <w:tabs>
          <w:tab w:val="num" w:pos="3480"/>
        </w:tabs>
        <w:ind w:left="3480" w:hanging="1080"/>
      </w:pPr>
      <w:rPr>
        <w:rFonts w:hint="default"/>
        <w:i/>
      </w:rPr>
    </w:lvl>
    <w:lvl w:ilvl="6">
      <w:start w:val="1"/>
      <w:numFmt w:val="decimal"/>
      <w:lvlText w:val="%1.%2.%3.%4.%5.%6.%7."/>
      <w:lvlJc w:val="left"/>
      <w:pPr>
        <w:tabs>
          <w:tab w:val="num" w:pos="4320"/>
        </w:tabs>
        <w:ind w:left="4320" w:hanging="1440"/>
      </w:pPr>
      <w:rPr>
        <w:rFonts w:hint="default"/>
        <w:i/>
      </w:rPr>
    </w:lvl>
    <w:lvl w:ilvl="7">
      <w:start w:val="1"/>
      <w:numFmt w:val="decimal"/>
      <w:lvlText w:val="%1.%2.%3.%4.%5.%6.%7.%8."/>
      <w:lvlJc w:val="left"/>
      <w:pPr>
        <w:tabs>
          <w:tab w:val="num" w:pos="4800"/>
        </w:tabs>
        <w:ind w:left="4800" w:hanging="1440"/>
      </w:pPr>
      <w:rPr>
        <w:rFonts w:hint="default"/>
        <w:i/>
      </w:rPr>
    </w:lvl>
    <w:lvl w:ilvl="8">
      <w:start w:val="1"/>
      <w:numFmt w:val="decimal"/>
      <w:lvlText w:val="%1.%2.%3.%4.%5.%6.%7.%8.%9."/>
      <w:lvlJc w:val="left"/>
      <w:pPr>
        <w:tabs>
          <w:tab w:val="num" w:pos="5640"/>
        </w:tabs>
        <w:ind w:left="5640" w:hanging="1800"/>
      </w:pPr>
      <w:rPr>
        <w:rFonts w:hint="default"/>
        <w:i/>
      </w:rPr>
    </w:lvl>
  </w:abstractNum>
  <w:abstractNum w:abstractNumId="3">
    <w:nsid w:val="1CED5534"/>
    <w:multiLevelType w:val="multilevel"/>
    <w:tmpl w:val="D26041BA"/>
    <w:lvl w:ilvl="0">
      <w:start w:val="4"/>
      <w:numFmt w:val="decimal"/>
      <w:lvlText w:val="%1."/>
      <w:lvlJc w:val="left"/>
      <w:pPr>
        <w:tabs>
          <w:tab w:val="num" w:pos="540"/>
        </w:tabs>
        <w:ind w:left="540" w:hanging="540"/>
      </w:pPr>
      <w:rPr>
        <w:rFonts w:hint="default"/>
        <w:i/>
      </w:rPr>
    </w:lvl>
    <w:lvl w:ilvl="1">
      <w:start w:val="2"/>
      <w:numFmt w:val="decimal"/>
      <w:lvlText w:val="%1.%2."/>
      <w:lvlJc w:val="left"/>
      <w:pPr>
        <w:tabs>
          <w:tab w:val="num" w:pos="810"/>
        </w:tabs>
        <w:ind w:left="810" w:hanging="540"/>
      </w:pPr>
      <w:rPr>
        <w:rFonts w:hint="default"/>
        <w:i/>
      </w:rPr>
    </w:lvl>
    <w:lvl w:ilvl="2">
      <w:start w:val="5"/>
      <w:numFmt w:val="decimal"/>
      <w:lvlText w:val="%1.%2.%3."/>
      <w:lvlJc w:val="left"/>
      <w:pPr>
        <w:tabs>
          <w:tab w:val="num" w:pos="1260"/>
        </w:tabs>
        <w:ind w:left="1260" w:hanging="720"/>
      </w:pPr>
      <w:rPr>
        <w:rFonts w:hint="default"/>
        <w:i/>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4">
    <w:nsid w:val="33987A40"/>
    <w:multiLevelType w:val="hybridMultilevel"/>
    <w:tmpl w:val="A31AB8DC"/>
    <w:lvl w:ilvl="0" w:tplc="EFBA46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FE76B9"/>
    <w:multiLevelType w:val="hybridMultilevel"/>
    <w:tmpl w:val="7D56A9C2"/>
    <w:lvl w:ilvl="0" w:tplc="1B6698CE">
      <w:start w:val="2"/>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6">
    <w:nsid w:val="3C217895"/>
    <w:multiLevelType w:val="hybridMultilevel"/>
    <w:tmpl w:val="DFC2C33C"/>
    <w:lvl w:ilvl="0" w:tplc="4728577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2B6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D9F4DB3"/>
    <w:multiLevelType w:val="multilevel"/>
    <w:tmpl w:val="0AD4C4D2"/>
    <w:lvl w:ilvl="0">
      <w:start w:val="4"/>
      <w:numFmt w:val="decimal"/>
      <w:lvlText w:val="%1."/>
      <w:lvlJc w:val="left"/>
      <w:pPr>
        <w:tabs>
          <w:tab w:val="num" w:pos="540"/>
        </w:tabs>
        <w:ind w:left="540" w:hanging="540"/>
      </w:pPr>
      <w:rPr>
        <w:rFonts w:hint="default"/>
        <w:i/>
      </w:rPr>
    </w:lvl>
    <w:lvl w:ilvl="1">
      <w:start w:val="3"/>
      <w:numFmt w:val="decimal"/>
      <w:lvlText w:val="%1.%2."/>
      <w:lvlJc w:val="left"/>
      <w:pPr>
        <w:tabs>
          <w:tab w:val="num" w:pos="810"/>
        </w:tabs>
        <w:ind w:left="810" w:hanging="540"/>
      </w:pPr>
      <w:rPr>
        <w:rFonts w:hint="default"/>
        <w:i/>
      </w:rPr>
    </w:lvl>
    <w:lvl w:ilvl="2">
      <w:start w:val="1"/>
      <w:numFmt w:val="decimal"/>
      <w:lvlText w:val="%1.%2.%3."/>
      <w:lvlJc w:val="left"/>
      <w:pPr>
        <w:tabs>
          <w:tab w:val="num" w:pos="1260"/>
        </w:tabs>
        <w:ind w:left="1260" w:hanging="720"/>
      </w:pPr>
      <w:rPr>
        <w:rFonts w:hint="default"/>
        <w:i/>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9">
    <w:nsid w:val="41964F7F"/>
    <w:multiLevelType w:val="multilevel"/>
    <w:tmpl w:val="E1D444BE"/>
    <w:lvl w:ilvl="0">
      <w:start w:val="4"/>
      <w:numFmt w:val="decimal"/>
      <w:lvlText w:val="%1."/>
      <w:lvlJc w:val="left"/>
      <w:pPr>
        <w:tabs>
          <w:tab w:val="num" w:pos="540"/>
        </w:tabs>
        <w:ind w:left="540" w:hanging="540"/>
      </w:pPr>
      <w:rPr>
        <w:rFonts w:hint="default"/>
        <w:i/>
      </w:rPr>
    </w:lvl>
    <w:lvl w:ilvl="1">
      <w:start w:val="2"/>
      <w:numFmt w:val="decimal"/>
      <w:lvlText w:val="%1.%2."/>
      <w:lvlJc w:val="left"/>
      <w:pPr>
        <w:tabs>
          <w:tab w:val="num" w:pos="810"/>
        </w:tabs>
        <w:ind w:left="810" w:hanging="540"/>
      </w:pPr>
      <w:rPr>
        <w:rFonts w:hint="default"/>
        <w:i/>
      </w:rPr>
    </w:lvl>
    <w:lvl w:ilvl="2">
      <w:start w:val="3"/>
      <w:numFmt w:val="decimal"/>
      <w:lvlText w:val="%1.%2.%3."/>
      <w:lvlJc w:val="left"/>
      <w:pPr>
        <w:tabs>
          <w:tab w:val="num" w:pos="1260"/>
        </w:tabs>
        <w:ind w:left="1260" w:hanging="720"/>
      </w:pPr>
      <w:rPr>
        <w:rFonts w:hint="default"/>
        <w:i/>
      </w:rPr>
    </w:lvl>
    <w:lvl w:ilvl="3">
      <w:start w:val="1"/>
      <w:numFmt w:val="decimal"/>
      <w:lvlText w:val="%1.%2.%3.%4."/>
      <w:lvlJc w:val="left"/>
      <w:pPr>
        <w:tabs>
          <w:tab w:val="num" w:pos="1530"/>
        </w:tabs>
        <w:ind w:left="1530" w:hanging="720"/>
      </w:pPr>
      <w:rPr>
        <w:rFonts w:hint="default"/>
        <w:i/>
      </w:rPr>
    </w:lvl>
    <w:lvl w:ilvl="4">
      <w:start w:val="1"/>
      <w:numFmt w:val="decimal"/>
      <w:lvlText w:val="%1.%2.%3.%4.%5."/>
      <w:lvlJc w:val="left"/>
      <w:pPr>
        <w:tabs>
          <w:tab w:val="num" w:pos="2160"/>
        </w:tabs>
        <w:ind w:left="2160" w:hanging="1080"/>
      </w:pPr>
      <w:rPr>
        <w:rFonts w:hint="default"/>
        <w:i/>
      </w:rPr>
    </w:lvl>
    <w:lvl w:ilvl="5">
      <w:start w:val="1"/>
      <w:numFmt w:val="decimal"/>
      <w:lvlText w:val="%1.%2.%3.%4.%5.%6."/>
      <w:lvlJc w:val="left"/>
      <w:pPr>
        <w:tabs>
          <w:tab w:val="num" w:pos="2430"/>
        </w:tabs>
        <w:ind w:left="2430" w:hanging="1080"/>
      </w:pPr>
      <w:rPr>
        <w:rFonts w:hint="default"/>
        <w:i/>
      </w:rPr>
    </w:lvl>
    <w:lvl w:ilvl="6">
      <w:start w:val="1"/>
      <w:numFmt w:val="decimal"/>
      <w:lvlText w:val="%1.%2.%3.%4.%5.%6.%7."/>
      <w:lvlJc w:val="left"/>
      <w:pPr>
        <w:tabs>
          <w:tab w:val="num" w:pos="3060"/>
        </w:tabs>
        <w:ind w:left="3060" w:hanging="1440"/>
      </w:pPr>
      <w:rPr>
        <w:rFonts w:hint="default"/>
        <w:i/>
      </w:rPr>
    </w:lvl>
    <w:lvl w:ilvl="7">
      <w:start w:val="1"/>
      <w:numFmt w:val="decimal"/>
      <w:lvlText w:val="%1.%2.%3.%4.%5.%6.%7.%8."/>
      <w:lvlJc w:val="left"/>
      <w:pPr>
        <w:tabs>
          <w:tab w:val="num" w:pos="3330"/>
        </w:tabs>
        <w:ind w:left="3330" w:hanging="1440"/>
      </w:pPr>
      <w:rPr>
        <w:rFonts w:hint="default"/>
        <w:i/>
      </w:rPr>
    </w:lvl>
    <w:lvl w:ilvl="8">
      <w:start w:val="1"/>
      <w:numFmt w:val="decimal"/>
      <w:lvlText w:val="%1.%2.%3.%4.%5.%6.%7.%8.%9."/>
      <w:lvlJc w:val="left"/>
      <w:pPr>
        <w:tabs>
          <w:tab w:val="num" w:pos="3960"/>
        </w:tabs>
        <w:ind w:left="3960" w:hanging="1800"/>
      </w:pPr>
      <w:rPr>
        <w:rFonts w:hint="default"/>
        <w:i/>
      </w:rPr>
    </w:lvl>
  </w:abstractNum>
  <w:abstractNum w:abstractNumId="10">
    <w:nsid w:val="47B36596"/>
    <w:multiLevelType w:val="hybridMultilevel"/>
    <w:tmpl w:val="D2407C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7C47679"/>
    <w:multiLevelType w:val="hybridMultilevel"/>
    <w:tmpl w:val="FE3607F6"/>
    <w:lvl w:ilvl="0" w:tplc="AFC803FA">
      <w:start w:val="4"/>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2">
    <w:nsid w:val="52F719E4"/>
    <w:multiLevelType w:val="hybridMultilevel"/>
    <w:tmpl w:val="E82EE196"/>
    <w:lvl w:ilvl="0" w:tplc="A872B186">
      <w:numFmt w:val="bullet"/>
      <w:lvlText w:val="-"/>
      <w:lvlJc w:val="left"/>
      <w:pPr>
        <w:ind w:left="900" w:hanging="360"/>
      </w:pPr>
      <w:rPr>
        <w:rFonts w:ascii="Arial" w:eastAsiaTheme="minorEastAsia"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3">
    <w:nsid w:val="5E01075B"/>
    <w:multiLevelType w:val="hybridMultilevel"/>
    <w:tmpl w:val="A3683D60"/>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14">
    <w:nsid w:val="62FE7E78"/>
    <w:multiLevelType w:val="hybridMultilevel"/>
    <w:tmpl w:val="165AD214"/>
    <w:lvl w:ilvl="0" w:tplc="6AFA7CDE">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5">
    <w:nsid w:val="68100738"/>
    <w:multiLevelType w:val="hybridMultilevel"/>
    <w:tmpl w:val="0DA854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3"/>
  </w:num>
  <w:num w:numId="4">
    <w:abstractNumId w:val="7"/>
  </w:num>
  <w:num w:numId="5">
    <w:abstractNumId w:val="1"/>
  </w:num>
  <w:num w:numId="6">
    <w:abstractNumId w:val="9"/>
  </w:num>
  <w:num w:numId="7">
    <w:abstractNumId w:val="8"/>
  </w:num>
  <w:num w:numId="8">
    <w:abstractNumId w:val="3"/>
  </w:num>
  <w:num w:numId="9">
    <w:abstractNumId w:val="6"/>
  </w:num>
  <w:num w:numId="10">
    <w:abstractNumId w:val="4"/>
  </w:num>
  <w:num w:numId="11">
    <w:abstractNumId w:val="14"/>
  </w:num>
  <w:num w:numId="12">
    <w:abstractNumId w:val="5"/>
  </w:num>
  <w:num w:numId="13">
    <w:abstractNumId w:val="11"/>
  </w:num>
  <w:num w:numId="14">
    <w:abstractNumId w:val="12"/>
  </w:num>
  <w:num w:numId="15">
    <w:abstractNumId w:val="0"/>
    <w:lvlOverride w:ilvl="0"/>
    <w:lvlOverride w:ilvl="1">
      <w:startOverride w:val="1"/>
    </w:lvlOverride>
    <w:lvlOverride w:ilvl="2"/>
    <w:lvlOverride w:ilvl="3"/>
    <w:lvlOverride w:ilvl="4"/>
    <w:lvlOverride w:ilvl="5"/>
    <w:lvlOverride w:ilvl="6"/>
    <w:lvlOverride w:ilvl="7"/>
    <w:lvlOverride w:ilv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495813"/>
    <w:rsid w:val="000368E6"/>
    <w:rsid w:val="00037946"/>
    <w:rsid w:val="00041F64"/>
    <w:rsid w:val="00095BB7"/>
    <w:rsid w:val="000B1934"/>
    <w:rsid w:val="000D7891"/>
    <w:rsid w:val="000E039B"/>
    <w:rsid w:val="000F267E"/>
    <w:rsid w:val="001019D5"/>
    <w:rsid w:val="00121C3B"/>
    <w:rsid w:val="00135F9C"/>
    <w:rsid w:val="00142C18"/>
    <w:rsid w:val="00155795"/>
    <w:rsid w:val="00166B1F"/>
    <w:rsid w:val="001B3DF7"/>
    <w:rsid w:val="001B411F"/>
    <w:rsid w:val="001D2AF4"/>
    <w:rsid w:val="00212004"/>
    <w:rsid w:val="00212508"/>
    <w:rsid w:val="002412E7"/>
    <w:rsid w:val="0026138E"/>
    <w:rsid w:val="00282C3B"/>
    <w:rsid w:val="002B16EB"/>
    <w:rsid w:val="002C48FC"/>
    <w:rsid w:val="002E76AF"/>
    <w:rsid w:val="002F6C16"/>
    <w:rsid w:val="0033230F"/>
    <w:rsid w:val="00341E40"/>
    <w:rsid w:val="003569AE"/>
    <w:rsid w:val="00373588"/>
    <w:rsid w:val="00381D24"/>
    <w:rsid w:val="0039460F"/>
    <w:rsid w:val="003B692C"/>
    <w:rsid w:val="003C03D9"/>
    <w:rsid w:val="00421714"/>
    <w:rsid w:val="00445673"/>
    <w:rsid w:val="00447CAD"/>
    <w:rsid w:val="004677E6"/>
    <w:rsid w:val="0047029A"/>
    <w:rsid w:val="00481B53"/>
    <w:rsid w:val="00495813"/>
    <w:rsid w:val="004B620A"/>
    <w:rsid w:val="004B6E06"/>
    <w:rsid w:val="004C73B4"/>
    <w:rsid w:val="005141D7"/>
    <w:rsid w:val="00543720"/>
    <w:rsid w:val="00550EC6"/>
    <w:rsid w:val="0055252E"/>
    <w:rsid w:val="00593D62"/>
    <w:rsid w:val="005A6F97"/>
    <w:rsid w:val="005F1965"/>
    <w:rsid w:val="0064194F"/>
    <w:rsid w:val="00642557"/>
    <w:rsid w:val="00681960"/>
    <w:rsid w:val="00684E2E"/>
    <w:rsid w:val="006B6464"/>
    <w:rsid w:val="006C5CCC"/>
    <w:rsid w:val="006E63D9"/>
    <w:rsid w:val="007069B6"/>
    <w:rsid w:val="007505D3"/>
    <w:rsid w:val="007622AF"/>
    <w:rsid w:val="007864A3"/>
    <w:rsid w:val="00787A4D"/>
    <w:rsid w:val="007A7676"/>
    <w:rsid w:val="007B33D7"/>
    <w:rsid w:val="007B5B1D"/>
    <w:rsid w:val="008444D5"/>
    <w:rsid w:val="008541D2"/>
    <w:rsid w:val="00856557"/>
    <w:rsid w:val="008924C7"/>
    <w:rsid w:val="008C72C3"/>
    <w:rsid w:val="00962960"/>
    <w:rsid w:val="009801C5"/>
    <w:rsid w:val="0098471D"/>
    <w:rsid w:val="009872AD"/>
    <w:rsid w:val="009B79B1"/>
    <w:rsid w:val="00A101CE"/>
    <w:rsid w:val="00A32B3A"/>
    <w:rsid w:val="00A505FB"/>
    <w:rsid w:val="00A664CD"/>
    <w:rsid w:val="00A83C29"/>
    <w:rsid w:val="00AC4212"/>
    <w:rsid w:val="00AD6168"/>
    <w:rsid w:val="00B043C0"/>
    <w:rsid w:val="00B37335"/>
    <w:rsid w:val="00B40FF9"/>
    <w:rsid w:val="00B53841"/>
    <w:rsid w:val="00BA22B3"/>
    <w:rsid w:val="00BC192D"/>
    <w:rsid w:val="00BE5463"/>
    <w:rsid w:val="00BF482B"/>
    <w:rsid w:val="00BF7244"/>
    <w:rsid w:val="00C0105D"/>
    <w:rsid w:val="00C17251"/>
    <w:rsid w:val="00C2478F"/>
    <w:rsid w:val="00C37F5E"/>
    <w:rsid w:val="00C46F0C"/>
    <w:rsid w:val="00C555AF"/>
    <w:rsid w:val="00C924D4"/>
    <w:rsid w:val="00C96647"/>
    <w:rsid w:val="00CA4AAF"/>
    <w:rsid w:val="00CE5187"/>
    <w:rsid w:val="00D045C2"/>
    <w:rsid w:val="00D252C4"/>
    <w:rsid w:val="00D55B31"/>
    <w:rsid w:val="00D61583"/>
    <w:rsid w:val="00DB0174"/>
    <w:rsid w:val="00DE3BD2"/>
    <w:rsid w:val="00DE59DC"/>
    <w:rsid w:val="00E30613"/>
    <w:rsid w:val="00E34109"/>
    <w:rsid w:val="00E517D8"/>
    <w:rsid w:val="00E74C78"/>
    <w:rsid w:val="00EA62BF"/>
    <w:rsid w:val="00EC06FC"/>
    <w:rsid w:val="00ED3116"/>
    <w:rsid w:val="00EE2F87"/>
    <w:rsid w:val="00F07C9C"/>
    <w:rsid w:val="00F1065E"/>
    <w:rsid w:val="00F11489"/>
    <w:rsid w:val="00F17A93"/>
    <w:rsid w:val="00F21170"/>
    <w:rsid w:val="00F2355A"/>
    <w:rsid w:val="00F27B35"/>
    <w:rsid w:val="00F342AB"/>
    <w:rsid w:val="00FA357F"/>
    <w:rsid w:val="00FD3F01"/>
    <w:rsid w:val="00FE73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13"/>
    <w:rPr>
      <w:rFonts w:ascii="Tahoma" w:hAnsi="Tahoma" w:cs="Tahoma"/>
      <w:sz w:val="16"/>
      <w:szCs w:val="16"/>
    </w:rPr>
  </w:style>
  <w:style w:type="paragraph" w:styleId="NormalWeb">
    <w:name w:val="Normal (Web)"/>
    <w:basedOn w:val="Normal"/>
    <w:uiPriority w:val="99"/>
    <w:rsid w:val="00DB017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rsid w:val="00DB0174"/>
    <w:rPr>
      <w:color w:val="0000FF"/>
      <w:u w:val="single"/>
    </w:rPr>
  </w:style>
  <w:style w:type="character" w:customStyle="1" w:styleId="sttpar">
    <w:name w:val="st_tpar"/>
    <w:basedOn w:val="DefaultParagraphFont"/>
    <w:rsid w:val="00DB0174"/>
  </w:style>
  <w:style w:type="character" w:customStyle="1" w:styleId="stpar">
    <w:name w:val="st_par"/>
    <w:basedOn w:val="DefaultParagraphFont"/>
    <w:rsid w:val="00DB0174"/>
  </w:style>
  <w:style w:type="character" w:customStyle="1" w:styleId="stpunct">
    <w:name w:val="st_punct"/>
    <w:basedOn w:val="DefaultParagraphFont"/>
    <w:rsid w:val="00DB0174"/>
  </w:style>
  <w:style w:type="character" w:customStyle="1" w:styleId="sttpunct">
    <w:name w:val="st_tpunct"/>
    <w:basedOn w:val="DefaultParagraphFont"/>
    <w:rsid w:val="00DB0174"/>
  </w:style>
  <w:style w:type="character" w:customStyle="1" w:styleId="stlitera">
    <w:name w:val="st_litera"/>
    <w:basedOn w:val="DefaultParagraphFont"/>
    <w:rsid w:val="00DB0174"/>
  </w:style>
  <w:style w:type="character" w:customStyle="1" w:styleId="sttlitera">
    <w:name w:val="st_tlitera"/>
    <w:basedOn w:val="DefaultParagraphFont"/>
    <w:rsid w:val="00DB0174"/>
  </w:style>
  <w:style w:type="paragraph" w:styleId="Header">
    <w:name w:val="header"/>
    <w:basedOn w:val="Normal"/>
    <w:link w:val="HeaderChar"/>
    <w:uiPriority w:val="99"/>
    <w:unhideWhenUsed/>
    <w:rsid w:val="00341E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1E40"/>
  </w:style>
  <w:style w:type="paragraph" w:styleId="Footer">
    <w:name w:val="footer"/>
    <w:basedOn w:val="Normal"/>
    <w:link w:val="FooterChar"/>
    <w:uiPriority w:val="99"/>
    <w:unhideWhenUsed/>
    <w:rsid w:val="00341E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1E40"/>
  </w:style>
  <w:style w:type="paragraph" w:styleId="ListParagraph">
    <w:name w:val="List Paragraph"/>
    <w:basedOn w:val="Normal"/>
    <w:uiPriority w:val="34"/>
    <w:qFormat/>
    <w:rsid w:val="002412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549">
      <w:bodyDiv w:val="1"/>
      <w:marLeft w:val="0"/>
      <w:marRight w:val="0"/>
      <w:marTop w:val="0"/>
      <w:marBottom w:val="0"/>
      <w:divBdr>
        <w:top w:val="none" w:sz="0" w:space="0" w:color="auto"/>
        <w:left w:val="none" w:sz="0" w:space="0" w:color="auto"/>
        <w:bottom w:val="none" w:sz="0" w:space="0" w:color="auto"/>
        <w:right w:val="none" w:sz="0" w:space="0" w:color="auto"/>
      </w:divBdr>
    </w:div>
    <w:div w:id="291139170">
      <w:bodyDiv w:val="1"/>
      <w:marLeft w:val="0"/>
      <w:marRight w:val="0"/>
      <w:marTop w:val="0"/>
      <w:marBottom w:val="0"/>
      <w:divBdr>
        <w:top w:val="none" w:sz="0" w:space="0" w:color="auto"/>
        <w:left w:val="none" w:sz="0" w:space="0" w:color="auto"/>
        <w:bottom w:val="none" w:sz="0" w:space="0" w:color="auto"/>
        <w:right w:val="none" w:sz="0" w:space="0" w:color="auto"/>
      </w:divBdr>
    </w:div>
    <w:div w:id="768089301">
      <w:bodyDiv w:val="1"/>
      <w:marLeft w:val="0"/>
      <w:marRight w:val="0"/>
      <w:marTop w:val="0"/>
      <w:marBottom w:val="0"/>
      <w:divBdr>
        <w:top w:val="none" w:sz="0" w:space="0" w:color="auto"/>
        <w:left w:val="none" w:sz="0" w:space="0" w:color="auto"/>
        <w:bottom w:val="none" w:sz="0" w:space="0" w:color="auto"/>
        <w:right w:val="none" w:sz="0" w:space="0" w:color="auto"/>
      </w:divBdr>
    </w:div>
    <w:div w:id="886524003">
      <w:bodyDiv w:val="1"/>
      <w:marLeft w:val="0"/>
      <w:marRight w:val="0"/>
      <w:marTop w:val="0"/>
      <w:marBottom w:val="0"/>
      <w:divBdr>
        <w:top w:val="none" w:sz="0" w:space="0" w:color="auto"/>
        <w:left w:val="none" w:sz="0" w:space="0" w:color="auto"/>
        <w:bottom w:val="none" w:sz="0" w:space="0" w:color="auto"/>
        <w:right w:val="none" w:sz="0" w:space="0" w:color="auto"/>
      </w:divBdr>
    </w:div>
    <w:div w:id="939025337">
      <w:bodyDiv w:val="1"/>
      <w:marLeft w:val="0"/>
      <w:marRight w:val="0"/>
      <w:marTop w:val="0"/>
      <w:marBottom w:val="0"/>
      <w:divBdr>
        <w:top w:val="none" w:sz="0" w:space="0" w:color="auto"/>
        <w:left w:val="none" w:sz="0" w:space="0" w:color="auto"/>
        <w:bottom w:val="none" w:sz="0" w:space="0" w:color="auto"/>
        <w:right w:val="none" w:sz="0" w:space="0" w:color="auto"/>
      </w:divBdr>
    </w:div>
    <w:div w:id="1869370212">
      <w:bodyDiv w:val="1"/>
      <w:marLeft w:val="0"/>
      <w:marRight w:val="0"/>
      <w:marTop w:val="0"/>
      <w:marBottom w:val="0"/>
      <w:divBdr>
        <w:top w:val="none" w:sz="0" w:space="0" w:color="auto"/>
        <w:left w:val="none" w:sz="0" w:space="0" w:color="auto"/>
        <w:bottom w:val="none" w:sz="0" w:space="0" w:color="auto"/>
        <w:right w:val="none" w:sz="0" w:space="0" w:color="auto"/>
      </w:divBdr>
    </w:div>
    <w:div w:id="19097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C0220-4B35-4C8B-9FA9-EBFE792A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8</Pages>
  <Words>2006</Words>
  <Characters>11640</Characters>
  <Application>Microsoft Office Word</Application>
  <DocSecurity>0</DocSecurity>
  <Lines>97</Lines>
  <Paragraphs>27</Paragraphs>
  <ScaleCrop>false</ScaleCrop>
  <HeadingPairs>
    <vt:vector size="8" baseType="variant">
      <vt:variant>
        <vt:lpstr>Title</vt:lpstr>
      </vt:variant>
      <vt:variant>
        <vt:i4>1</vt:i4>
      </vt:variant>
      <vt:variant>
        <vt:lpstr>Headings</vt:lpstr>
      </vt:variant>
      <vt:variant>
        <vt:i4>11</vt:i4>
      </vt:variant>
      <vt:variant>
        <vt:lpstr>Titlu</vt:lpstr>
      </vt:variant>
      <vt:variant>
        <vt:i4>1</vt:i4>
      </vt:variant>
      <vt:variant>
        <vt:lpstr>Titluri</vt:lpstr>
      </vt:variant>
      <vt:variant>
        <vt:i4>18</vt:i4>
      </vt:variant>
    </vt:vector>
  </HeadingPairs>
  <TitlesOfParts>
    <vt:vector size="31" baseType="lpstr">
      <vt:lpstr/>
      <vt:lpstr/>
      <vt:lpstr/>
      <vt:lpstr/>
      <vt:lpstr>Şef serviciu A.A.A.,                                                          </vt:lpstr>
      <vt:lpstr>Lavinia MATEESCU                                                                </vt:lpstr>
      <vt:lpstr/>
      <vt:lpstr/>
      <vt:lpstr/>
      <vt:lpstr/>
      <vt:lpstr/>
      <vt:lpstr/>
      <vt:lpstr/>
      <vt:lpstr/>
      <vt:lpstr/>
      <vt:lpstr/>
      <vt:lpstr/>
      <vt:lpstr/>
      <vt:lpstr/>
      <vt:lpstr/>
      <vt:lpstr/>
      <vt:lpstr/>
      <vt:lpstr/>
      <vt:lpstr>Şef serviciu A.A.A.,                                                          </vt:lpstr>
      <vt:lpstr>Biolog. Lavinia MATEESCU                                                   Ing. </vt:lpstr>
      <vt:lpstr/>
      <vt:lpstr/>
      <vt:lpstr/>
      <vt:lpstr/>
      <vt:lpstr/>
      <vt:lpstr/>
    </vt:vector>
  </TitlesOfParts>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mh.lavinia.mateescu</dc:creator>
  <cp:keywords/>
  <dc:description/>
  <cp:lastModifiedBy>mh.claudia.lohon</cp:lastModifiedBy>
  <cp:revision>88</cp:revision>
  <cp:lastPrinted>2018-03-13T13:10:00Z</cp:lastPrinted>
  <dcterms:created xsi:type="dcterms:W3CDTF">2015-04-14T09:02:00Z</dcterms:created>
  <dcterms:modified xsi:type="dcterms:W3CDTF">2018-03-13T13:15:00Z</dcterms:modified>
</cp:coreProperties>
</file>