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3B2EB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A2779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A27797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A27797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Textsubstituen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A27797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A27797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3B2EB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3B2EB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A2779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FB070F">
            <w:rPr>
              <w:rFonts w:ascii="Arial" w:hAnsi="Arial" w:cs="Arial"/>
              <w:b/>
              <w:sz w:val="24"/>
              <w:szCs w:val="24"/>
              <w:lang w:val="ro-RO"/>
            </w:rPr>
            <w:t>Primaria Municipiului Orsova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FB070F">
            <w:rPr>
              <w:rFonts w:ascii="Arial" w:hAnsi="Arial" w:cs="Arial"/>
              <w:sz w:val="24"/>
              <w:szCs w:val="24"/>
              <w:lang w:val="ro-RO"/>
            </w:rPr>
            <w:t>Str. 1 Decembrie 1918, Nr. 20, Orşova , Judetul Mehedinţi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prin </w:t>
          </w:r>
          <w:r w:rsidR="005117CD">
            <w:rPr>
              <w:rFonts w:ascii="Arial" w:hAnsi="Arial" w:cs="Arial"/>
              <w:sz w:val="24"/>
              <w:szCs w:val="24"/>
              <w:lang w:val="ro-RO"/>
            </w:rPr>
            <w:t>Stoica Marius Simion</w:t>
          </w:r>
          <w:r>
            <w:rPr>
              <w:rFonts w:ascii="Arial" w:hAnsi="Arial" w:cs="Arial"/>
              <w:sz w:val="24"/>
              <w:szCs w:val="24"/>
              <w:lang w:val="ro-RO"/>
            </w:rPr>
            <w:t>, cu adresa</w:t>
          </w:r>
          <w:r w:rsidR="005117CD">
            <w:rPr>
              <w:rFonts w:ascii="Arial" w:hAnsi="Arial" w:cs="Arial"/>
              <w:sz w:val="24"/>
              <w:szCs w:val="24"/>
              <w:lang w:val="ro-RO"/>
            </w:rPr>
            <w:t xml:space="preserve"> nr.4790/18.04.2017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FB070F">
            <w:rPr>
              <w:rFonts w:ascii="Arial" w:hAnsi="Arial" w:cs="Arial"/>
              <w:sz w:val="24"/>
              <w:szCs w:val="24"/>
              <w:lang w:val="ro-RO"/>
            </w:rPr>
            <w:t>APM Mehedinti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FB070F">
            <w:rPr>
              <w:rFonts w:ascii="Arial" w:hAnsi="Arial" w:cs="Arial"/>
              <w:sz w:val="24"/>
              <w:szCs w:val="24"/>
              <w:lang w:val="ro-RO"/>
            </w:rPr>
            <w:t>5146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5-0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B070F">
            <w:rPr>
              <w:rFonts w:ascii="Arial" w:hAnsi="Arial" w:cs="Arial"/>
              <w:spacing w:val="-6"/>
              <w:sz w:val="24"/>
              <w:szCs w:val="24"/>
              <w:lang w:val="ro-RO"/>
            </w:rPr>
            <w:t>03.05.2017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A27797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A27797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  <w:bookmarkStart w:id="0" w:name="_GoBack"/>
          <w:bookmarkEnd w:id="0"/>
        </w:p>
        <w:p w:rsidR="00595382" w:rsidRDefault="003B2EB4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A27797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5117CD">
            <w:rPr>
              <w:rFonts w:ascii="Arial" w:hAnsi="Arial" w:cs="Arial"/>
              <w:sz w:val="24"/>
              <w:szCs w:val="24"/>
              <w:lang w:val="ro-RO"/>
            </w:rPr>
            <w:t>APM Mehedinţi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 Comisiei de Analiză Tehnică di</w:t>
          </w:r>
          <w:r w:rsidR="005117CD">
            <w:rPr>
              <w:rFonts w:ascii="Arial" w:hAnsi="Arial" w:cs="Arial"/>
              <w:sz w:val="24"/>
              <w:szCs w:val="24"/>
              <w:lang w:val="ro-RO"/>
            </w:rPr>
            <w:t>n data de 18.05.2017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5117CD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5117CD" w:rsidRPr="005117CD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Reabilitare strada </w:t>
          </w:r>
          <w:r w:rsidR="00BE578D">
            <w:rPr>
              <w:rFonts w:ascii="Arial" w:hAnsi="Arial" w:cs="Arial"/>
              <w:b/>
              <w:sz w:val="24"/>
              <w:szCs w:val="24"/>
              <w:lang w:val="ro-RO"/>
            </w:rPr>
            <w:t>B</w:t>
          </w:r>
          <w:r w:rsidR="005117CD" w:rsidRPr="005117CD">
            <w:rPr>
              <w:rFonts w:ascii="Arial" w:hAnsi="Arial" w:cs="Arial"/>
              <w:b/>
              <w:sz w:val="24"/>
              <w:szCs w:val="24"/>
              <w:lang w:val="ro-RO"/>
            </w:rPr>
            <w:t>anatului şi strada Dealul Moşului, inclusiv reţea apă</w:t>
          </w:r>
          <w:r w:rsidR="005117CD">
            <w:rPr>
              <w:rFonts w:ascii="Arial" w:hAnsi="Arial" w:cs="Arial"/>
              <w:sz w:val="24"/>
              <w:szCs w:val="24"/>
              <w:lang w:val="ro-RO"/>
            </w:rPr>
            <w:t>”,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BE578D">
            <w:rPr>
              <w:rFonts w:ascii="Arial" w:hAnsi="Arial" w:cs="Arial"/>
              <w:sz w:val="24"/>
              <w:szCs w:val="24"/>
              <w:lang w:val="ro-RO"/>
            </w:rPr>
            <w:t>intravilanul municipiului Orşova,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E578D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E578D">
            <w:rPr>
              <w:rFonts w:ascii="Arial" w:hAnsi="Arial" w:cs="Arial"/>
              <w:b/>
              <w:sz w:val="24"/>
              <w:szCs w:val="24"/>
              <w:lang w:val="ro-RO"/>
            </w:rPr>
            <w:t>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A2779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A27797" w:rsidRDefault="00A2779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A27797">
            <w:rPr>
              <w:rFonts w:ascii="Arial" w:hAnsi="Arial" w:cs="Arial"/>
              <w:b/>
              <w:sz w:val="24"/>
              <w:szCs w:val="24"/>
            </w:rPr>
            <w:t>I. Motivele care au stat la baza luării deciziei etapei de încadrare în procedura de evaluare a impactului asupra mediului sunt următoarele:</w:t>
          </w:r>
        </w:p>
        <w:p w:rsidR="00A27797" w:rsidRPr="00C84FEE" w:rsidRDefault="00A27797" w:rsidP="00A277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   </w:t>
          </w:r>
          <w:r w:rsidRPr="00C84FEE">
            <w:rPr>
              <w:rFonts w:ascii="Arial" w:hAnsi="Arial" w:cs="Arial"/>
              <w:sz w:val="24"/>
              <w:szCs w:val="24"/>
              <w:lang w:val="ro-RO"/>
            </w:rPr>
            <w:t>a) proiectul se încadrează în prevederile Hotărârii Guvernului nr. 445/2009, anexa nr.</w:t>
          </w: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2, punctul </w:t>
          </w:r>
          <w:r w:rsidRPr="00C84FEE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 xml:space="preserve">13, lit. a) </w:t>
          </w: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„</w:t>
          </w:r>
          <w:r w:rsidRPr="00C84FEE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>Orice modificări sau extinderi, altele decât cele prevăzute la pct. 22 din anexa nr. 1, ale proiectelor prevăzute în anexa nr. 1 sau în prezenta anexă, deja autorizate, executate sau în curs de a fi executate, care pot avea efecte semnificative negative asupra mediului</w:t>
          </w: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”</w:t>
          </w:r>
          <w:r w:rsidRPr="00C84FEE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A27797" w:rsidRPr="00C84FEE" w:rsidRDefault="00A27797" w:rsidP="00A27797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sz w:val="24"/>
              <w:szCs w:val="24"/>
              <w:lang w:val="ro-RO"/>
            </w:rPr>
            <w:t xml:space="preserve">          b) </w:t>
          </w: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mărimea proiectului: </w:t>
          </w:r>
        </w:p>
        <w:p w:rsidR="003878C3" w:rsidRDefault="009D4671" w:rsidP="00BC04B7">
          <w:pPr>
            <w:spacing w:after="0" w:line="240" w:lineRule="auto"/>
            <w:ind w:firstLine="851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•</w:t>
          </w:r>
          <w:r w:rsidR="00A27797"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lucrările se desfăşoară în </w:t>
          </w:r>
          <w:r w:rsidR="00FB070F">
            <w:rPr>
              <w:rFonts w:ascii="Arial" w:hAnsi="Arial" w:cs="Arial"/>
              <w:color w:val="000000"/>
              <w:sz w:val="24"/>
              <w:szCs w:val="24"/>
              <w:lang w:val="ro-RO"/>
            </w:rPr>
            <w:t>intravilanul municipiului Orşova, pe teren cu destinaţia şi folosinţa zonă pentru căi de comunicaţie şi construcţii aferente;</w:t>
          </w:r>
          <w:r w:rsidR="00BC04B7" w:rsidRPr="00BC04B7">
            <w:rPr>
              <w:rFonts w:ascii="Arial" w:eastAsia="Times New Roman" w:hAnsi="Arial" w:cs="Arial"/>
              <w:sz w:val="24"/>
              <w:szCs w:val="20"/>
              <w:lang w:val="ro-RO"/>
            </w:rPr>
            <w:t xml:space="preserve"> </w:t>
          </w:r>
          <w:r w:rsidR="00BC04B7">
            <w:rPr>
              <w:rFonts w:ascii="Arial" w:eastAsia="Times New Roman" w:hAnsi="Arial" w:cs="Arial"/>
              <w:sz w:val="24"/>
              <w:szCs w:val="20"/>
              <w:lang w:val="ro-RO"/>
            </w:rPr>
            <w:t>t</w:t>
          </w:r>
          <w:r w:rsidR="00BC04B7" w:rsidRPr="00BC04B7">
            <w:rPr>
              <w:rFonts w:ascii="Arial" w:eastAsia="Times New Roman" w:hAnsi="Arial" w:cs="Arial"/>
              <w:sz w:val="24"/>
              <w:szCs w:val="20"/>
              <w:lang w:val="ro-RO"/>
            </w:rPr>
            <w:t>erenul pe care este amplasată investiţia, aparţine domeniului public al municipiului Orșova</w:t>
          </w:r>
          <w:r w:rsidR="005014CF">
            <w:rPr>
              <w:rFonts w:ascii="Arial" w:eastAsia="Times New Roman" w:hAnsi="Arial" w:cs="Arial"/>
              <w:sz w:val="24"/>
              <w:szCs w:val="20"/>
              <w:lang w:val="ro-RO"/>
            </w:rPr>
            <w:t>;</w:t>
          </w:r>
          <w:r w:rsidR="005014CF" w:rsidRPr="005014CF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3878C3" w:rsidRPr="003878C3" w:rsidRDefault="003878C3" w:rsidP="003878C3">
          <w:pPr>
            <w:spacing w:after="0" w:line="240" w:lineRule="auto"/>
            <w:ind w:firstLine="851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>•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l</w:t>
          </w:r>
          <w:r w:rsidRPr="003878C3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ungimea totală a celor două străzi </w:t>
          </w:r>
          <w:r w:rsidR="0087067F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ce se vor reabilita </w:t>
          </w:r>
          <w:r w:rsidRPr="003878C3">
            <w:rPr>
              <w:rFonts w:ascii="Arial" w:eastAsia="Times New Roman" w:hAnsi="Arial" w:cs="Arial"/>
              <w:sz w:val="24"/>
              <w:szCs w:val="24"/>
              <w:lang w:val="ro-RO"/>
            </w:rPr>
            <w:t>este de 1.813,00 m, astfel:</w:t>
          </w:r>
        </w:p>
        <w:p w:rsidR="003878C3" w:rsidRPr="003878C3" w:rsidRDefault="003878C3" w:rsidP="003878C3">
          <w:pPr>
            <w:tabs>
              <w:tab w:val="left" w:pos="851"/>
            </w:tabs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3878C3">
            <w:rPr>
              <w:rFonts w:ascii="Arial" w:eastAsia="Times New Roman" w:hAnsi="Arial" w:cs="Arial"/>
              <w:sz w:val="24"/>
              <w:szCs w:val="24"/>
              <w:lang w:val="ro-RO"/>
            </w:rPr>
            <w:tab/>
            <w:t>- strada Banatului = 1.243,00 m;</w:t>
          </w:r>
        </w:p>
        <w:p w:rsidR="003878C3" w:rsidRDefault="003878C3" w:rsidP="003878C3">
          <w:pPr>
            <w:tabs>
              <w:tab w:val="left" w:pos="851"/>
            </w:tabs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3878C3">
            <w:rPr>
              <w:rFonts w:ascii="Arial" w:eastAsia="Times New Roman" w:hAnsi="Arial" w:cs="Arial"/>
              <w:sz w:val="24"/>
              <w:szCs w:val="24"/>
              <w:lang w:val="ro-RO"/>
            </w:rPr>
            <w:tab/>
            <w:t>- strada Dealul Moşului = 570,00 m</w:t>
          </w:r>
        </w:p>
        <w:p w:rsidR="0087067F" w:rsidRPr="0087067F" w:rsidRDefault="0087067F" w:rsidP="0087067F">
          <w:pPr>
            <w:spacing w:after="0" w:line="240" w:lineRule="auto"/>
            <w:ind w:firstLine="851"/>
            <w:jc w:val="both"/>
            <w:rPr>
              <w:rFonts w:ascii="Arial" w:eastAsia="Times New Roman" w:hAnsi="Arial" w:cs="Arial"/>
              <w:sz w:val="24"/>
              <w:szCs w:val="20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•</w:t>
          </w:r>
          <w:r>
            <w:rPr>
              <w:rFonts w:ascii="Arial" w:eastAsia="Times New Roman" w:hAnsi="Arial" w:cs="Arial"/>
              <w:sz w:val="24"/>
              <w:szCs w:val="20"/>
              <w:lang w:val="ro-RO"/>
            </w:rPr>
            <w:t xml:space="preserve">lungimea </w:t>
          </w:r>
          <w:r w:rsidRPr="009D4671">
            <w:rPr>
              <w:rFonts w:ascii="Arial" w:eastAsia="Times New Roman" w:hAnsi="Arial" w:cs="Arial"/>
              <w:sz w:val="24"/>
              <w:szCs w:val="20"/>
              <w:lang w:val="ro-RO"/>
            </w:rPr>
            <w:t>conductelor de distribuţi</w:t>
          </w:r>
          <w:r>
            <w:rPr>
              <w:rFonts w:ascii="Arial" w:eastAsia="Times New Roman" w:hAnsi="Arial" w:cs="Arial"/>
              <w:sz w:val="24"/>
              <w:szCs w:val="20"/>
              <w:lang w:val="ro-RO"/>
            </w:rPr>
            <w:t xml:space="preserve">e </w:t>
          </w:r>
          <w:r w:rsidRPr="009D4671">
            <w:rPr>
              <w:rFonts w:ascii="Arial" w:eastAsia="Times New Roman" w:hAnsi="Arial" w:cs="Arial"/>
              <w:sz w:val="24"/>
              <w:szCs w:val="20"/>
              <w:lang w:val="ro-RO"/>
            </w:rPr>
            <w:t xml:space="preserve">a apei </w:t>
          </w:r>
          <w:r>
            <w:rPr>
              <w:rFonts w:ascii="Arial" w:eastAsia="Times New Roman" w:hAnsi="Arial" w:cs="Arial"/>
              <w:sz w:val="24"/>
              <w:szCs w:val="20"/>
              <w:lang w:val="ro-RO"/>
            </w:rPr>
            <w:t>ce se vor înlocui este de 1.842,45 m,</w:t>
          </w:r>
          <w:r w:rsidRPr="0087067F">
            <w:rPr>
              <w:rFonts w:ascii="Arial" w:eastAsia="Times New Roman" w:hAnsi="Arial" w:cs="Arial"/>
              <w:sz w:val="24"/>
              <w:szCs w:val="20"/>
              <w:lang w:val="ro-RO"/>
            </w:rPr>
            <w:t xml:space="preserve"> repartizată astfel:</w:t>
          </w:r>
        </w:p>
        <w:p w:rsidR="0087067F" w:rsidRPr="0087067F" w:rsidRDefault="0087067F" w:rsidP="0087067F">
          <w:pPr>
            <w:spacing w:after="0" w:line="240" w:lineRule="auto"/>
            <w:ind w:firstLine="851"/>
            <w:jc w:val="both"/>
            <w:rPr>
              <w:rFonts w:ascii="Arial" w:eastAsia="Times New Roman" w:hAnsi="Arial" w:cs="Arial"/>
              <w:sz w:val="24"/>
              <w:szCs w:val="20"/>
              <w:lang w:val="ro-RO"/>
            </w:rPr>
          </w:pPr>
          <w:r w:rsidRPr="0087067F">
            <w:rPr>
              <w:rFonts w:ascii="Arial" w:eastAsia="Times New Roman" w:hAnsi="Arial" w:cs="Arial"/>
              <w:sz w:val="24"/>
              <w:szCs w:val="20"/>
              <w:lang w:val="ro-RO"/>
            </w:rPr>
            <w:t>- pe strada Banatului = 1.260,00 m;</w:t>
          </w:r>
        </w:p>
        <w:p w:rsidR="0087067F" w:rsidRPr="003878C3" w:rsidRDefault="0087067F" w:rsidP="0087067F">
          <w:pPr>
            <w:spacing w:after="0" w:line="240" w:lineRule="auto"/>
            <w:ind w:firstLine="851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7067F">
            <w:rPr>
              <w:rFonts w:ascii="Arial" w:eastAsia="Times New Roman" w:hAnsi="Arial" w:cs="Arial"/>
              <w:sz w:val="24"/>
              <w:szCs w:val="20"/>
              <w:lang w:val="ro-RO"/>
            </w:rPr>
            <w:t>- pe s</w:t>
          </w:r>
          <w:r>
            <w:rPr>
              <w:rFonts w:ascii="Arial" w:eastAsia="Times New Roman" w:hAnsi="Arial" w:cs="Arial"/>
              <w:sz w:val="24"/>
              <w:szCs w:val="20"/>
              <w:lang w:val="ro-RO"/>
            </w:rPr>
            <w:t>trada Dealul Moşului = 582,45 m</w:t>
          </w:r>
        </w:p>
        <w:p w:rsidR="00A27797" w:rsidRDefault="003878C3" w:rsidP="003878C3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c) descrierea proie</w:t>
          </w:r>
          <w:r w:rsidR="00CE771B">
            <w:rPr>
              <w:rFonts w:ascii="Arial" w:hAnsi="Arial" w:cs="Arial"/>
              <w:sz w:val="24"/>
              <w:szCs w:val="24"/>
            </w:rPr>
            <w:t>c</w:t>
          </w:r>
          <w:r>
            <w:rPr>
              <w:rFonts w:ascii="Arial" w:hAnsi="Arial" w:cs="Arial"/>
              <w:sz w:val="24"/>
              <w:szCs w:val="24"/>
            </w:rPr>
            <w:t>tului:</w:t>
          </w:r>
        </w:p>
        <w:p w:rsidR="009D4671" w:rsidRDefault="0087067F" w:rsidP="009D4671">
          <w:pPr>
            <w:spacing w:after="0" w:line="240" w:lineRule="auto"/>
            <w:ind w:firstLine="851"/>
            <w:jc w:val="both"/>
            <w:rPr>
              <w:rFonts w:ascii="Arial" w:eastAsia="Times New Roman" w:hAnsi="Arial" w:cs="Arial"/>
              <w:sz w:val="24"/>
              <w:szCs w:val="20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0"/>
              <w:lang w:val="ro-RO"/>
            </w:rPr>
            <w:t>-</w:t>
          </w:r>
          <w:r w:rsidR="009D4671" w:rsidRPr="009D4671">
            <w:rPr>
              <w:rFonts w:ascii="Arial" w:eastAsia="Times New Roman" w:hAnsi="Arial" w:cs="Arial"/>
              <w:sz w:val="24"/>
              <w:szCs w:val="20"/>
              <w:lang w:val="ro-RO"/>
            </w:rPr>
            <w:t xml:space="preserve">reabilitarea sistemului rutier </w:t>
          </w:r>
          <w:r w:rsidR="009D4671">
            <w:rPr>
              <w:rFonts w:ascii="Arial" w:eastAsia="Times New Roman" w:hAnsi="Arial" w:cs="Arial"/>
              <w:sz w:val="24"/>
              <w:szCs w:val="20"/>
              <w:lang w:val="ro-RO"/>
            </w:rPr>
            <w:t xml:space="preserve">şi reabilitarea trotuarelor </w:t>
          </w:r>
          <w:r w:rsidR="009D4671" w:rsidRPr="009D4671">
            <w:rPr>
              <w:rFonts w:ascii="Arial" w:eastAsia="Times New Roman" w:hAnsi="Arial" w:cs="Arial"/>
              <w:sz w:val="24"/>
              <w:szCs w:val="20"/>
              <w:lang w:val="ro-RO"/>
            </w:rPr>
            <w:t>celor două străzi</w:t>
          </w:r>
        </w:p>
        <w:p w:rsidR="003C4FC8" w:rsidRDefault="009D4671" w:rsidP="009D4671">
          <w:pPr>
            <w:spacing w:after="0" w:line="240" w:lineRule="auto"/>
            <w:ind w:firstLine="851"/>
            <w:jc w:val="both"/>
            <w:rPr>
              <w:rFonts w:ascii="Arial" w:hAnsi="Arial" w:cs="Arial"/>
              <w:sz w:val="24"/>
              <w:szCs w:val="24"/>
            </w:rPr>
          </w:pPr>
          <w:r w:rsidRPr="009D4671">
            <w:rPr>
              <w:rFonts w:ascii="Arial" w:eastAsia="Times New Roman" w:hAnsi="Arial" w:cs="Arial"/>
              <w:sz w:val="24"/>
              <w:szCs w:val="20"/>
              <w:lang w:val="ro-RO"/>
            </w:rPr>
            <w:lastRenderedPageBreak/>
            <w:t>- reabilitarea sistemului de colecta</w:t>
          </w:r>
          <w:r w:rsidR="003C4FC8">
            <w:rPr>
              <w:rFonts w:ascii="Arial" w:eastAsia="Times New Roman" w:hAnsi="Arial" w:cs="Arial"/>
              <w:sz w:val="24"/>
              <w:szCs w:val="20"/>
              <w:lang w:val="ro-RO"/>
            </w:rPr>
            <w:t xml:space="preserve">re şi evacuarea apelor pluviale: </w:t>
          </w:r>
          <w:r w:rsidR="003C4FC8" w:rsidRPr="005B0E05">
            <w:rPr>
              <w:rFonts w:ascii="Arial" w:hAnsi="Arial" w:cs="Arial"/>
              <w:sz w:val="24"/>
              <w:szCs w:val="24"/>
            </w:rPr>
            <w:t>pante transversale, care vor colecta apele la marginea părţii carosabile în c</w:t>
          </w:r>
          <w:r w:rsidR="00D93038">
            <w:rPr>
              <w:rFonts w:ascii="Arial" w:hAnsi="Arial" w:cs="Arial"/>
              <w:sz w:val="24"/>
              <w:szCs w:val="24"/>
            </w:rPr>
            <w:t>azul tronsoanelor cu trotuare. î</w:t>
          </w:r>
          <w:r w:rsidR="003C4FC8" w:rsidRPr="005B0E05">
            <w:rPr>
              <w:rFonts w:ascii="Arial" w:hAnsi="Arial" w:cs="Arial"/>
              <w:sz w:val="24"/>
              <w:szCs w:val="24"/>
            </w:rPr>
            <w:t>n rest, apele de suprafaţă carosabilă, vor fi colectate cu ajutorul dispozitivelor de scurgere a apelor de suprafaţă existente (rigole, şanţuri, rigole dreptunghiulare acoperite cu dale carosabile)</w:t>
          </w:r>
        </w:p>
        <w:p w:rsidR="009D4671" w:rsidRPr="009D4671" w:rsidRDefault="009D4671" w:rsidP="00A0374A">
          <w:pPr>
            <w:pStyle w:val="Corptext3"/>
            <w:spacing w:after="0"/>
            <w:ind w:firstLine="851"/>
            <w:jc w:val="both"/>
            <w:rPr>
              <w:rFonts w:ascii="Arial" w:hAnsi="Arial" w:cs="Arial"/>
              <w:sz w:val="24"/>
            </w:rPr>
          </w:pPr>
          <w:r w:rsidRPr="009D4671">
            <w:rPr>
              <w:rFonts w:ascii="Arial" w:hAnsi="Arial" w:cs="Arial"/>
              <w:sz w:val="24"/>
            </w:rPr>
            <w:t>- înlocuirea conductelor de distribuţia apei cu conducte din ţeavă PE 100 cu acoperire protectivă PP, Dn 110 mm, PN10 SDR 17;</w:t>
          </w:r>
          <w:r w:rsidR="00BC04B7">
            <w:rPr>
              <w:rFonts w:ascii="Arial" w:hAnsi="Arial" w:cs="Arial"/>
              <w:sz w:val="24"/>
            </w:rPr>
            <w:t xml:space="preserve"> sursa de apă este asigurată prin intermediul „Gospodăriei de apă” existentă, amplasată la capătul străzii dealul Moşului, unde sunt montate 2 rezervoare supraterane, cu pereţi din panouri curbate din oţel cu V= 500,00 mc fiecare</w:t>
          </w:r>
          <w:r w:rsidR="00247797">
            <w:rPr>
              <w:rFonts w:ascii="Arial" w:hAnsi="Arial" w:cs="Arial"/>
              <w:sz w:val="24"/>
              <w:szCs w:val="24"/>
            </w:rPr>
            <w:t>; a</w:t>
          </w:r>
          <w:r w:rsidR="00247797" w:rsidRPr="005B0E05">
            <w:rPr>
              <w:rFonts w:ascii="Arial" w:hAnsi="Arial" w:cs="Arial"/>
              <w:sz w:val="24"/>
              <w:szCs w:val="24"/>
            </w:rPr>
            <w:t xml:space="preserve">limentarea celor două rezervoare este asigurată din captarea izvorului „3” Bârza gravitaţional şi prin intermediul unei staţii </w:t>
          </w:r>
          <w:r w:rsidR="00247797">
            <w:rPr>
              <w:rFonts w:ascii="Arial" w:hAnsi="Arial" w:cs="Arial"/>
              <w:sz w:val="24"/>
              <w:szCs w:val="24"/>
            </w:rPr>
            <w:t>de repompare cu un bazin tampon</w:t>
          </w:r>
          <w:r w:rsidR="00A0374A">
            <w:rPr>
              <w:rFonts w:ascii="Arial" w:hAnsi="Arial" w:cs="Arial"/>
              <w:sz w:val="24"/>
              <w:szCs w:val="24"/>
            </w:rPr>
            <w:t>; o</w:t>
          </w:r>
          <w:r w:rsidR="00A0374A" w:rsidRPr="00A0374A">
            <w:rPr>
              <w:rFonts w:ascii="Arial" w:hAnsi="Arial" w:cs="Arial"/>
              <w:sz w:val="24"/>
            </w:rPr>
            <w:t>dată cu lucrările de înlocuire a conductei se vor realiza şi 163 de branşamente</w:t>
          </w:r>
        </w:p>
        <w:p w:rsidR="009D4671" w:rsidRDefault="009D4671" w:rsidP="00A0374A">
          <w:pPr>
            <w:spacing w:after="0" w:line="240" w:lineRule="auto"/>
            <w:ind w:firstLine="851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D4671">
            <w:rPr>
              <w:rFonts w:ascii="Arial" w:eastAsia="Times New Roman" w:hAnsi="Arial" w:cs="Arial"/>
              <w:sz w:val="24"/>
              <w:szCs w:val="20"/>
              <w:lang w:val="ro-RO"/>
            </w:rPr>
            <w:t>- echiparea reţelei cu armături hidraulice (aerisiri, goliri, vane de linie, etc.).</w:t>
          </w:r>
        </w:p>
        <w:p w:rsidR="00D93038" w:rsidRDefault="00727385" w:rsidP="00D93038">
          <w:pPr>
            <w:spacing w:after="0" w:line="240" w:lineRule="auto"/>
            <w:ind w:firstLine="851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0"/>
              <w:lang w:val="ro-RO"/>
            </w:rPr>
            <w:t>•</w:t>
          </w:r>
          <w:r w:rsidRPr="00727385">
            <w:rPr>
              <w:rFonts w:ascii="Arial" w:eastAsia="Times New Roman" w:hAnsi="Arial" w:cs="Arial"/>
              <w:sz w:val="24"/>
              <w:szCs w:val="20"/>
              <w:lang w:val="ro-RO"/>
            </w:rPr>
            <w:t xml:space="preserve"> </w:t>
          </w:r>
          <w:r w:rsidRPr="00BC04B7">
            <w:rPr>
              <w:rFonts w:ascii="Arial" w:eastAsia="Times New Roman" w:hAnsi="Arial" w:cs="Arial"/>
              <w:sz w:val="24"/>
              <w:szCs w:val="20"/>
              <w:lang w:val="ro-RO"/>
            </w:rPr>
            <w:t>n</w:t>
          </w:r>
          <w:r>
            <w:rPr>
              <w:rFonts w:ascii="Arial" w:eastAsia="Times New Roman" w:hAnsi="Arial" w:cs="Arial"/>
              <w:sz w:val="24"/>
              <w:szCs w:val="20"/>
              <w:lang w:val="ro-RO"/>
            </w:rPr>
            <w:t>u sunt</w:t>
          </w:r>
          <w:r w:rsidRPr="00BC04B7">
            <w:rPr>
              <w:rFonts w:ascii="Arial" w:eastAsia="Times New Roman" w:hAnsi="Arial" w:cs="Arial"/>
              <w:sz w:val="24"/>
              <w:szCs w:val="20"/>
              <w:lang w:val="ro-RO"/>
            </w:rPr>
            <w:t xml:space="preserve"> necesare lucrări de demolări de construcţii sau reţele edilitare existente şi nu sunt afectate suprafeţe de teren din proprietate privată sau de stat aparţinând alt</w:t>
          </w:r>
          <w:r>
            <w:rPr>
              <w:rFonts w:ascii="Arial" w:eastAsia="Times New Roman" w:hAnsi="Arial" w:cs="Arial"/>
              <w:sz w:val="24"/>
              <w:szCs w:val="20"/>
              <w:lang w:val="ro-RO"/>
            </w:rPr>
            <w:t>or proprietari sau concesionari</w:t>
          </w:r>
        </w:p>
        <w:p w:rsidR="00D93038" w:rsidRPr="00D93038" w:rsidRDefault="00D93038" w:rsidP="00D93038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  </w:t>
          </w:r>
          <w:r w:rsidR="00CE77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d</w:t>
          </w:r>
          <w:r w:rsidR="00A27797"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) </w:t>
          </w:r>
          <w:r w:rsidR="00A27797" w:rsidRPr="00C84FEE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utilizarea resurselor naturale</w:t>
          </w:r>
          <w:r w:rsidR="00A27797"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>: nu se folosesc resurse naturale din zona lucrărilor;</w:t>
          </w:r>
          <w:r w:rsidR="00A27797" w:rsidRPr="00C84FEE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materialele folosite sunt: </w:t>
          </w:r>
          <w:r w:rsidRPr="00D93038">
            <w:rPr>
              <w:rFonts w:ascii="Arial" w:eastAsia="Times New Roman" w:hAnsi="Arial" w:cs="Arial"/>
              <w:sz w:val="24"/>
              <w:szCs w:val="24"/>
              <w:lang w:val="ro-RO"/>
            </w:rPr>
            <w:t>beton asfaltic BA 16;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 w:rsidRPr="00D93038">
            <w:rPr>
              <w:rFonts w:ascii="Arial" w:eastAsia="Times New Roman" w:hAnsi="Arial" w:cs="Arial"/>
              <w:sz w:val="24"/>
              <w:szCs w:val="24"/>
              <w:lang w:val="ro-RO"/>
            </w:rPr>
            <w:t>beton asfaltic deschis BAD 20;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 w:rsidRPr="00D93038">
            <w:rPr>
              <w:rFonts w:ascii="Arial" w:eastAsia="Times New Roman" w:hAnsi="Arial" w:cs="Arial"/>
              <w:sz w:val="24"/>
              <w:szCs w:val="24"/>
              <w:lang w:val="ro-RO"/>
            </w:rPr>
            <w:t>piatră spartă;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 w:rsidRPr="00D93038">
            <w:rPr>
              <w:rFonts w:ascii="Arial" w:eastAsia="Times New Roman" w:hAnsi="Arial" w:cs="Arial"/>
              <w:sz w:val="24"/>
              <w:szCs w:val="24"/>
              <w:lang w:val="ro-RO"/>
            </w:rPr>
            <w:t>balast;beton de ciment clasa C 12/15, C25/30.</w:t>
          </w:r>
          <w:r w:rsidR="00DF289E" w:rsidRPr="00DF289E">
            <w:rPr>
              <w:rFonts w:ascii="Arial" w:hAnsi="Arial" w:cs="Arial"/>
              <w:sz w:val="24"/>
              <w:szCs w:val="24"/>
            </w:rPr>
            <w:t xml:space="preserve"> </w:t>
          </w:r>
          <w:r w:rsidR="00DF289E" w:rsidRPr="005B0E05">
            <w:rPr>
              <w:rFonts w:ascii="Arial" w:hAnsi="Arial" w:cs="Arial"/>
              <w:sz w:val="24"/>
              <w:szCs w:val="24"/>
            </w:rPr>
            <w:t>pe amplasamentul investiţiei nu se vor amplasa staţii de betoane; aprovizionarea cu betoane se va realiza din staţii de preparare autorizate, prin transport cu autovehicule specifice</w:t>
          </w:r>
        </w:p>
        <w:p w:rsidR="00A27797" w:rsidRPr="00C84FEE" w:rsidRDefault="00A27797" w:rsidP="00A27797">
          <w:pPr>
            <w:pStyle w:val="Corptext"/>
            <w:jc w:val="both"/>
            <w:rPr>
              <w:rFonts w:cs="Arial"/>
              <w:lang w:val="ro-RO"/>
            </w:rPr>
          </w:pPr>
          <w:r w:rsidRPr="00C84FEE">
            <w:rPr>
              <w:rFonts w:ascii="Garamond" w:hAnsi="Garamond"/>
              <w:lang w:val="ro-RO"/>
            </w:rPr>
            <w:t xml:space="preserve">           </w:t>
          </w:r>
          <w:r w:rsidR="00CE771B">
            <w:rPr>
              <w:rFonts w:ascii="Garamond" w:hAnsi="Garamond"/>
              <w:lang w:val="ro-RO"/>
            </w:rPr>
            <w:t xml:space="preserve"> </w:t>
          </w:r>
          <w:r w:rsidR="00CE771B" w:rsidRPr="00CE771B">
            <w:rPr>
              <w:rFonts w:cs="Arial"/>
              <w:lang w:val="ro-RO"/>
            </w:rPr>
            <w:t>e</w:t>
          </w:r>
          <w:r w:rsidRPr="00CE771B">
            <w:rPr>
              <w:rFonts w:cs="Arial"/>
              <w:lang w:val="ro-RO"/>
            </w:rPr>
            <w:t>)</w:t>
          </w:r>
          <w:r w:rsidRPr="00C84FEE">
            <w:rPr>
              <w:rFonts w:cs="Arial"/>
              <w:lang w:val="ro-RO"/>
            </w:rPr>
            <w:t xml:space="preserve"> </w:t>
          </w:r>
          <w:r w:rsidRPr="00C84FEE">
            <w:rPr>
              <w:rFonts w:cs="Arial"/>
              <w:b/>
              <w:lang w:val="ro-RO"/>
            </w:rPr>
            <w:t>producţia de deşeuri</w:t>
          </w:r>
          <w:r w:rsidRPr="00C84FEE">
            <w:rPr>
              <w:rFonts w:cs="Arial"/>
              <w:lang w:val="ro-RO"/>
            </w:rPr>
            <w:t>: în timpul lucrărilor se vor genera deşeuri din construcţie (sol vegetal, pământ şi material excavat, beton, pietre, amestec de materiale de construcţie) precum şi deşeuri menajere;</w:t>
          </w:r>
        </w:p>
        <w:p w:rsidR="00A27797" w:rsidRPr="00C84FEE" w:rsidRDefault="00A27797" w:rsidP="00A27797">
          <w:pPr>
            <w:pStyle w:val="Default"/>
            <w:rPr>
              <w:lang w:val="ro-RO"/>
            </w:rPr>
          </w:pPr>
          <w:r w:rsidRPr="00C84FEE">
            <w:rPr>
              <w:lang w:val="ro-RO"/>
            </w:rPr>
            <w:t xml:space="preserve">          e) </w:t>
          </w:r>
          <w:r w:rsidRPr="00C84FEE">
            <w:rPr>
              <w:b/>
              <w:lang w:val="ro-RO"/>
            </w:rPr>
            <w:t>emisiile poluante</w:t>
          </w:r>
          <w:r w:rsidRPr="00C84FEE">
            <w:rPr>
              <w:lang w:val="ro-RO"/>
            </w:rPr>
            <w:t>, inclusiv zgomotul şi alte surse de disconfort:</w:t>
          </w:r>
        </w:p>
        <w:p w:rsidR="00A27797" w:rsidRPr="00C84FEE" w:rsidRDefault="00A27797" w:rsidP="00A27797">
          <w:pPr>
            <w:pStyle w:val="Default"/>
            <w:jc w:val="both"/>
            <w:rPr>
              <w:lang w:val="ro-RO"/>
            </w:rPr>
          </w:pPr>
          <w:r w:rsidRPr="00C84FEE">
            <w:rPr>
              <w:lang w:val="ro-RO"/>
            </w:rPr>
            <w:tab/>
            <w:t xml:space="preserve">-emisii în aer, provenite din funcţionarea utilajelor şi a mijloacelor de transport, precum şi din activitatea de excavare a solului  </w:t>
          </w:r>
        </w:p>
        <w:p w:rsidR="00A27797" w:rsidRPr="00C84FEE" w:rsidRDefault="00A27797" w:rsidP="00A27797">
          <w:pPr>
            <w:pStyle w:val="Default"/>
            <w:jc w:val="both"/>
            <w:rPr>
              <w:lang w:val="ro-RO"/>
            </w:rPr>
          </w:pPr>
          <w:r w:rsidRPr="00C84FEE">
            <w:rPr>
              <w:lang w:val="ro-RO"/>
            </w:rPr>
            <w:tab/>
            <w:t>-emisii în apă şi/sau pe sol, posibil apărute din gestionarea necorespunzătoare a materialelor şi a deşeurilor, sau din poluări accidentale cu produse petroliere de la mijloacele de transport şi de la utilaje</w:t>
          </w:r>
        </w:p>
        <w:p w:rsidR="00A27797" w:rsidRPr="00C84FEE" w:rsidRDefault="00A27797" w:rsidP="00A27797">
          <w:pPr>
            <w:pStyle w:val="Default"/>
            <w:jc w:val="both"/>
            <w:rPr>
              <w:lang w:val="ro-RO"/>
            </w:rPr>
          </w:pPr>
          <w:r w:rsidRPr="00C84FEE">
            <w:rPr>
              <w:lang w:val="ro-RO"/>
            </w:rPr>
            <w:tab/>
            <w:t>-zgomot, apărut din funcţionarea utilajelor şi a mijloacelor de transport</w:t>
          </w:r>
        </w:p>
        <w:p w:rsidR="00A27797" w:rsidRPr="00C84FEE" w:rsidRDefault="00A27797" w:rsidP="00A27797">
          <w:pPr>
            <w:pStyle w:val="Corptext"/>
            <w:jc w:val="both"/>
            <w:rPr>
              <w:rFonts w:cs="Arial"/>
              <w:bCs/>
              <w:lang w:val="ro-RO"/>
            </w:rPr>
          </w:pPr>
          <w:r w:rsidRPr="00C84FEE">
            <w:rPr>
              <w:rFonts w:ascii="Garamond" w:hAnsi="Garamond"/>
              <w:lang w:val="ro-RO"/>
            </w:rPr>
            <w:t xml:space="preserve">          </w:t>
          </w:r>
          <w:r w:rsidRPr="00C84FEE">
            <w:rPr>
              <w:rFonts w:cs="Arial"/>
              <w:lang w:val="ro-RO"/>
            </w:rPr>
            <w:t xml:space="preserve">f) </w:t>
          </w:r>
          <w:r w:rsidRPr="00C84FEE">
            <w:rPr>
              <w:rFonts w:cs="Arial"/>
              <w:b/>
              <w:lang w:val="ro-RO"/>
            </w:rPr>
            <w:t>riscul de accident</w:t>
          </w:r>
          <w:r w:rsidRPr="00C84FEE">
            <w:rPr>
              <w:rFonts w:cs="Arial"/>
              <w:lang w:val="ro-RO"/>
            </w:rPr>
            <w:t xml:space="preserve">: se va respecta </w:t>
          </w:r>
          <w:r w:rsidRPr="00C84FEE">
            <w:rPr>
              <w:rFonts w:cs="Arial"/>
              <w:bCs/>
              <w:lang w:val="ro-RO"/>
            </w:rPr>
            <w:t>regimul de depozitare, manipulare şi utilizare a materiilor prime, materialelor, deşeurilor, combustibililor şi lubrefianţilor;</w:t>
          </w:r>
        </w:p>
        <w:p w:rsidR="00A27797" w:rsidRPr="00C84FEE" w:rsidRDefault="00A27797" w:rsidP="00A27797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  <w:lang w:val="ro-RO"/>
            </w:rPr>
          </w:pPr>
          <w:r w:rsidRPr="00C84FEE">
            <w:rPr>
              <w:rFonts w:ascii="Arial" w:hAnsi="Arial" w:cs="Arial"/>
              <w:color w:val="000000"/>
              <w:lang w:val="ro-RO"/>
            </w:rPr>
            <w:t xml:space="preserve">         g) </w:t>
          </w:r>
          <w:r w:rsidRPr="00C84FEE">
            <w:rPr>
              <w:rFonts w:ascii="Arial" w:hAnsi="Arial" w:cs="Arial"/>
              <w:b/>
              <w:color w:val="000000"/>
              <w:lang w:val="ro-RO"/>
            </w:rPr>
            <w:t>relativa abundenţă a resurselor naturale din zonă</w:t>
          </w:r>
          <w:r w:rsidRPr="00C84FEE">
            <w:rPr>
              <w:rFonts w:ascii="Arial" w:hAnsi="Arial" w:cs="Arial"/>
              <w:color w:val="000000"/>
              <w:lang w:val="ro-RO"/>
            </w:rPr>
            <w:t xml:space="preserve">, calitatea şi capacitatea regenerativă a acestora: nu este cazul, nu se folosesc resurse naturale din zona lucrărilor; </w:t>
          </w:r>
        </w:p>
        <w:p w:rsidR="00A27797" w:rsidRPr="00C84FEE" w:rsidRDefault="00A27797" w:rsidP="00A277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 h</w:t>
          </w:r>
          <w:r w:rsidRPr="00C84FEE">
            <w:rPr>
              <w:rFonts w:ascii="Arial" w:hAnsi="Arial" w:cs="Arial"/>
              <w:color w:val="000000"/>
              <w:lang w:val="ro-RO"/>
            </w:rPr>
            <w:t xml:space="preserve">) </w:t>
          </w:r>
          <w:r w:rsidRPr="00C84FEE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capacitatea de absorbţie a mediului</w:t>
          </w: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: proiectul nu modifică starea mediului din zonă; lucrările se desfăşoară pe </w:t>
          </w:r>
          <w:r w:rsidR="001C3D32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traseele existente ale celor 2 străzi şi pe traseul existent al reţelei de apă</w:t>
          </w: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A27797" w:rsidRPr="00C84FEE" w:rsidRDefault="00A27797" w:rsidP="00A277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84FEE">
            <w:rPr>
              <w:rFonts w:ascii="Garamond" w:hAnsi="Garamond"/>
              <w:sz w:val="24"/>
              <w:szCs w:val="24"/>
              <w:lang w:val="ro-RO"/>
            </w:rPr>
            <w:t xml:space="preserve">          </w:t>
          </w:r>
          <w:r w:rsidRPr="00C84FEE">
            <w:rPr>
              <w:rFonts w:ascii="Arial" w:hAnsi="Arial" w:cs="Arial"/>
              <w:sz w:val="24"/>
              <w:szCs w:val="24"/>
              <w:lang w:val="ro-RO"/>
            </w:rPr>
            <w:t xml:space="preserve">i) </w:t>
          </w:r>
          <w:r w:rsidRPr="00C84FEE">
            <w:rPr>
              <w:rFonts w:ascii="Arial" w:hAnsi="Arial" w:cs="Arial"/>
              <w:b/>
              <w:sz w:val="24"/>
              <w:szCs w:val="24"/>
              <w:lang w:val="ro-RO"/>
            </w:rPr>
            <w:t>zonele de protecţie specială</w:t>
          </w:r>
          <w:r w:rsidRPr="00C84FEE"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  <w:r w:rsidR="001C3D32">
            <w:rPr>
              <w:rFonts w:ascii="Arial" w:hAnsi="Arial" w:cs="Arial"/>
              <w:sz w:val="24"/>
              <w:szCs w:val="24"/>
              <w:lang w:val="ro-RO"/>
            </w:rPr>
            <w:t xml:space="preserve">municipiul Orşova este </w:t>
          </w:r>
          <w:r w:rsidRPr="00C84FEE">
            <w:rPr>
              <w:rFonts w:ascii="Arial" w:hAnsi="Arial" w:cs="Arial"/>
              <w:sz w:val="24"/>
              <w:szCs w:val="24"/>
              <w:lang w:val="ro-RO"/>
            </w:rPr>
            <w:t xml:space="preserve">situat în </w:t>
          </w:r>
          <w:r w:rsidR="001C3D32">
            <w:rPr>
              <w:rFonts w:ascii="Arial" w:hAnsi="Arial" w:cs="Arial"/>
              <w:sz w:val="24"/>
              <w:szCs w:val="24"/>
              <w:lang w:val="ro-RO"/>
            </w:rPr>
            <w:t xml:space="preserve">Parcul Natural </w:t>
          </w:r>
          <w:r w:rsidR="00B154E8">
            <w:rPr>
              <w:rFonts w:ascii="Arial" w:hAnsi="Arial" w:cs="Arial"/>
              <w:sz w:val="24"/>
              <w:szCs w:val="24"/>
              <w:lang w:val="ro-RO"/>
            </w:rPr>
            <w:t>P</w:t>
          </w:r>
          <w:r w:rsidR="001C3D32">
            <w:rPr>
              <w:rFonts w:ascii="Arial" w:hAnsi="Arial" w:cs="Arial"/>
              <w:sz w:val="24"/>
              <w:szCs w:val="24"/>
              <w:lang w:val="ro-RO"/>
            </w:rPr>
            <w:t>orţile de Fier R.A.; a fost obţinut Avizul Administraţiei Parcului nr.1103/20.04.2017</w:t>
          </w:r>
          <w:r w:rsidRPr="00C84FE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27797" w:rsidRPr="00C84FEE" w:rsidRDefault="00A27797" w:rsidP="00A27797">
          <w:pPr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sz w:val="24"/>
              <w:szCs w:val="24"/>
              <w:lang w:val="ro-RO"/>
            </w:rPr>
            <w:t xml:space="preserve">        j</w:t>
          </w:r>
          <w:r w:rsidRPr="00C84FEE">
            <w:rPr>
              <w:rFonts w:ascii="Arial" w:hAnsi="Arial" w:cs="Arial"/>
              <w:color w:val="000000"/>
              <w:lang w:val="ro-RO"/>
            </w:rPr>
            <w:t xml:space="preserve">) </w:t>
          </w:r>
          <w:r w:rsidRPr="00C84FEE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ariile în care standardele de calitate a mediului stabilite de legislaţia în vigoare au fost deja depăşite</w:t>
          </w: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: nu este cazul; </w:t>
          </w:r>
        </w:p>
        <w:p w:rsidR="00A27797" w:rsidRPr="00C84FEE" w:rsidRDefault="00A27797" w:rsidP="00A27797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000000"/>
              <w:lang w:val="ro-RO"/>
            </w:rPr>
          </w:pPr>
          <w:r w:rsidRPr="00C84FEE">
            <w:rPr>
              <w:rFonts w:ascii="Arial" w:hAnsi="Arial" w:cs="Arial"/>
              <w:color w:val="000000"/>
              <w:lang w:val="ro-RO"/>
            </w:rPr>
            <w:t xml:space="preserve">        k) </w:t>
          </w:r>
          <w:r w:rsidRPr="00C84FEE">
            <w:rPr>
              <w:rFonts w:ascii="Arial" w:hAnsi="Arial" w:cs="Arial"/>
              <w:b/>
              <w:color w:val="000000"/>
              <w:lang w:val="ro-RO"/>
            </w:rPr>
            <w:t>peisajele cu semnificaţie istorică</w:t>
          </w:r>
          <w:r w:rsidRPr="00C84FEE">
            <w:rPr>
              <w:rFonts w:ascii="Arial" w:hAnsi="Arial" w:cs="Arial"/>
              <w:color w:val="000000"/>
              <w:lang w:val="ro-RO"/>
            </w:rPr>
            <w:t>, culturală şi arheologică: nu este cazul;</w:t>
          </w:r>
        </w:p>
        <w:p w:rsidR="00A27797" w:rsidRPr="00C84FEE" w:rsidRDefault="00A27797" w:rsidP="00A27797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  <w:lang w:val="ro-RO"/>
            </w:rPr>
          </w:pPr>
          <w:r w:rsidRPr="00C84FEE">
            <w:rPr>
              <w:rFonts w:ascii="Arial" w:hAnsi="Arial" w:cs="Arial"/>
              <w:color w:val="000000"/>
              <w:lang w:val="ro-RO"/>
            </w:rPr>
            <w:t xml:space="preserve">        l) </w:t>
          </w:r>
          <w:r w:rsidRPr="00C84FEE">
            <w:rPr>
              <w:rFonts w:ascii="Arial" w:hAnsi="Arial" w:cs="Arial"/>
              <w:b/>
              <w:color w:val="000000"/>
              <w:lang w:val="ro-RO"/>
            </w:rPr>
            <w:t>natura transfrontieră a impactului</w:t>
          </w:r>
          <w:r w:rsidRPr="00C84FEE">
            <w:rPr>
              <w:rFonts w:ascii="Arial" w:hAnsi="Arial" w:cs="Arial"/>
              <w:color w:val="000000"/>
              <w:lang w:val="ro-RO"/>
            </w:rPr>
            <w:t xml:space="preserve">: </w:t>
          </w:r>
          <w:r w:rsidRPr="00C84FEE">
            <w:rPr>
              <w:rStyle w:val="tpa1"/>
              <w:rFonts w:ascii="Arial" w:hAnsi="Arial" w:cs="Arial"/>
              <w:color w:val="000000"/>
              <w:lang w:val="ro-RO"/>
            </w:rPr>
            <w:t>proiectul nu intră sub incidenţa Convenţiei pentru evaluarea impactului asupra mediului în context transfrontieră, adoptată la Espoo la 25 februarie 1991, ratificată prin Lega nr.22/2001</w:t>
          </w:r>
        </w:p>
        <w:p w:rsidR="00A27797" w:rsidRPr="00C84FEE" w:rsidRDefault="00A27797" w:rsidP="00A27797">
          <w:pPr>
            <w:spacing w:after="0" w:line="300" w:lineRule="atLeast"/>
            <w:jc w:val="both"/>
            <w:textAlignment w:val="baseline"/>
            <w:rPr>
              <w:rFonts w:ascii="Arial" w:hAnsi="Arial" w:cs="Arial"/>
              <w:color w:val="000000"/>
              <w:lang w:val="ro-RO"/>
            </w:rPr>
          </w:pPr>
          <w:r w:rsidRPr="00C84FEE">
            <w:rPr>
              <w:rFonts w:ascii="Arial" w:hAnsi="Arial" w:cs="Arial"/>
              <w:color w:val="000000"/>
              <w:lang w:val="ro-RO"/>
            </w:rPr>
            <w:t xml:space="preserve">        m</w:t>
          </w: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) </w:t>
          </w:r>
          <w:r w:rsidRPr="00C84FEE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extinderea impactului</w:t>
          </w: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>: în perioada execuţiei lucrărilor, acestea vor avea un impact local, în zona de lucru, datorat lucrărilor de organizare a terenului, a căilor de acces şi respectiv a lucrărilor de construcţie</w:t>
          </w:r>
          <w:r w:rsidRPr="00C84FEE">
            <w:rPr>
              <w:rFonts w:ascii="Arial" w:hAnsi="Arial" w:cs="Arial"/>
              <w:color w:val="000000"/>
              <w:lang w:val="ro-RO"/>
            </w:rPr>
            <w:t>;</w:t>
          </w:r>
        </w:p>
        <w:p w:rsidR="00A27797" w:rsidRPr="00C84FEE" w:rsidRDefault="00A27797" w:rsidP="00A27797">
          <w:pPr>
            <w:spacing w:after="0"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C84FEE">
            <w:rPr>
              <w:rFonts w:ascii="Arial" w:hAnsi="Arial" w:cs="Arial"/>
              <w:color w:val="000000"/>
              <w:lang w:val="ro-RO"/>
            </w:rPr>
            <w:t xml:space="preserve">        n</w:t>
          </w: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>)</w:t>
          </w:r>
          <w:r w:rsidRPr="00C84FEE">
            <w:rPr>
              <w:rFonts w:ascii="Arial" w:hAnsi="Arial" w:cs="Arial"/>
              <w:color w:val="000000"/>
              <w:lang w:val="ro-RO"/>
            </w:rPr>
            <w:t xml:space="preserve"> </w:t>
          </w:r>
          <w:r w:rsidRPr="00C84FEE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mărimea, complexitatea, probabilitatea, durata, frecvenţa şi reversibilitatea impactului</w:t>
          </w: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: în perioada de execuţie a lucrărilor proiectul va genera un impact redus asupra mediului; </w:t>
          </w:r>
        </w:p>
        <w:p w:rsidR="00A27797" w:rsidRPr="00C84FEE" w:rsidRDefault="00A27797" w:rsidP="00A277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sz w:val="24"/>
              <w:szCs w:val="24"/>
              <w:lang w:val="ro-RO" w:eastAsia="ro-RO"/>
            </w:rPr>
            <w:lastRenderedPageBreak/>
            <w:t xml:space="preserve">       o) </w:t>
          </w:r>
          <w:r w:rsidRPr="00C84FEE">
            <w:rPr>
              <w:rFonts w:ascii="Arial" w:hAnsi="Arial" w:cs="Arial"/>
              <w:b/>
              <w:sz w:val="24"/>
              <w:szCs w:val="24"/>
              <w:lang w:val="ro-RO" w:eastAsia="ro-RO"/>
            </w:rPr>
            <w:t>observaţii din partea publicului</w:t>
          </w:r>
          <w:r w:rsidRPr="00C84FEE">
            <w:rPr>
              <w:rFonts w:ascii="Arial" w:hAnsi="Arial" w:cs="Arial"/>
              <w:sz w:val="24"/>
              <w:szCs w:val="24"/>
              <w:lang w:val="ro-RO" w:eastAsia="ro-RO"/>
            </w:rPr>
            <w:t>: nu au fost înregistrate observaţii din partea publicului pe timpul derulării procedurii</w:t>
          </w:r>
          <w:r w:rsidRPr="00C84FEE">
            <w:rPr>
              <w:rFonts w:ascii="Garamond" w:hAnsi="Garamond"/>
              <w:color w:val="000000"/>
              <w:sz w:val="24"/>
              <w:szCs w:val="24"/>
              <w:lang w:val="ro-RO"/>
            </w:rPr>
            <w:t xml:space="preserve">   </w:t>
          </w:r>
        </w:p>
        <w:p w:rsidR="00EA2AD9" w:rsidRPr="00522DB9" w:rsidRDefault="00A27797" w:rsidP="00EA611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84FEE">
            <w:rPr>
              <w:rFonts w:ascii="Arial" w:hAnsi="Arial" w:cs="Arial"/>
              <w:sz w:val="24"/>
              <w:szCs w:val="24"/>
              <w:lang w:val="ro-RO"/>
            </w:rPr>
            <w:t xml:space="preserve">       </w:t>
          </w:r>
          <w:r w:rsidRPr="00C84FEE">
            <w:rPr>
              <w:rFonts w:ascii="Arial" w:hAnsi="Arial" w:cs="Arial"/>
              <w:b/>
              <w:sz w:val="24"/>
              <w:szCs w:val="24"/>
              <w:lang w:val="ro-RO"/>
            </w:rPr>
            <w:t>II. Motivele care au stat la baza luării deciziei etapei de încadrare în procedura de evaluare adecvată sunt următoarele</w:t>
          </w:r>
          <w:r w:rsidRPr="00C84FEE">
            <w:rPr>
              <w:rFonts w:ascii="Arial" w:hAnsi="Arial" w:cs="Arial"/>
              <w:sz w:val="24"/>
              <w:szCs w:val="24"/>
              <w:lang w:val="ro-RO"/>
            </w:rPr>
            <w:t>: nu este cazul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EA2AD9" w:rsidRPr="00EA6118" w:rsidRDefault="00EA611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EA6118">
            <w:rPr>
              <w:rFonts w:ascii="Arial" w:hAnsi="Arial" w:cs="Arial"/>
              <w:b/>
              <w:sz w:val="24"/>
              <w:szCs w:val="24"/>
            </w:rPr>
            <w:t xml:space="preserve">           </w:t>
          </w:r>
          <w:r w:rsidR="00A27797" w:rsidRPr="00EA6118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5558B2" w:rsidRPr="00DD78A9" w:rsidRDefault="00A27797" w:rsidP="005558B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5558B2">
            <w:rPr>
              <w:rFonts w:ascii="Arial" w:hAnsi="Arial" w:cs="Arial"/>
              <w:sz w:val="24"/>
              <w:szCs w:val="24"/>
            </w:rPr>
            <w:t xml:space="preserve">       </w:t>
          </w:r>
          <w:r w:rsidR="005558B2" w:rsidRPr="00DD78A9">
            <w:rPr>
              <w:rFonts w:ascii="Arial" w:hAnsi="Arial" w:cs="Arial"/>
              <w:sz w:val="24"/>
              <w:szCs w:val="24"/>
              <w:lang w:val="ro-RO"/>
            </w:rPr>
            <w:t>În timpul executării lucrărilor, aveţi obligaţia respectării măsurilor de prevenire şi de diminuare a impactului asupra factorilor de mediu, astfel:</w:t>
          </w:r>
        </w:p>
        <w:p w:rsidR="005558B2" w:rsidRPr="008F1CC7" w:rsidRDefault="005558B2" w:rsidP="005558B2">
          <w:pPr>
            <w:spacing w:after="0" w:line="240" w:lineRule="auto"/>
            <w:ind w:firstLine="72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D78A9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D78A9">
            <w:rPr>
              <w:rFonts w:ascii="Arial" w:hAnsi="Arial" w:cs="Arial"/>
              <w:color w:val="333333"/>
              <w:sz w:val="24"/>
              <w:szCs w:val="24"/>
              <w:lang w:val="ro-RO"/>
            </w:rPr>
            <w:t xml:space="preserve">◦ </w:t>
          </w:r>
          <w:r w:rsidRPr="00DD78A9">
            <w:rPr>
              <w:rFonts w:ascii="Arial" w:hAnsi="Arial" w:cs="Arial"/>
              <w:bCs/>
              <w:sz w:val="24"/>
              <w:szCs w:val="24"/>
              <w:u w:val="single"/>
              <w:lang w:val="ro-RO"/>
            </w:rPr>
            <w:t xml:space="preserve">factor de mediu </w:t>
          </w:r>
          <w:r w:rsidRPr="00DD78A9">
            <w:rPr>
              <w:rFonts w:ascii="Arial" w:hAnsi="Arial" w:cs="Arial"/>
              <w:bCs/>
              <w:i/>
              <w:sz w:val="24"/>
              <w:szCs w:val="24"/>
              <w:u w:val="single"/>
              <w:lang w:val="ro-RO"/>
            </w:rPr>
            <w:t>ap</w:t>
          </w:r>
          <w:r>
            <w:rPr>
              <w:rFonts w:ascii="Arial" w:hAnsi="Arial" w:cs="Arial"/>
              <w:bCs/>
              <w:i/>
              <w:sz w:val="24"/>
              <w:szCs w:val="24"/>
              <w:u w:val="single"/>
              <w:lang w:val="ro-RO"/>
            </w:rPr>
            <w:t>ă</w:t>
          </w:r>
          <w:r w:rsidRPr="00DD78A9">
            <w:rPr>
              <w:rFonts w:ascii="Arial" w:hAnsi="Arial" w:cs="Arial"/>
              <w:bCs/>
              <w:sz w:val="24"/>
              <w:szCs w:val="24"/>
              <w:lang w:val="ro-RO"/>
            </w:rPr>
            <w:t>:</w:t>
          </w:r>
          <w:r w:rsidRPr="00DD78A9">
            <w:rPr>
              <w:rFonts w:ascii="Arial" w:hAnsi="Arial" w:cs="Arial"/>
              <w:bCs/>
              <w:snapToGrid w:val="0"/>
              <w:color w:val="000000"/>
              <w:sz w:val="24"/>
              <w:szCs w:val="24"/>
              <w:lang w:val="ro-RO"/>
            </w:rPr>
            <w:t xml:space="preserve"> </w:t>
          </w:r>
          <w:r w:rsidRPr="008F1CC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se va asigura gospodărirea corectă a materiilor prime şi a materialelor necesare lucrărilor, precum şi a deşeurilor rezultate; depozitarea acestora se va face în locuri amenajate (platforme de depozitare), prevăzute cu şanţuri perimetrale de gardă; este interzisă depozitarea pe malul sau în albiile oricărei văi, viroagă, curs intermitent de apă;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conform Adresei A.N.”Apele Române”, ABA Jiu, SGA Mehedinţi, nr.2903/16.05.2017, lucrările nu necesită </w:t>
          </w:r>
          <w:r w:rsidRPr="005558B2">
            <w:rPr>
              <w:rFonts w:ascii="Arial" w:hAnsi="Arial" w:cs="Arial"/>
              <w:bCs/>
              <w:color w:val="FF0000"/>
              <w:sz w:val="24"/>
              <w:szCs w:val="24"/>
              <w:lang w:val="ro-RO"/>
            </w:rPr>
            <w:t>Aviz de gospodărire a apelor;</w:t>
          </w:r>
        </w:p>
        <w:p w:rsidR="005558B2" w:rsidRPr="00DD78A9" w:rsidRDefault="005558B2" w:rsidP="005558B2">
          <w:pPr>
            <w:pStyle w:val="Corptext"/>
            <w:ind w:left="360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sz w:val="28"/>
              <w:szCs w:val="28"/>
              <w:lang w:val="ro-RO"/>
            </w:rPr>
            <w:t xml:space="preserve">               </w:t>
          </w:r>
          <w:r w:rsidRPr="00DD78A9">
            <w:rPr>
              <w:rFonts w:cs="Arial"/>
              <w:color w:val="333333"/>
              <w:lang w:val="ro-RO"/>
            </w:rPr>
            <w:t>◦</w:t>
          </w:r>
          <w:r w:rsidRPr="00DD78A9">
            <w:rPr>
              <w:rFonts w:cs="Arial"/>
              <w:lang w:val="ro-RO"/>
            </w:rPr>
            <w:t xml:space="preserve"> </w:t>
          </w:r>
          <w:r w:rsidRPr="00DD78A9">
            <w:rPr>
              <w:rFonts w:cs="Arial"/>
              <w:bCs/>
              <w:u w:val="single"/>
              <w:lang w:val="ro-RO"/>
            </w:rPr>
            <w:t xml:space="preserve">factor de mediu </w:t>
          </w:r>
          <w:r w:rsidRPr="00DD78A9">
            <w:rPr>
              <w:rFonts w:cs="Arial"/>
              <w:bCs/>
              <w:i/>
              <w:u w:val="single"/>
              <w:lang w:val="ro-RO"/>
            </w:rPr>
            <w:t>aer</w:t>
          </w:r>
          <w:r w:rsidRPr="00DD78A9">
            <w:rPr>
              <w:rFonts w:cs="Arial"/>
              <w:bCs/>
              <w:lang w:val="ro-RO"/>
            </w:rPr>
            <w:t xml:space="preserve">: </w:t>
          </w:r>
        </w:p>
        <w:p w:rsidR="005558B2" w:rsidRDefault="005558B2" w:rsidP="005558B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 xml:space="preserve">      -menţinerea în stare bună de funcţionare a utilajelor şi a mijloacelor de transport;</w:t>
          </w:r>
        </w:p>
        <w:p w:rsidR="005558B2" w:rsidRPr="00DD78A9" w:rsidRDefault="005558B2" w:rsidP="005558B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 xml:space="preserve">      -alimentarea cu carburanţi a utilajelor şi mijloacelor de transport se va face în cadrul staţiilor de distribuţie carburanţi;</w:t>
          </w:r>
        </w:p>
        <w:p w:rsidR="005558B2" w:rsidRPr="00DD78A9" w:rsidRDefault="005558B2" w:rsidP="005558B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ab/>
            <w:t>-lucrările care generează particole în suspensie, de genul celor de îndepărtare a vegetaţiei, îndepărtare a solului, modelarea suprafeţelor şi manipularea materialelor şi a deşeurilor generate, se vor executa cu mare atenţie; ele vor fi reduse în perioadele cu vânt puternic, perioade  când se va realiza stropirea accentuată a suprafeţelor; materialele</w:t>
          </w:r>
          <w:r w:rsidRPr="00464243">
            <w:rPr>
              <w:rFonts w:ascii="Garamond" w:hAnsi="Garamond"/>
              <w:bCs/>
              <w:sz w:val="28"/>
              <w:szCs w:val="28"/>
              <w:lang w:val="ro-RO"/>
            </w:rPr>
            <w:t xml:space="preserve"> </w:t>
          </w:r>
          <w:r w:rsidRPr="00DD78A9">
            <w:rPr>
              <w:rFonts w:cs="Arial"/>
              <w:bCs/>
              <w:lang w:val="ro-RO"/>
            </w:rPr>
            <w:t xml:space="preserve">respective vor fi depozitate în interiorul unei zone delimitate astfel încât să nu constituie sursă de poluare prin </w:t>
          </w:r>
          <w:r w:rsidRPr="00DD78A9">
            <w:rPr>
              <w:rStyle w:val="stlitera"/>
              <w:rFonts w:cs="Arial"/>
            </w:rPr>
            <w:t>particule care pot fi antrenate către obiectivele învecinate;</w:t>
          </w:r>
        </w:p>
        <w:p w:rsidR="005558B2" w:rsidRPr="00DD78A9" w:rsidRDefault="005558B2" w:rsidP="005558B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bCs/>
              <w:sz w:val="28"/>
              <w:szCs w:val="28"/>
              <w:lang w:val="ro-RO"/>
            </w:rPr>
            <w:tab/>
          </w:r>
          <w:r w:rsidRPr="00DD78A9">
            <w:rPr>
              <w:rFonts w:cs="Arial"/>
              <w:bCs/>
              <w:lang w:val="ro-RO"/>
            </w:rPr>
            <w:t xml:space="preserve">-mijloacele de transport încărcate cu materiale ce pot genera pulberi (praf), vor fi acoperite; </w:t>
          </w:r>
        </w:p>
        <w:p w:rsidR="005558B2" w:rsidRPr="00DD78A9" w:rsidRDefault="005558B2" w:rsidP="005558B2">
          <w:pPr>
            <w:pStyle w:val="Corptext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bCs/>
              <w:sz w:val="28"/>
              <w:szCs w:val="28"/>
              <w:lang w:val="ro-RO"/>
            </w:rPr>
            <w:t xml:space="preserve">                    </w:t>
          </w:r>
          <w:r w:rsidRPr="00DD78A9">
            <w:rPr>
              <w:rFonts w:cs="Arial"/>
              <w:color w:val="333333"/>
              <w:lang w:val="ro-RO"/>
            </w:rPr>
            <w:t>◦</w:t>
          </w:r>
          <w:r w:rsidRPr="00DD78A9">
            <w:rPr>
              <w:rFonts w:cs="Arial"/>
              <w:bCs/>
              <w:lang w:val="ro-RO"/>
            </w:rPr>
            <w:t xml:space="preserve"> </w:t>
          </w:r>
          <w:r w:rsidRPr="00DD78A9">
            <w:rPr>
              <w:rFonts w:cs="Arial"/>
              <w:bCs/>
              <w:u w:val="single"/>
              <w:lang w:val="ro-RO"/>
            </w:rPr>
            <w:t xml:space="preserve">factor de mediu </w:t>
          </w:r>
          <w:r w:rsidRPr="00DD78A9">
            <w:rPr>
              <w:rFonts w:cs="Arial"/>
              <w:bCs/>
              <w:i/>
              <w:u w:val="single"/>
              <w:lang w:val="ro-RO"/>
            </w:rPr>
            <w:t>sol</w:t>
          </w:r>
          <w:r w:rsidRPr="00DD78A9">
            <w:rPr>
              <w:rFonts w:cs="Arial"/>
              <w:bCs/>
              <w:lang w:val="ro-RO"/>
            </w:rPr>
            <w:t> :</w:t>
          </w:r>
        </w:p>
        <w:p w:rsidR="005558B2" w:rsidRPr="00DD78A9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 xml:space="preserve">-în situaţia în care este necesar să se ocupe temporar anumite suprafeţe de teren, acestea vor fi cât mai reduse posibil; </w:t>
          </w:r>
        </w:p>
        <w:p w:rsidR="005558B2" w:rsidRPr="00DD78A9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>-nu se vor executa operaţii de alimentare cu carburanţi a utilajelor şi mijloacelor de transport, de spălare, revizie şi reparaţii la locul lucrărilor; pentru cazurile speciale, în care  se impun lucrări mici de intervenţie, ele se vor desfăşura pe o platformă amenajată în acest scop, evitând scurgerile accidentale de produse petroliere; se va asigura dotarea cu materiale absorbante pentru intervenţie în astfel de situaţii;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i/>
              <w:lang w:val="ro-RO"/>
            </w:rPr>
          </w:pPr>
          <w:r w:rsidRPr="00464243">
            <w:rPr>
              <w:rFonts w:ascii="Garamond" w:hAnsi="Garamond"/>
              <w:bCs/>
              <w:i/>
              <w:sz w:val="28"/>
              <w:szCs w:val="28"/>
              <w:lang w:val="ro-RO"/>
            </w:rPr>
            <w:t xml:space="preserve">         </w:t>
          </w:r>
          <w:r w:rsidRPr="00064E8C">
            <w:rPr>
              <w:rFonts w:cs="Arial"/>
              <w:color w:val="333333"/>
              <w:lang w:val="ro-RO"/>
            </w:rPr>
            <w:t xml:space="preserve">◦ </w:t>
          </w:r>
          <w:r w:rsidRPr="00064E8C">
            <w:rPr>
              <w:rFonts w:cs="Arial"/>
              <w:bCs/>
              <w:i/>
              <w:u w:val="single"/>
              <w:lang w:val="ro-RO"/>
            </w:rPr>
            <w:t>gospodărirea deşeurilor şi a preparatelor periculoase</w:t>
          </w:r>
          <w:r w:rsidRPr="00064E8C">
            <w:rPr>
              <w:rFonts w:cs="Arial"/>
              <w:bCs/>
              <w:i/>
              <w:lang w:val="ro-RO"/>
            </w:rPr>
            <w:t>: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064E8C">
            <w:rPr>
              <w:rFonts w:cs="Arial"/>
              <w:lang w:val="ro-RO"/>
            </w:rPr>
            <w:t xml:space="preserve">-se estimează că lucrările propuse vor genera următoarele tipuri de deşeuri:  piatră; beton; pământ şi alte materiale excavate; amestec de materiale de construcţie; lemn; resturi vegetale; deseuri menajere;  </w:t>
          </w:r>
        </w:p>
        <w:p w:rsidR="005558B2" w:rsidRPr="00064E8C" w:rsidRDefault="005558B2" w:rsidP="005558B2">
          <w:pPr>
            <w:pStyle w:val="Corptext"/>
            <w:jc w:val="both"/>
            <w:rPr>
              <w:rFonts w:cs="Arial"/>
              <w:lang w:val="ro-RO"/>
            </w:rPr>
          </w:pPr>
          <w:r w:rsidRPr="00064E8C">
            <w:rPr>
              <w:rFonts w:cs="Arial"/>
              <w:lang w:val="ro-RO"/>
            </w:rPr>
            <w:tab/>
            <w:t xml:space="preserve">-toate tipurile de deşeuri  vor fi colectate şi  stocate temporar, pe tipuri de deşeuri, într-o zonă amenajată; 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lang w:val="ro-RO"/>
            </w:rPr>
            <w:t>-</w:t>
          </w:r>
          <w:r w:rsidRPr="00064E8C">
            <w:rPr>
              <w:rFonts w:cs="Arial"/>
              <w:bCs/>
              <w:lang w:val="ro-RO"/>
            </w:rPr>
            <w:t xml:space="preserve">deşeurile, în afara celor menajere, vor fi ulterior predate societăţilor autorizate pentru colectare şi valorificare/recuperare; 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-deşeurile menajere vor fi colectate în recipienţi şi vor fi transportate, de către societatea de salubrizare autorizată care operează în zonă;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-se interzice depozitarea necontrolată a oricarui tip de deşeu la locul lucrărilor, pe sol sau în apă, </w:t>
          </w:r>
          <w:r>
            <w:rPr>
              <w:rFonts w:cs="Arial"/>
              <w:bCs/>
              <w:lang w:val="ro-RO"/>
            </w:rPr>
            <w:t>precum şi de-alungul drumurilor</w:t>
          </w:r>
          <w:r w:rsidRPr="00064E8C">
            <w:rPr>
              <w:rFonts w:cs="Arial"/>
              <w:bCs/>
              <w:lang w:val="ro-RO"/>
            </w:rPr>
            <w:t>;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color w:val="333333"/>
              <w:sz w:val="28"/>
              <w:szCs w:val="28"/>
              <w:lang w:val="ro-RO"/>
            </w:rPr>
            <w:t xml:space="preserve">         </w:t>
          </w:r>
          <w:r w:rsidRPr="00064E8C">
            <w:rPr>
              <w:rFonts w:cs="Arial"/>
              <w:color w:val="333333"/>
              <w:lang w:val="ro-RO"/>
            </w:rPr>
            <w:t>◦</w:t>
          </w:r>
          <w:r w:rsidRPr="00064E8C">
            <w:rPr>
              <w:rFonts w:cs="Arial"/>
              <w:bCs/>
              <w:i/>
              <w:lang w:val="ro-RO"/>
            </w:rPr>
            <w:t xml:space="preserve"> </w:t>
          </w:r>
          <w:r w:rsidRPr="00064E8C">
            <w:rPr>
              <w:rFonts w:cs="Arial"/>
              <w:bCs/>
              <w:i/>
              <w:u w:val="single"/>
              <w:lang w:val="ro-RO"/>
            </w:rPr>
            <w:t>populaţie, sănătate, zgomot,  vibraţii, peisaj</w:t>
          </w:r>
          <w:r w:rsidRPr="00064E8C">
            <w:rPr>
              <w:rFonts w:cs="Arial"/>
              <w:bCs/>
              <w:lang w:val="ro-RO"/>
            </w:rPr>
            <w:t>: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-menţinerea în stare bună de funcţionare a utilajelor şi a mijloacelor de transport, cu respectarea normelor privind lubrefierea şi întreţinerea angrenajelor;</w:t>
          </w:r>
          <w:r>
            <w:rPr>
              <w:rFonts w:cs="Arial"/>
              <w:bCs/>
              <w:lang w:val="ro-RO"/>
            </w:rPr>
            <w:t xml:space="preserve"> se va folosi un număr limitat de utilaje şi mijloace de transport;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-reducerea timpului de funcţionare a utilajelor, evitând suprasolicitarea acestora;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-semnalizarea corespunzatoare a lucrărilor şi dirijarea traficului în zonă;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lastRenderedPageBreak/>
            <w:t>-asigurarea de drumuri temporare de acces către</w:t>
          </w:r>
          <w:r>
            <w:rPr>
              <w:rFonts w:cs="Arial"/>
              <w:bCs/>
              <w:lang w:val="ro-RO"/>
            </w:rPr>
            <w:t xml:space="preserve"> locuinţe,</w:t>
          </w:r>
          <w:r w:rsidRPr="00064E8C">
            <w:rPr>
              <w:rFonts w:cs="Arial"/>
              <w:bCs/>
              <w:lang w:val="ro-RO"/>
            </w:rPr>
            <w:t xml:space="preserve"> terenurile agricole sau alte destinaţii;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-reducerea vitezei la 30 km/h pentru traficul greu prin localităţi; 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-curăţirea roţilor utilajelor şi mijloacelor de transport;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-refacerea şi readucerea la starea iniţială a terenurilor ocupate temporar;</w:t>
          </w:r>
        </w:p>
        <w:p w:rsidR="005558B2" w:rsidRPr="005558B2" w:rsidRDefault="005558B2" w:rsidP="005558B2">
          <w:pPr>
            <w:pStyle w:val="Corptext"/>
            <w:ind w:firstLine="360"/>
            <w:jc w:val="both"/>
            <w:rPr>
              <w:bCs/>
              <w:lang w:val="ro-RO"/>
            </w:rPr>
          </w:pPr>
          <w:r>
            <w:rPr>
              <w:bCs/>
              <w:sz w:val="28"/>
              <w:szCs w:val="28"/>
              <w:lang w:val="ro-RO"/>
            </w:rPr>
            <w:tab/>
          </w:r>
          <w:r w:rsidRPr="005558B2">
            <w:rPr>
              <w:bCs/>
              <w:lang w:val="ro-RO"/>
            </w:rPr>
            <w:t>-respectarea graficului de desfăşurare a lucrărilor pentru diminuarea disconfortului produs populaţiei din zonă;</w:t>
          </w:r>
          <w:r w:rsidRPr="005558B2">
            <w:rPr>
              <w:bCs/>
              <w:lang w:val="ro-RO"/>
            </w:rPr>
            <w:t xml:space="preserve"> </w:t>
          </w:r>
        </w:p>
        <w:p w:rsidR="005558B2" w:rsidRPr="00064E8C" w:rsidRDefault="005558B2" w:rsidP="005558B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464243">
            <w:rPr>
              <w:bCs/>
              <w:sz w:val="28"/>
              <w:szCs w:val="28"/>
              <w:lang w:val="ro-RO"/>
            </w:rPr>
            <w:t xml:space="preserve">     </w:t>
          </w:r>
          <w:r>
            <w:rPr>
              <w:bCs/>
              <w:sz w:val="28"/>
              <w:szCs w:val="28"/>
              <w:lang w:val="ro-RO"/>
            </w:rPr>
            <w:t xml:space="preserve">       </w:t>
          </w:r>
          <w:r w:rsidRPr="00064E8C">
            <w:rPr>
              <w:rFonts w:cs="Arial"/>
              <w:color w:val="333333"/>
              <w:lang w:val="ro-RO"/>
            </w:rPr>
            <w:t xml:space="preserve">◦ </w:t>
          </w:r>
          <w:r w:rsidRPr="00064E8C">
            <w:rPr>
              <w:rFonts w:cs="Arial"/>
              <w:i/>
              <w:u w:val="single"/>
              <w:lang w:val="ro-RO"/>
            </w:rPr>
            <w:t xml:space="preserve">prevederi privind (după caz) </w:t>
          </w:r>
          <w:r w:rsidRPr="00064E8C">
            <w:rPr>
              <w:rFonts w:cs="Arial"/>
              <w:bCs/>
              <w:i/>
              <w:u w:val="single"/>
              <w:lang w:val="ro-RO"/>
            </w:rPr>
            <w:t>organizarea de şantier sau amplasamentul destinat staţionării mijloacelor de transport şi utilajelor, precum şi depozitării materiilor prime, materialelor, deşeurilor</w:t>
          </w:r>
          <w:r>
            <w:rPr>
              <w:rFonts w:cs="Arial"/>
              <w:bCs/>
              <w:lang w:val="ro-RO"/>
            </w:rPr>
            <w:t>: constructorul lucră</w:t>
          </w:r>
          <w:r w:rsidRPr="00064E8C">
            <w:rPr>
              <w:rFonts w:cs="Arial"/>
              <w:bCs/>
              <w:lang w:val="ro-RO"/>
            </w:rPr>
            <w:t>rilor are obligaţia amenajării acestor locaţii; amenajarea lor se va face astfel încât să se asigure următoarele condiţii :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-vor fi stabilite pe suprafeţe de teren cât mai restrânse posibil, fără a fi necesară defrişarea vegetaţiei în acest scop; 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-nu trebuie sa fie situate în apropierea zonelor locuit, a cursurilor de apă sau a pădurilor, văilor; 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-se recomandă ca aceste obiective să fi realizate doar cu amenajările strict necesare; 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-platformele vor fi betonate sau pietruite şi prevăzute cu: facilităţi de colectare şi stocare temporară a apelor uzate precum şi a deşeurilor; stoc permanent de produse absorbante pentru pierderile accidentale de produs petrolier;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-vor fi delimitate locurile de depozitare a materiilor prime, materialelor şi deşeurilor; de asemenea, va fi asigurată paza şi siguranţa utilajelor şi a maşinilor;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464243">
            <w:rPr>
              <w:rFonts w:ascii="Garamond" w:hAnsi="Garamond"/>
              <w:color w:val="333333"/>
              <w:sz w:val="28"/>
              <w:szCs w:val="28"/>
              <w:lang w:val="ro-RO"/>
            </w:rPr>
            <w:t xml:space="preserve">       </w:t>
          </w:r>
          <w:r w:rsidRPr="00064E8C">
            <w:rPr>
              <w:rFonts w:cs="Arial"/>
              <w:color w:val="333333"/>
              <w:lang w:val="ro-RO"/>
            </w:rPr>
            <w:t xml:space="preserve">◦ </w:t>
          </w:r>
          <w:r w:rsidRPr="004F55C8">
            <w:rPr>
              <w:rFonts w:cs="Arial"/>
              <w:i/>
              <w:u w:val="single"/>
              <w:lang w:val="ro-RO"/>
            </w:rPr>
            <w:t>condiţii impuse  la terminarea lucrărilor</w:t>
          </w:r>
          <w:r w:rsidRPr="00064E8C">
            <w:rPr>
              <w:rFonts w:cs="Arial"/>
              <w:lang w:val="ro-RO"/>
            </w:rPr>
            <w:t> :</w:t>
          </w:r>
        </w:p>
        <w:p w:rsidR="005558B2" w:rsidRPr="00064E8C" w:rsidRDefault="005558B2" w:rsidP="005558B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064E8C">
            <w:rPr>
              <w:rFonts w:cs="Arial"/>
              <w:lang w:val="ro-RO"/>
            </w:rPr>
            <w:t>-demontarea şi evacuarea construcţiilor şi a altor amenajări din cadrul obiectivelor conexe (organizare de şantier sau amplasament temporar destinat utilajelor şi materialelor, după caz) şi eventual a celor provizorii de la locul lucrărilor;</w:t>
          </w:r>
        </w:p>
        <w:p w:rsidR="005558B2" w:rsidRPr="00522DB9" w:rsidRDefault="005558B2" w:rsidP="005558B2">
          <w:pPr>
            <w:pStyle w:val="Corptext"/>
            <w:ind w:firstLine="720"/>
            <w:jc w:val="both"/>
            <w:rPr>
              <w:rFonts w:cs="Arial"/>
            </w:rPr>
          </w:pPr>
          <w:r w:rsidRPr="00064E8C">
            <w:rPr>
              <w:rFonts w:cs="Arial"/>
              <w:lang w:val="ro-RO"/>
            </w:rPr>
            <w:t>-toate suprafeţele de teren care au fost ocupate cu lucrări, vor fi renaturate corespunzător şi vor fi redate folosinţelor iniţiale;</w:t>
          </w:r>
          <w:r w:rsidRPr="00464243">
            <w:rPr>
              <w:color w:val="000000"/>
              <w:lang w:val="ro-RO"/>
            </w:rPr>
            <w:t xml:space="preserve">    </w:t>
          </w:r>
          <w:r w:rsidRPr="00522DB9">
            <w:rPr>
              <w:rFonts w:cs="Arial"/>
            </w:rPr>
            <w:t xml:space="preserve">  </w:t>
          </w:r>
        </w:p>
        <w:p w:rsidR="005558B2" w:rsidRPr="00522DB9" w:rsidRDefault="005558B2" w:rsidP="005558B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D3E74" w:rsidRDefault="00A27797" w:rsidP="005558B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   Proiectul propus nu necesită parcurgerea celorlalte etape ale procedurii de evaluare adecvată</w:t>
          </w:r>
          <w:r w:rsidR="00EA6118">
            <w:rPr>
              <w:rFonts w:ascii="Arial" w:hAnsi="Arial" w:cs="Arial"/>
              <w:sz w:val="24"/>
              <w:szCs w:val="24"/>
            </w:rPr>
            <w:t>.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AD3E74" w:rsidRDefault="00AD3E74" w:rsidP="005558B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D3E74" w:rsidRPr="00C84FEE" w:rsidRDefault="00AD3E74" w:rsidP="00AD3E74">
          <w:pPr>
            <w:spacing w:after="0"/>
            <w:jc w:val="both"/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</w:t>
          </w:r>
          <w:r w:rsidRPr="00AD3E74"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>Menţiuni</w:t>
          </w:r>
          <w:r w:rsidRPr="00C84FEE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>:</w:t>
          </w:r>
        </w:p>
        <w:p w:rsidR="00AD3E74" w:rsidRPr="00C84FEE" w:rsidRDefault="00AD3E74" w:rsidP="00AD3E74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sz w:val="24"/>
              <w:szCs w:val="24"/>
              <w:lang w:val="ro-RO"/>
            </w:rPr>
            <w:t>1. În condiţiile în care proiectul nu suferă extinderi sau modificări, Decizia etapei de încadrare îşi păstrează valabilitatea pe toată perioada punerii în aplicare a acestuia.</w:t>
          </w:r>
        </w:p>
        <w:p w:rsidR="00AD3E74" w:rsidRPr="00C84FEE" w:rsidRDefault="00AD3E74" w:rsidP="00AD3E74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sz w:val="24"/>
              <w:szCs w:val="24"/>
              <w:lang w:val="ro-RO"/>
            </w:rPr>
            <w:t>2. Titularul va notifica în scris A.P.M. Mehedinţi în următoarele cazuri:</w:t>
          </w:r>
        </w:p>
        <w:p w:rsidR="00AD3E74" w:rsidRPr="00C84FEE" w:rsidRDefault="00AD3E74" w:rsidP="00AD3E74">
          <w:pPr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C84FEE">
            <w:rPr>
              <w:rStyle w:val="sttlitera"/>
              <w:rFonts w:ascii="Arial" w:hAnsi="Arial" w:cs="Arial"/>
              <w:color w:val="000000"/>
              <w:sz w:val="24"/>
              <w:szCs w:val="24"/>
            </w:rPr>
            <w:t>î</w:t>
          </w: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situaţia în care, după emiterea prezentului act, proiectul a suferit extinderi sau modificări;</w:t>
          </w:r>
        </w:p>
        <w:p w:rsidR="00AD3E74" w:rsidRPr="00C84FEE" w:rsidRDefault="00AD3E74" w:rsidP="00AD3E74">
          <w:pPr>
            <w:tabs>
              <w:tab w:val="left" w:pos="2535"/>
            </w:tabs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- la finalizarea proiectului, pentru verificarea respectării prevederilor din prezentul act  </w:t>
          </w:r>
        </w:p>
        <w:p w:rsidR="00AD3E74" w:rsidRPr="00C84FEE" w:rsidRDefault="00AD3E74" w:rsidP="00AD3E74">
          <w:pPr>
            <w:tabs>
              <w:tab w:val="left" w:pos="2535"/>
            </w:tabs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sz w:val="24"/>
              <w:szCs w:val="24"/>
              <w:lang w:val="ro-RO"/>
            </w:rPr>
            <w:t xml:space="preserve">          3. Revizuirea deciziei etapei de încadrare este obligatorie în toate situaţiile în care:</w:t>
          </w:r>
        </w:p>
        <w:p w:rsidR="00AD3E74" w:rsidRPr="00C84FEE" w:rsidRDefault="00AD3E74" w:rsidP="00AD3E7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sz w:val="24"/>
              <w:szCs w:val="24"/>
              <w:lang w:val="ro-RO"/>
            </w:rPr>
            <w:t>- apar elemente noi cu impact asupra mediului, necunoscute la data emiterii ei;</w:t>
          </w:r>
        </w:p>
        <w:p w:rsidR="00AD3E74" w:rsidRPr="00C84FEE" w:rsidRDefault="00AD3E74" w:rsidP="00AD3E7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sz w:val="24"/>
              <w:szCs w:val="24"/>
              <w:lang w:val="ro-RO"/>
            </w:rPr>
            <w:t>- prevederile unor noi reglementări legale o impun;</w:t>
          </w:r>
        </w:p>
        <w:p w:rsidR="00AD3E74" w:rsidRPr="00C84FEE" w:rsidRDefault="00AD3E74" w:rsidP="00AD3E7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sz w:val="24"/>
              <w:szCs w:val="24"/>
              <w:lang w:val="ro-RO"/>
            </w:rPr>
            <w:t xml:space="preserve">- s-a luat decizia respectivă, în urma analizării notificării depuse de titular </w:t>
          </w:r>
        </w:p>
        <w:p w:rsidR="00AD3E74" w:rsidRPr="00C84FEE" w:rsidRDefault="00AD3E74" w:rsidP="00AD3E74">
          <w:pPr>
            <w:spacing w:after="0"/>
            <w:ind w:firstLine="708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AD3E74" w:rsidRPr="00C84FEE" w:rsidRDefault="00AD3E74" w:rsidP="00AD3E74">
          <w:pPr>
            <w:spacing w:after="0" w:line="240" w:lineRule="auto"/>
            <w:ind w:firstLine="708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b/>
              <w:sz w:val="24"/>
              <w:szCs w:val="24"/>
              <w:lang w:val="ro-RO"/>
            </w:rPr>
            <w:t>Nerespectarea prevederilor prezentei Decizii de încadrare se sancţionează conform prevederilor legale în vigoare.</w:t>
          </w:r>
        </w:p>
        <w:p w:rsidR="00AD3E74" w:rsidRPr="00C84FEE" w:rsidRDefault="00AD3E74" w:rsidP="00AD3E74">
          <w:pPr>
            <w:spacing w:after="0" w:line="240" w:lineRule="auto"/>
            <w:ind w:firstLine="708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84FEE">
            <w:rPr>
              <w:rFonts w:ascii="Arial" w:hAnsi="Arial" w:cs="Arial"/>
              <w:b/>
              <w:sz w:val="24"/>
              <w:szCs w:val="24"/>
              <w:lang w:val="ro-RO"/>
            </w:rPr>
            <w:t>Răspunderea pentru corectitudinea informaţiilor puse la dispoziţia autorităţii competente pentru protecţia mediului şi a publicului, revine în întregime titularului de proiect.</w:t>
          </w:r>
        </w:p>
        <w:p w:rsidR="00AD3E74" w:rsidRPr="00AD3E74" w:rsidRDefault="00AD3E74" w:rsidP="005558B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</w:t>
          </w:r>
        </w:p>
        <w:p w:rsidR="00753675" w:rsidRPr="00522DB9" w:rsidRDefault="003B2EB4" w:rsidP="005558B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A2779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A2779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lastRenderedPageBreak/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3B2EB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A27797" w:rsidP="00AD3E74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3B2EB4" w:rsidP="00AD3E74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A27797" w:rsidP="00AD3E74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</w:t>
          </w:r>
          <w:r w:rsidR="00AD3E7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irector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</w:t>
          </w:r>
          <w:r w:rsidR="00AD3E7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xecutiv,</w:t>
          </w:r>
        </w:p>
        <w:p w:rsidR="00AD3E74" w:rsidRPr="00CA4590" w:rsidRDefault="00AD3E74" w:rsidP="00AD3E74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ing.Dragoş TARNIŢĂ</w:t>
          </w:r>
        </w:p>
        <w:p w:rsidR="00547DA5" w:rsidRDefault="00A27797" w:rsidP="00AD3E74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</w:t>
          </w:r>
        </w:p>
        <w:p w:rsidR="00547DA5" w:rsidRDefault="003B2EB4" w:rsidP="00AD3E74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D3E74" w:rsidRDefault="00AD3E74" w:rsidP="00AD3E74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D3E74" w:rsidRDefault="00AD3E74" w:rsidP="00AD3E74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D3E74" w:rsidRDefault="00A27797" w:rsidP="00AD3E74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 w:rsidR="00AD3E7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A.A.A.,</w:t>
          </w:r>
        </w:p>
        <w:p w:rsidR="007902CE" w:rsidRPr="00CA4590" w:rsidRDefault="00AD3E74" w:rsidP="00AD3E74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biol.Lavinia MATEESCU</w:t>
          </w:r>
          <w:r w:rsidR="00A27797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864A55" w:rsidRDefault="003B2EB4" w:rsidP="00AD3E74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D3E74" w:rsidRDefault="00AD3E74" w:rsidP="00AD3E74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D3E74" w:rsidRPr="00C033AF" w:rsidRDefault="00AD3E74" w:rsidP="00AD3E74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D3E74" w:rsidRDefault="00A27797" w:rsidP="00AD3E74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>ntocmit,</w:t>
          </w:r>
        </w:p>
        <w:p w:rsidR="0071693D" w:rsidRDefault="00AD3E74" w:rsidP="00AD3E74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Ing.Mariana LUDU</w:t>
          </w:r>
          <w:r w:rsidR="00A27797"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3B2E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B2EB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B2E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B2E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B2EB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B2E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B2E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7F" w:rsidRDefault="00A27797">
      <w:pPr>
        <w:spacing w:after="0" w:line="240" w:lineRule="auto"/>
      </w:pPr>
      <w:r>
        <w:separator/>
      </w:r>
    </w:p>
  </w:endnote>
  <w:endnote w:type="continuationSeparator" w:id="0">
    <w:p w:rsidR="00EF297F" w:rsidRDefault="00A2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A27797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3B2EB4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A27797" w:rsidP="00C44321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A27797" w:rsidP="00992A14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A27797" w:rsidP="00C44321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 ..., Fax ...</w:t>
            </w:r>
          </w:p>
        </w:sdtContent>
      </w:sdt>
      <w:p w:rsidR="00B72680" w:rsidRPr="00C44321" w:rsidRDefault="00A27797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A27797" w:rsidP="00C44321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A27797" w:rsidP="00992A14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....,</w:t>
        </w:r>
      </w:p>
      <w:p w:rsidR="00B72680" w:rsidRPr="00992A14" w:rsidRDefault="00A27797" w:rsidP="00992A14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Tel....,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7F" w:rsidRDefault="00A27797">
      <w:pPr>
        <w:spacing w:after="0" w:line="240" w:lineRule="auto"/>
      </w:pPr>
      <w:r>
        <w:separator/>
      </w:r>
    </w:p>
  </w:footnote>
  <w:footnote w:type="continuationSeparator" w:id="0">
    <w:p w:rsidR="00EF297F" w:rsidRDefault="00A2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3B2EB4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7742078" r:id="rId2"/>
      </w:pict>
    </w:r>
    <w:r w:rsidR="00A27797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2779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A2779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3B2EB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A2779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2779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B2EB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B2EB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B2EB4" w:rsidP="005117C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A2779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5117CD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MEHEDINŢI</w:t>
              </w:r>
            </w:sdtContent>
          </w:sdt>
        </w:p>
      </w:tc>
    </w:tr>
  </w:tbl>
  <w:p w:rsidR="00B72680" w:rsidRPr="0090788F" w:rsidRDefault="003B2EB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50000" w:hash="iW3Uo8z4MIMfsUq+ZZcd03VTIUA=" w:salt="QUOo3jWkeE7KsGdXwuguRg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17CD"/>
    <w:rsid w:val="001C3D32"/>
    <w:rsid w:val="00247797"/>
    <w:rsid w:val="003878C3"/>
    <w:rsid w:val="003B2EB4"/>
    <w:rsid w:val="003C4FC8"/>
    <w:rsid w:val="005014CF"/>
    <w:rsid w:val="005117CD"/>
    <w:rsid w:val="005558B2"/>
    <w:rsid w:val="00727385"/>
    <w:rsid w:val="0087067F"/>
    <w:rsid w:val="009D4671"/>
    <w:rsid w:val="00A0374A"/>
    <w:rsid w:val="00A27797"/>
    <w:rsid w:val="00AD3E74"/>
    <w:rsid w:val="00B154E8"/>
    <w:rsid w:val="00BC04B7"/>
    <w:rsid w:val="00BE578D"/>
    <w:rsid w:val="00CE771B"/>
    <w:rsid w:val="00D93038"/>
    <w:rsid w:val="00DF289E"/>
    <w:rsid w:val="00EA6118"/>
    <w:rsid w:val="00EF297F"/>
    <w:rsid w:val="00F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paragraph" w:customStyle="1" w:styleId="CaracterCaracter4CharCharCaracterCaracter">
    <w:name w:val="Caracter Caracter4 Char Char Caracter Caracter"/>
    <w:basedOn w:val="Normal"/>
    <w:rsid w:val="00A2779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5558B2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stlitera">
    <w:name w:val="st_litera"/>
    <w:basedOn w:val="Fontdeparagrafimplicit"/>
    <w:rsid w:val="00555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paragraph" w:customStyle="1" w:styleId="CaracterCaracter4CharCharCaracterCaracter">
    <w:name w:val="Caracter Caracter4 Char Char Caracter Caracter"/>
    <w:basedOn w:val="Normal"/>
    <w:rsid w:val="00A2779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5558B2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stlitera">
    <w:name w:val="st_litera"/>
    <w:basedOn w:val="Fontdeparagrafimplicit"/>
    <w:rsid w:val="0055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052EA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052EA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3A4772B32BBD4AB38A87882E9626438A">
    <w:name w:val="3A4772B32BBD4AB38A87882E9626438A"/>
    <w:rsid w:val="00F052EA"/>
    <w:rPr>
      <w:lang w:val="ro-RO" w:eastAsia="ro-R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ee44028-7de5-4bf0-972f-ca02755aa6df","Numar":null,"Data":null,"NumarActReglementareInitial":null,"DataActReglementareInitial":null,"DataInceput":null,"DataSfarsit":null,"Durata":null,"PunctLucruId":393370.0,"TipActId":4.0,"NumarCerere":null,"DataCerere":null,"NumarCerereScriptic":"5146","DataCerereScriptic":"2017-05-03T00:00:00","CodFiscal":null,"SordId":"(CE9EE8B1-8ED5-3519-0ADA-53FC9E95E6B6)","SablonSordId":"(8B66777B-56B9-65A9-2773-1FA4A6BC21FB)","DosarSordId":"4228730","LatitudineWgs84":null,"LongitudineWgs84":null,"LatitudineStereo70":null,"LongitudineStereo70":null,"NumarAutorizatieGospodarireApe":null,"DataAutorizatieGospodarireApe":null,"DurataAutorizatieGospodarireApe":null,"Aba":null,"Sga":null,"AdresaSediuSocial":"Str. 1 Decembrie 1918, Nr. 20, Orşova , Judetul Mehedinţi","AdresaPunctLucru":null,"DenumireObiectiv":null,"DomeniuActivitate":null,"DomeniuSpecific":null,"ApmEmitere":null,"ApmRaportare":null,"AnpmApm":"APM Mehedinti","NotificareApm":"APM Mehedinţi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B216348-D3E4-4DEB-9305-EEDA347A9F6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B4074969-67BF-4798-859B-CA4160A57D29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CF834B70-428C-43C0-96AF-834BAB3E6A50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4A1A635D-E134-47FF-8435-7CDA420D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2022</Words>
  <Characters>11731</Characters>
  <Application>Microsoft Office Word</Application>
  <DocSecurity>8</DocSecurity>
  <Lines>97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13726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Mariana Ludu</cp:lastModifiedBy>
  <cp:revision>22</cp:revision>
  <cp:lastPrinted>2014-04-25T12:16:00Z</cp:lastPrinted>
  <dcterms:created xsi:type="dcterms:W3CDTF">2015-10-26T07:49:00Z</dcterms:created>
  <dcterms:modified xsi:type="dcterms:W3CDTF">2017-05-31T10:21:00Z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Primaria Orsova</vt:lpwstr>
  </property>
  <property fmtid="{D5CDD505-2E9C-101B-9397-08002B2CF9AE}" pid="5" name="SordId">
    <vt:lpwstr>(CE9EE8B1-8ED5-3519-0ADA-53FC9E95E6B6)</vt:lpwstr>
  </property>
  <property fmtid="{D5CDD505-2E9C-101B-9397-08002B2CF9AE}" pid="6" name="VersiuneDocument">
    <vt:lpwstr>18</vt:lpwstr>
  </property>
  <property fmtid="{D5CDD505-2E9C-101B-9397-08002B2CF9AE}" pid="7" name="RuntimeGuid">
    <vt:lpwstr>b8cc379a-f78a-4dc2-b085-45b5d6601f16</vt:lpwstr>
  </property>
  <property fmtid="{D5CDD505-2E9C-101B-9397-08002B2CF9AE}" pid="8" name="PunctLucruId">
    <vt:lpwstr>393370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4228730</vt:lpwstr>
  </property>
  <property fmtid="{D5CDD505-2E9C-101B-9397-08002B2CF9AE}" pid="11" name="DosarCerereSordId">
    <vt:lpwstr>4166028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eee44028-7de5-4bf0-972f-ca02755aa6df</vt:lpwstr>
  </property>
  <property fmtid="{D5CDD505-2E9C-101B-9397-08002B2CF9AE}" pid="16" name="CommitRoles">
    <vt:lpwstr>false</vt:lpwstr>
  </property>
</Properties>
</file>