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C8213D" w:rsidP="002A0D13">
      <w:pPr>
        <w:spacing w:after="0" w:line="240" w:lineRule="auto"/>
        <w:jc w:val="both"/>
        <w:rPr>
          <w:rFonts w:ascii="Times New Roman" w:hAnsi="Times New Roman"/>
          <w:b/>
          <w:bCs/>
          <w:sz w:val="28"/>
          <w:szCs w:val="28"/>
          <w:lang w:val="ro-RO"/>
        </w:rPr>
      </w:pPr>
    </w:p>
    <w:p w:rsidR="00240AAF" w:rsidRPr="00064581" w:rsidRDefault="00C8213D"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p>
    <w:p w:rsidR="00720FD0" w:rsidRPr="00EA2AD9" w:rsidRDefault="00C8213D" w:rsidP="00C03CAC">
      <w:pPr>
        <w:pStyle w:val="Titlu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C8213D" w:rsidP="00522DB9">
      <w:pPr>
        <w:pStyle w:val="Titlu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Pr="002374F1">
            <w:rPr>
              <w:rStyle w:val="Textsubstituent"/>
            </w:rPr>
            <w:t>număr</w:t>
          </w:r>
        </w:sdtContent>
      </w:sdt>
      <w:r>
        <w:rPr>
          <w:rFonts w:ascii="Arial" w:hAnsi="Arial" w:cs="Arial"/>
          <w:i w:val="0"/>
          <w:lang w:val="ro-RO"/>
        </w:rPr>
        <w:t xml:space="preserve"> </w:t>
      </w:r>
      <w:r>
        <w:rPr>
          <w:rFonts w:ascii="Arial" w:hAnsi="Arial" w:cs="Arial"/>
          <w:i w:val="0"/>
          <w:lang w:val="ro-RO"/>
        </w:rPr>
        <w:t xml:space="preserve">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EndPr/>
        <w:sdtContent>
          <w:r w:rsidRPr="00E4719B">
            <w:rPr>
              <w:rStyle w:val="Textsubstituent"/>
              <w:rFonts w:ascii="Arial" w:hAnsi="Arial" w:cs="Arial"/>
            </w:rPr>
            <w:t>zz.ll.aaaa</w:t>
          </w:r>
        </w:sdtContent>
      </w:sdt>
    </w:p>
    <w:sdt>
      <w:sdtPr>
        <w:rPr>
          <w:lang w:val="ro-RO"/>
        </w:rPr>
        <w:alias w:val="Câmp editabil text"/>
        <w:tag w:val="CampEditabil"/>
        <w:id w:val="-509059168"/>
        <w:placeholder>
          <w:docPart w:val="71B67E317EA441F380BC70C141C2B799"/>
        </w:placeholder>
        <w:showingPlcHdr/>
      </w:sdtPr>
      <w:sdtEndPr/>
      <w:sdtContent>
        <w:p w:rsidR="00AC0360" w:rsidRPr="00AC0360" w:rsidRDefault="00C8213D" w:rsidP="00AC0360">
          <w:pPr>
            <w:spacing w:after="0"/>
            <w:jc w:val="center"/>
            <w:rPr>
              <w:lang w:val="ro-RO"/>
            </w:rPr>
          </w:pPr>
          <w:r w:rsidRPr="00AC0360">
            <w:rPr>
              <w:rStyle w:val="Textsubstituent"/>
              <w:rFonts w:cs="Calibri"/>
            </w:rPr>
            <w: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C8213D" w:rsidP="00074A9F">
          <w:pPr>
            <w:spacing w:after="120" w:line="240" w:lineRule="auto"/>
            <w:jc w:val="center"/>
            <w:rPr>
              <w:lang w:val="ro-RO"/>
            </w:rPr>
          </w:pPr>
          <w:r>
            <w:rPr>
              <w:lang w:val="ro-RO"/>
            </w:rPr>
            <w:t xml:space="preserve"> </w:t>
          </w:r>
        </w:p>
      </w:sdtContent>
    </w:sdt>
    <w:p w:rsidR="00AC0360" w:rsidRDefault="00C8213D" w:rsidP="00F6328D">
      <w:pPr>
        <w:autoSpaceDE w:val="0"/>
        <w:spacing w:after="0" w:line="240" w:lineRule="auto"/>
        <w:jc w:val="both"/>
        <w:rPr>
          <w:rFonts w:ascii="Arial" w:hAnsi="Arial" w:cs="Arial"/>
          <w:sz w:val="24"/>
          <w:szCs w:val="24"/>
          <w:lang w:val="ro-RO"/>
        </w:rPr>
      </w:pPr>
    </w:p>
    <w:p w:rsidR="00AC0360" w:rsidRDefault="00C8213D" w:rsidP="00F6328D">
      <w:pPr>
        <w:autoSpaceDE w:val="0"/>
        <w:spacing w:after="0" w:line="240" w:lineRule="auto"/>
        <w:jc w:val="both"/>
        <w:rPr>
          <w:rFonts w:ascii="Arial" w:hAnsi="Arial" w:cs="Arial"/>
          <w:sz w:val="24"/>
          <w:szCs w:val="24"/>
          <w:lang w:val="ro-RO"/>
        </w:rPr>
      </w:pPr>
    </w:p>
    <w:p w:rsidR="00595382" w:rsidRDefault="00C8213D"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A6483A">
            <w:rPr>
              <w:rFonts w:ascii="Arial" w:hAnsi="Arial" w:cs="Arial"/>
              <w:b/>
              <w:sz w:val="24"/>
              <w:szCs w:val="24"/>
              <w:lang w:val="ro-RO"/>
            </w:rPr>
            <w:t>Primaria Tamna</w:t>
          </w:r>
        </w:sdtContent>
      </w:sdt>
      <w:r w:rsidRPr="00567547">
        <w:rPr>
          <w:rFonts w:ascii="Arial" w:hAnsi="Arial" w:cs="Arial"/>
          <w:sz w:val="24"/>
          <w:szCs w:val="24"/>
          <w:lang w:val="ro-RO"/>
        </w:rPr>
        <w:t>,</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A6483A">
            <w:rPr>
              <w:rFonts w:ascii="Arial" w:hAnsi="Arial" w:cs="Arial"/>
              <w:sz w:val="24"/>
              <w:szCs w:val="24"/>
              <w:lang w:val="ro-RO"/>
            </w:rPr>
            <w:t>Str. Principala , Nr. 1, Tamna, Judetul Mehedinţi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EndPr/>
        <w:sdtContent>
          <w:r w:rsidR="00A6483A" w:rsidRPr="0041381C">
            <w:rPr>
              <w:rStyle w:val="Textsubstituent"/>
            </w:rPr>
            <w:t>....</w:t>
          </w:r>
        </w:sdtContent>
      </w:sdt>
      <w:r w:rsidRPr="0034127C">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A6483A">
            <w:rPr>
              <w:rFonts w:ascii="Arial" w:hAnsi="Arial" w:cs="Arial"/>
              <w:sz w:val="24"/>
              <w:szCs w:val="24"/>
              <w:lang w:val="ro-RO"/>
            </w:rPr>
            <w:t>APM Mehedinti</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A6483A">
            <w:rPr>
              <w:rFonts w:ascii="Arial" w:hAnsi="Arial" w:cs="Arial"/>
              <w:sz w:val="24"/>
              <w:szCs w:val="24"/>
              <w:lang w:val="ro-RO"/>
            </w:rPr>
            <w:t>6299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6-05-24T00:00:00Z">
            <w:dateFormat w:val="dd.MM.yyyy"/>
            <w:lid w:val="ro-RO"/>
            <w:storeMappedDataAs w:val="dateTime"/>
            <w:calendar w:val="gregorian"/>
          </w:date>
        </w:sdtPr>
        <w:sdtEndPr/>
        <w:sdtContent>
          <w:r w:rsidR="00A6483A">
            <w:rPr>
              <w:rFonts w:ascii="Arial" w:hAnsi="Arial" w:cs="Arial"/>
              <w:spacing w:val="-6"/>
              <w:sz w:val="24"/>
              <w:szCs w:val="24"/>
              <w:lang w:val="ro-RO"/>
            </w:rPr>
            <w:t>24.05.2016</w:t>
          </w:r>
        </w:sdtContent>
      </w:sdt>
      <w:r>
        <w:rPr>
          <w:rFonts w:ascii="Arial" w:hAnsi="Arial" w:cs="Arial"/>
          <w:spacing w:val="-6"/>
          <w:sz w:val="24"/>
          <w:szCs w:val="24"/>
          <w:lang w:val="ro-RO"/>
        </w:rPr>
        <w:t>,</w:t>
      </w:r>
      <w:r>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C8213D" w:rsidP="00313E08">
          <w:pPr>
            <w:pStyle w:val="Listparagraf"/>
            <w:numPr>
              <w:ilvl w:val="0"/>
              <w:numId w:val="54"/>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C8213D" w:rsidP="00F41F0E">
          <w:pPr>
            <w:numPr>
              <w:ilvl w:val="0"/>
              <w:numId w:val="5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 xml:space="preserve">Ordonanţei de Urgenţă a </w:t>
          </w:r>
          <w:r w:rsidRPr="00EE38CA">
            <w:rPr>
              <w:rFonts w:ascii="Arial" w:hAnsi="Arial" w:cs="Arial"/>
              <w:b/>
              <w:sz w:val="24"/>
              <w:szCs w:val="24"/>
              <w:lang w:val="ro-RO"/>
            </w:rPr>
            <w:t>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w:t>
          </w:r>
          <w:r w:rsidRPr="00535A6C">
            <w:rPr>
              <w:rFonts w:ascii="Arial" w:hAnsi="Arial" w:cs="Arial"/>
              <w:b/>
              <w:sz w:val="24"/>
              <w:szCs w:val="24"/>
              <w:lang w:val="ro-RO"/>
            </w:rPr>
            <w:t xml:space="preserve"> </w:t>
          </w:r>
          <w:r w:rsidRPr="00535A6C">
            <w:rPr>
              <w:rFonts w:ascii="Arial" w:hAnsi="Arial" w:cs="Arial"/>
              <w:b/>
              <w:sz w:val="24"/>
              <w:szCs w:val="24"/>
              <w:lang w:val="ro-RO"/>
            </w:rPr>
            <w:t>49/2011</w:t>
          </w:r>
          <w:r w:rsidRPr="00EE38CA">
            <w:rPr>
              <w:rFonts w:ascii="Arial" w:hAnsi="Arial" w:cs="Arial"/>
              <w:sz w:val="24"/>
              <w:szCs w:val="24"/>
              <w:lang w:val="ro-RO"/>
            </w:rPr>
            <w:t>,</w:t>
          </w:r>
        </w:p>
        <w:p w:rsidR="00595382" w:rsidRDefault="00C8213D" w:rsidP="00595382">
          <w:pPr>
            <w:autoSpaceDE w:val="0"/>
            <w:spacing w:after="0" w:line="240" w:lineRule="auto"/>
            <w:jc w:val="both"/>
            <w:rPr>
              <w:rFonts w:ascii="Arial" w:hAnsi="Arial" w:cs="Arial"/>
              <w:sz w:val="24"/>
              <w:szCs w:val="24"/>
              <w:lang w:val="ro-RO"/>
            </w:rPr>
          </w:pPr>
        </w:p>
      </w:sdtContent>
    </w:sdt>
    <w:p w:rsidR="00595382" w:rsidRPr="0001311F" w:rsidRDefault="00C8213D"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autoritatea competentă pentru protecţia mediului</w:t>
      </w:r>
      <w:r w:rsidRPr="0001311F">
        <w:rPr>
          <w:rFonts w:ascii="Arial" w:hAnsi="Arial" w:cs="Arial"/>
          <w:sz w:val="24"/>
          <w:szCs w:val="24"/>
          <w:lang w:val="ro-RO"/>
        </w:rPr>
        <w:t xml:space="preserve">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A6483A">
            <w:rPr>
              <w:rFonts w:ascii="Arial" w:hAnsi="Arial" w:cs="Arial"/>
              <w:sz w:val="24"/>
              <w:szCs w:val="24"/>
              <w:lang w:val="ro-RO"/>
            </w:rPr>
            <w:t>APM Mehedinţi</w:t>
          </w:r>
        </w:sdtContent>
      </w:sdt>
      <w:r w:rsidRPr="0001311F">
        <w:rPr>
          <w:rFonts w:ascii="Arial" w:hAnsi="Arial" w:cs="Arial"/>
          <w:sz w:val="24"/>
          <w:szCs w:val="24"/>
          <w:lang w:val="ro-RO"/>
        </w:rPr>
        <w:t xml:space="preserve"> </w:t>
      </w:r>
      <w:r w:rsidRPr="0001311F">
        <w:rPr>
          <w:rFonts w:ascii="Arial" w:hAnsi="Arial" w:cs="Arial"/>
          <w:sz w:val="24"/>
          <w:szCs w:val="24"/>
          <w:lang w:val="ro-RO"/>
        </w:rPr>
        <w:t>d</w:t>
      </w:r>
      <w:r w:rsidRPr="0001311F">
        <w:rPr>
          <w:rFonts w:ascii="Arial" w:hAnsi="Arial" w:cs="Arial"/>
          <w:sz w:val="24"/>
          <w:szCs w:val="24"/>
          <w:lang w:val="ro-RO"/>
        </w:rPr>
        <w:t>ecide,</w:t>
      </w:r>
      <w:r w:rsidRPr="0001311F">
        <w:rPr>
          <w:rFonts w:ascii="Arial" w:hAnsi="Arial" w:cs="Arial"/>
          <w:sz w:val="24"/>
          <w:szCs w:val="24"/>
          <w:lang w:val="ro-RO"/>
        </w:rPr>
        <w:t xml:space="preserv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 xml:space="preserve">ca urmare a consultărilor desfăşurate în cadrul şedinţei/şedinţelor Comisiei de Analiză Tehnică din data de </w:t>
          </w:r>
          <w:r w:rsidR="00A6483A">
            <w:rPr>
              <w:rFonts w:ascii="Arial" w:hAnsi="Arial" w:cs="Arial"/>
              <w:sz w:val="24"/>
              <w:szCs w:val="24"/>
              <w:lang w:val="ro-RO"/>
            </w:rPr>
            <w:t>08.12.2016</w:t>
          </w:r>
          <w:r w:rsidRPr="0001311F">
            <w:rPr>
              <w:rFonts w:ascii="Arial" w:hAnsi="Arial" w:cs="Arial"/>
              <w:sz w:val="24"/>
              <w:szCs w:val="24"/>
              <w:lang w:val="ro-RO"/>
            </w:rPr>
            <w:t>,</w:t>
          </w:r>
          <w:r w:rsidRPr="0001311F">
            <w:rPr>
              <w:rFonts w:ascii="Arial" w:hAnsi="Arial" w:cs="Arial"/>
              <w:sz w:val="24"/>
              <w:szCs w:val="24"/>
              <w:lang w:val="ro-RO"/>
            </w:rPr>
            <w:t xml:space="preserve"> că proiectul </w:t>
          </w:r>
          <w:r w:rsidR="00D5687E" w:rsidRPr="00D5687E">
            <w:rPr>
              <w:rFonts w:ascii="Arial" w:hAnsi="Arial" w:cs="Arial"/>
              <w:b/>
              <w:sz w:val="24"/>
              <w:szCs w:val="24"/>
              <w:lang w:val="ro-RO"/>
            </w:rPr>
            <w:t>« Asfaltare drumuri comunale in comuna Tamna, judetul Mehedinti »</w:t>
          </w:r>
          <w:r w:rsidR="00D5687E" w:rsidRPr="00D5687E">
            <w:rPr>
              <w:rFonts w:ascii="Arial" w:hAnsi="Arial" w:cs="Arial"/>
              <w:sz w:val="24"/>
              <w:szCs w:val="24"/>
              <w:lang w:val="ro-RO"/>
            </w:rPr>
            <w:t xml:space="preserve"> </w:t>
          </w:r>
          <w:r w:rsidRPr="0001311F">
            <w:rPr>
              <w:rFonts w:ascii="Arial" w:hAnsi="Arial" w:cs="Arial"/>
              <w:sz w:val="24"/>
              <w:szCs w:val="24"/>
              <w:lang w:val="ro-RO"/>
            </w:rPr>
            <w:t xml:space="preserve"> propus a fi amplasat în </w:t>
          </w:r>
          <w:r w:rsidR="00D5687E" w:rsidRPr="00D5687E">
            <w:rPr>
              <w:rFonts w:ascii="Arial" w:hAnsi="Arial" w:cs="Arial"/>
              <w:sz w:val="24"/>
              <w:szCs w:val="24"/>
              <w:lang w:val="ro-RO"/>
            </w:rPr>
            <w:t>intravilanul si extravilanul comunei Tamna din jud.Mehedinti</w:t>
          </w:r>
          <w:r w:rsidRPr="0001311F">
            <w:rPr>
              <w:rFonts w:ascii="Arial" w:hAnsi="Arial" w:cs="Arial"/>
              <w:sz w:val="24"/>
              <w:szCs w:val="24"/>
              <w:lang w:val="ro-RO"/>
            </w:rPr>
            <w:t xml:space="preserve"> nu se supune evaluării impactului asupra mediului </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595382" w:rsidRPr="00447422" w:rsidRDefault="00C8213D"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753675" w:rsidRPr="00522DB9" w:rsidRDefault="00C8213D"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w:t>
          </w:r>
          <w:r w:rsidRPr="00522DB9">
            <w:rPr>
              <w:rFonts w:ascii="Arial" w:hAnsi="Arial" w:cs="Arial"/>
              <w:sz w:val="24"/>
              <w:szCs w:val="24"/>
            </w:rPr>
            <w:t>ra mediului sunt următoarele:</w:t>
          </w:r>
        </w:p>
        <w:p w:rsidR="00D5687E" w:rsidRDefault="00C8213D"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w:t>
          </w:r>
          <w:r w:rsidR="00D5687E" w:rsidRPr="00D5687E">
            <w:rPr>
              <w:rFonts w:ascii="Arial" w:hAnsi="Arial" w:cs="Arial"/>
              <w:sz w:val="24"/>
              <w:szCs w:val="24"/>
            </w:rPr>
            <w:t>anexa nr.2, la pct 10 Proiecte de infrastructura si pct.13 lit.a « Orice modificări sau extinderi, altele decât cele prevăzute la pct.22 din anexa nr.1, ale proiectelor prevăzute în anexa nr.1 sau în prezenta anexă, deja autorizate, executate sau în curs de a fi executate, care pot avea efecte semnificative negative asupra mediului.»</w:t>
          </w:r>
        </w:p>
        <w:p w:rsidR="003B11C6" w:rsidRPr="003B11C6" w:rsidRDefault="00C8213D" w:rsidP="003B11C6">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b) </w:t>
          </w:r>
          <w:r w:rsidR="003B11C6">
            <w:rPr>
              <w:rFonts w:ascii="Arial" w:hAnsi="Arial" w:cs="Arial"/>
              <w:sz w:val="24"/>
              <w:szCs w:val="24"/>
            </w:rPr>
            <w:t>marimea proiectului : proiect de amploare medie ce presupune</w:t>
          </w:r>
          <w:r w:rsidR="003B11C6" w:rsidRPr="003B11C6">
            <w:t xml:space="preserve"> </w:t>
          </w:r>
          <w:r w:rsidR="00507A05" w:rsidRPr="00507A05">
            <w:rPr>
              <w:rFonts w:ascii="Arial" w:hAnsi="Arial" w:cs="Arial"/>
              <w:sz w:val="24"/>
              <w:szCs w:val="24"/>
              <w:lang w:val="ro-RO"/>
            </w:rPr>
            <w:t>asfaltarea drumurilor comunale și vicinale</w:t>
          </w:r>
          <w:r w:rsidR="00507A05">
            <w:rPr>
              <w:rFonts w:ascii="Arial" w:hAnsi="Arial" w:cs="Arial"/>
              <w:sz w:val="24"/>
              <w:szCs w:val="24"/>
              <w:lang w:val="ro-RO"/>
            </w:rPr>
            <w:t xml:space="preserve"> din</w:t>
          </w:r>
          <w:r w:rsidR="003B11C6" w:rsidRPr="003B11C6">
            <w:rPr>
              <w:rFonts w:ascii="Arial" w:hAnsi="Arial" w:cs="Arial"/>
              <w:sz w:val="24"/>
              <w:szCs w:val="24"/>
            </w:rPr>
            <w:t xml:space="preserve"> comuna Tîmna</w:t>
          </w:r>
          <w:r w:rsidR="00507A05" w:rsidRPr="00507A05">
            <w:t xml:space="preserve"> </w:t>
          </w:r>
          <w:r w:rsidR="00507A05" w:rsidRPr="00507A05">
            <w:rPr>
              <w:rFonts w:ascii="Arial" w:hAnsi="Arial" w:cs="Arial"/>
              <w:sz w:val="24"/>
              <w:szCs w:val="24"/>
            </w:rPr>
            <w:t>de pe teritoriul judeţului Mehedinți</w:t>
          </w:r>
          <w:r w:rsidR="003B11C6" w:rsidRPr="003B11C6">
            <w:rPr>
              <w:rFonts w:ascii="Arial" w:hAnsi="Arial" w:cs="Arial"/>
              <w:sz w:val="24"/>
              <w:szCs w:val="24"/>
            </w:rPr>
            <w:t xml:space="preserve">. </w:t>
          </w:r>
          <w:r w:rsidR="003B11C6" w:rsidRPr="003B11C6">
            <w:rPr>
              <w:rFonts w:ascii="Arial" w:hAnsi="Arial" w:cs="Arial"/>
              <w:sz w:val="24"/>
              <w:szCs w:val="24"/>
            </w:rPr>
            <w:t>Drumurile comunale care fac obiectul proiectului se asfaltează pe lungimea de 8529 m și se află amplasate astfel:</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DC 65 de la Km 0+000 + Km 4+351, L=4351 m</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DS 86 A de la Km 0+024 – Km 2+650, L=2626 m</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DS 88 de la Km 0+000 – Km 0+591, L=591 m</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DV 2856 de la Km 0+000 – Km 0+853, L=853 m</w:t>
          </w:r>
        </w:p>
        <w:p w:rsidR="00753675"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DV 743 de la Km 0+015 – Km 0+123, L=108 m</w:t>
          </w:r>
          <w:r>
            <w:rPr>
              <w:rFonts w:ascii="Arial" w:hAnsi="Arial" w:cs="Arial"/>
              <w:sz w:val="24"/>
              <w:szCs w:val="24"/>
            </w:rPr>
            <w:t xml:space="preserve"> </w:t>
          </w:r>
          <w:r w:rsidR="00C8213D" w:rsidRPr="00522DB9">
            <w:rPr>
              <w:rFonts w:ascii="Arial" w:hAnsi="Arial" w:cs="Arial"/>
              <w:sz w:val="24"/>
              <w:szCs w:val="24"/>
            </w:rPr>
            <w:t>;</w:t>
          </w:r>
        </w:p>
        <w:p w:rsidR="003B11C6" w:rsidRPr="00507A05" w:rsidRDefault="003B11C6" w:rsidP="003B11C6">
          <w:pPr>
            <w:autoSpaceDE w:val="0"/>
            <w:autoSpaceDN w:val="0"/>
            <w:adjustRightInd w:val="0"/>
            <w:spacing w:after="0" w:line="240" w:lineRule="auto"/>
            <w:jc w:val="both"/>
            <w:rPr>
              <w:rFonts w:ascii="Arial" w:hAnsi="Arial" w:cs="Arial"/>
              <w:i/>
              <w:sz w:val="24"/>
              <w:szCs w:val="24"/>
              <w:u w:val="single"/>
            </w:rPr>
          </w:pPr>
          <w:r w:rsidRPr="00507A05">
            <w:rPr>
              <w:rFonts w:ascii="Arial" w:hAnsi="Arial" w:cs="Arial"/>
              <w:i/>
              <w:sz w:val="24"/>
              <w:szCs w:val="24"/>
              <w:u w:val="single"/>
            </w:rPr>
            <w:t>Structura rutieră este următoarea:</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w:t>
          </w:r>
          <w:r w:rsidRPr="003B11C6">
            <w:rPr>
              <w:rFonts w:ascii="Arial" w:hAnsi="Arial" w:cs="Arial"/>
              <w:sz w:val="24"/>
              <w:szCs w:val="24"/>
            </w:rPr>
            <w:tab/>
            <w:t>4 cm strat de uzură din BAPC 16 sau BAR 16 sau BAR 16 CLUTAT</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w:t>
          </w:r>
          <w:r w:rsidRPr="003B11C6">
            <w:rPr>
              <w:rFonts w:ascii="Arial" w:hAnsi="Arial" w:cs="Arial"/>
              <w:sz w:val="24"/>
              <w:szCs w:val="24"/>
            </w:rPr>
            <w:tab/>
            <w:t xml:space="preserve">5 cm strat de legătură din BADPS 25 </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w:t>
          </w:r>
          <w:r w:rsidRPr="003B11C6">
            <w:rPr>
              <w:rFonts w:ascii="Arial" w:hAnsi="Arial" w:cs="Arial"/>
              <w:sz w:val="24"/>
              <w:szCs w:val="24"/>
            </w:rPr>
            <w:tab/>
            <w:t xml:space="preserve">10 cm strat de bază din macadam ordinar </w:t>
          </w:r>
        </w:p>
        <w:p w:rsid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w:t>
          </w:r>
          <w:r w:rsidRPr="003B11C6">
            <w:rPr>
              <w:rFonts w:ascii="Arial" w:hAnsi="Arial" w:cs="Arial"/>
              <w:sz w:val="24"/>
              <w:szCs w:val="24"/>
            </w:rPr>
            <w:tab/>
            <w:t>10-60 cm strat de fundaţie din balast</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lastRenderedPageBreak/>
            <w:t>Pe traseul drumurilor ce urmează a fi asfaltate, se impune a se realiza lucrări ce au drept scop colectarea, transportul și evacuarea apelor, provenite din precipitaţii, în afara zonei drumurilor.</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xml:space="preserve">În categoria acestor lucrări intră: </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Amenajare șanțuri și rigole</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Dispozitive pentru descărcarea șanțurilor și rigolelor</w:t>
          </w:r>
        </w:p>
        <w:p w:rsidR="003B11C6" w:rsidRPr="00507A05" w:rsidRDefault="003B11C6" w:rsidP="003B11C6">
          <w:pPr>
            <w:autoSpaceDE w:val="0"/>
            <w:autoSpaceDN w:val="0"/>
            <w:adjustRightInd w:val="0"/>
            <w:spacing w:after="0" w:line="240" w:lineRule="auto"/>
            <w:jc w:val="both"/>
            <w:rPr>
              <w:rFonts w:ascii="Arial" w:hAnsi="Arial" w:cs="Arial"/>
              <w:i/>
              <w:sz w:val="24"/>
              <w:szCs w:val="24"/>
              <w:u w:val="single"/>
            </w:rPr>
          </w:pPr>
          <w:r w:rsidRPr="00507A05">
            <w:rPr>
              <w:rFonts w:ascii="Arial" w:hAnsi="Arial" w:cs="Arial"/>
              <w:i/>
              <w:sz w:val="24"/>
              <w:szCs w:val="24"/>
              <w:u w:val="single"/>
            </w:rPr>
            <w:t>Amenajare rigole și șanțuri</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În categoria acestor lucrări intră:</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rigole trunghiulare pereate – 2234 ml</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rigole carosabile – 157 ml</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şanţuri trapezoidale – 1626 ml (1213 ml pereate și 413 ml din pământ)</w:t>
          </w:r>
        </w:p>
        <w:p w:rsidR="003B11C6" w:rsidRPr="00507A05" w:rsidRDefault="003B11C6" w:rsidP="003B11C6">
          <w:pPr>
            <w:autoSpaceDE w:val="0"/>
            <w:autoSpaceDN w:val="0"/>
            <w:adjustRightInd w:val="0"/>
            <w:spacing w:after="0" w:line="240" w:lineRule="auto"/>
            <w:jc w:val="both"/>
            <w:rPr>
              <w:rFonts w:ascii="Arial" w:hAnsi="Arial" w:cs="Arial"/>
              <w:i/>
              <w:sz w:val="24"/>
              <w:szCs w:val="24"/>
              <w:u w:val="single"/>
            </w:rPr>
          </w:pPr>
          <w:r w:rsidRPr="00507A05">
            <w:rPr>
              <w:rFonts w:ascii="Arial" w:hAnsi="Arial" w:cs="Arial"/>
              <w:i/>
              <w:sz w:val="24"/>
              <w:szCs w:val="24"/>
              <w:u w:val="single"/>
            </w:rPr>
            <w:t>Rigolele:</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a. rigole pereate, cu b=0,5 m, h=0,3 m şi următoarea structură:</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- 8 cm pereu din beton C 25/30 (B 400)</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- 10 cm strat de balast</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b. rigole carosabile, cu b=0,3 m, h=0,3 m şi următoarea structură:</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- 15 cm pereu din beton C 25/30 (B 400)</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- 10 cm strat de balast</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xml:space="preserve">c. şanţuri pereate, cu B=0,8 m, b=0,3 m, h=0,3 m şi următoarea structură: </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- 8 cm pereu din beton C 25/30 (B 400)</w:t>
          </w:r>
        </w:p>
        <w:p w:rsidR="003B11C6" w:rsidRP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 xml:space="preserve">- 10 cm strat de balast </w:t>
          </w:r>
        </w:p>
        <w:p w:rsidR="003B11C6" w:rsidRPr="00507A05" w:rsidRDefault="003B11C6" w:rsidP="003B11C6">
          <w:pPr>
            <w:autoSpaceDE w:val="0"/>
            <w:autoSpaceDN w:val="0"/>
            <w:adjustRightInd w:val="0"/>
            <w:spacing w:after="0" w:line="240" w:lineRule="auto"/>
            <w:jc w:val="both"/>
            <w:rPr>
              <w:rFonts w:ascii="Arial" w:hAnsi="Arial" w:cs="Arial"/>
              <w:i/>
              <w:sz w:val="24"/>
              <w:szCs w:val="24"/>
              <w:u w:val="single"/>
            </w:rPr>
          </w:pPr>
          <w:r w:rsidRPr="00507A05">
            <w:rPr>
              <w:rFonts w:ascii="Arial" w:hAnsi="Arial" w:cs="Arial"/>
              <w:i/>
              <w:sz w:val="24"/>
              <w:szCs w:val="24"/>
              <w:u w:val="single"/>
            </w:rPr>
            <w:t>Dispozitive pentru descărcarea șanțurilor și rigolelor</w:t>
          </w:r>
        </w:p>
        <w:p w:rsidR="003B11C6" w:rsidRDefault="003B11C6" w:rsidP="003B11C6">
          <w:pPr>
            <w:autoSpaceDE w:val="0"/>
            <w:autoSpaceDN w:val="0"/>
            <w:adjustRightInd w:val="0"/>
            <w:spacing w:after="0" w:line="240" w:lineRule="auto"/>
            <w:jc w:val="both"/>
            <w:rPr>
              <w:rFonts w:ascii="Arial" w:hAnsi="Arial" w:cs="Arial"/>
              <w:sz w:val="24"/>
              <w:szCs w:val="24"/>
            </w:rPr>
          </w:pPr>
          <w:r w:rsidRPr="003B11C6">
            <w:rPr>
              <w:rFonts w:ascii="Arial" w:hAnsi="Arial" w:cs="Arial"/>
              <w:sz w:val="24"/>
              <w:szCs w:val="24"/>
            </w:rPr>
            <w:t>Pentru evacuarea apelor, se impune a se realiza descărcarea șanțurilor cu podeţe betonate. De asemenea pentru a continua șanțurile la drumurile laterale se vor folosi podeţe betonate, cu cameră de cădere şi şanţuri sau rigole pereate.</w:t>
          </w:r>
        </w:p>
        <w:p w:rsidR="00507A05" w:rsidRPr="00507A05" w:rsidRDefault="00507A05" w:rsidP="00507A05">
          <w:pPr>
            <w:autoSpaceDE w:val="0"/>
            <w:autoSpaceDN w:val="0"/>
            <w:adjustRightInd w:val="0"/>
            <w:spacing w:after="0" w:line="240" w:lineRule="auto"/>
            <w:jc w:val="both"/>
            <w:rPr>
              <w:rFonts w:ascii="Arial" w:hAnsi="Arial" w:cs="Arial"/>
              <w:sz w:val="24"/>
              <w:szCs w:val="24"/>
            </w:rPr>
          </w:pPr>
          <w:r w:rsidRPr="00507A05">
            <w:rPr>
              <w:rFonts w:ascii="Arial" w:hAnsi="Arial" w:cs="Arial"/>
              <w:i/>
              <w:sz w:val="24"/>
              <w:szCs w:val="24"/>
              <w:u w:val="single"/>
            </w:rPr>
            <w:t>Zid de sprijin</w:t>
          </w:r>
          <w:r w:rsidRPr="00507A05">
            <w:rPr>
              <w:rFonts w:ascii="Arial" w:hAnsi="Arial" w:cs="Arial"/>
              <w:sz w:val="24"/>
              <w:szCs w:val="24"/>
            </w:rPr>
            <w:t>:</w:t>
          </w:r>
        </w:p>
        <w:p w:rsidR="00507A05" w:rsidRPr="00507A05" w:rsidRDefault="00507A05" w:rsidP="00507A05">
          <w:pPr>
            <w:autoSpaceDE w:val="0"/>
            <w:autoSpaceDN w:val="0"/>
            <w:adjustRightInd w:val="0"/>
            <w:spacing w:after="0" w:line="240" w:lineRule="auto"/>
            <w:jc w:val="both"/>
            <w:rPr>
              <w:rFonts w:ascii="Arial" w:hAnsi="Arial" w:cs="Arial"/>
              <w:sz w:val="24"/>
              <w:szCs w:val="24"/>
            </w:rPr>
          </w:pPr>
          <w:r w:rsidRPr="00507A05">
            <w:rPr>
              <w:rFonts w:ascii="Arial" w:hAnsi="Arial" w:cs="Arial"/>
              <w:sz w:val="24"/>
              <w:szCs w:val="24"/>
            </w:rPr>
            <w:t>Se execută zid de sprijin pe partea dreaptă a DC 86 A, amplasat între km 0+131 şi km 0+155 astfel:</w:t>
          </w:r>
        </w:p>
        <w:p w:rsidR="00507A05" w:rsidRPr="00507A05" w:rsidRDefault="00507A05" w:rsidP="00507A05">
          <w:pPr>
            <w:autoSpaceDE w:val="0"/>
            <w:autoSpaceDN w:val="0"/>
            <w:adjustRightInd w:val="0"/>
            <w:spacing w:after="0" w:line="240" w:lineRule="auto"/>
            <w:jc w:val="both"/>
            <w:rPr>
              <w:rFonts w:ascii="Arial" w:hAnsi="Arial" w:cs="Arial"/>
              <w:sz w:val="24"/>
              <w:szCs w:val="24"/>
            </w:rPr>
          </w:pPr>
          <w:r w:rsidRPr="00507A05">
            <w:rPr>
              <w:rFonts w:ascii="Arial" w:hAnsi="Arial" w:cs="Arial"/>
              <w:sz w:val="24"/>
              <w:szCs w:val="24"/>
            </w:rPr>
            <w:t xml:space="preserve">- zid de sprijin de debleu: Înălţimea utilă a zidului (elevaţie) este de 1,5 m, lăţimea la bază este de 1,4 m, iar la coronament 0,5 m. </w:t>
          </w:r>
        </w:p>
        <w:p w:rsidR="00507A05" w:rsidRDefault="00507A05" w:rsidP="00507A05">
          <w:pPr>
            <w:autoSpaceDE w:val="0"/>
            <w:autoSpaceDN w:val="0"/>
            <w:adjustRightInd w:val="0"/>
            <w:spacing w:after="0" w:line="240" w:lineRule="auto"/>
            <w:jc w:val="both"/>
            <w:rPr>
              <w:rFonts w:ascii="Arial" w:hAnsi="Arial" w:cs="Arial"/>
              <w:sz w:val="24"/>
              <w:szCs w:val="24"/>
            </w:rPr>
          </w:pPr>
          <w:r w:rsidRPr="00507A05">
            <w:rPr>
              <w:rFonts w:ascii="Arial" w:hAnsi="Arial" w:cs="Arial"/>
              <w:sz w:val="24"/>
              <w:szCs w:val="24"/>
            </w:rPr>
            <w:t>Fundaţia zidului este alcătuită dintr-un radier de 1,25 m înălţime, 24 m lungime şi cu lăţimea de 1,8 m.Zidul se va construi din beton C 8/10 (B150) pentru fundație și C 12/15 (B200) pentru elevație.Pentru preluarea apelor din spatele zidului de sprijin s-au prevăzut barbacane din PVC Ø 32 mm.</w:t>
          </w:r>
        </w:p>
        <w:p w:rsidR="00507A05" w:rsidRPr="00507A05" w:rsidRDefault="00507A05" w:rsidP="00507A05">
          <w:pPr>
            <w:autoSpaceDE w:val="0"/>
            <w:autoSpaceDN w:val="0"/>
            <w:adjustRightInd w:val="0"/>
            <w:spacing w:after="0" w:line="240" w:lineRule="auto"/>
            <w:jc w:val="both"/>
            <w:rPr>
              <w:rFonts w:ascii="Arial" w:hAnsi="Arial" w:cs="Arial"/>
              <w:i/>
              <w:sz w:val="24"/>
              <w:szCs w:val="24"/>
              <w:u w:val="single"/>
            </w:rPr>
          </w:pPr>
          <w:r w:rsidRPr="00507A05">
            <w:rPr>
              <w:rFonts w:ascii="Arial" w:hAnsi="Arial" w:cs="Arial"/>
              <w:i/>
              <w:sz w:val="24"/>
              <w:szCs w:val="24"/>
              <w:u w:val="single"/>
            </w:rPr>
            <w:t>Stațiile de încrucișare</w:t>
          </w:r>
        </w:p>
        <w:p w:rsidR="00507A05" w:rsidRPr="00522DB9" w:rsidRDefault="00507A05" w:rsidP="00507A05">
          <w:pPr>
            <w:autoSpaceDE w:val="0"/>
            <w:autoSpaceDN w:val="0"/>
            <w:adjustRightInd w:val="0"/>
            <w:spacing w:after="0" w:line="240" w:lineRule="auto"/>
            <w:jc w:val="both"/>
            <w:rPr>
              <w:rFonts w:ascii="Arial" w:hAnsi="Arial" w:cs="Arial"/>
              <w:sz w:val="24"/>
              <w:szCs w:val="24"/>
            </w:rPr>
          </w:pPr>
          <w:r w:rsidRPr="00507A05">
            <w:rPr>
              <w:rFonts w:ascii="Arial" w:hAnsi="Arial" w:cs="Arial"/>
              <w:sz w:val="24"/>
              <w:szCs w:val="24"/>
            </w:rPr>
            <w:t>Reprezintă o lăţire a părţii carosabile pe drumurile cu lăţimi mai mici de 5,5 m, cu rol de a fluidiza traficul în momentul în care se întâlnesc două vehicule/utilaje pe acelaşi drum, în sensul că unul din vehicule intră şi staţionează în stația de încrucișare până când celălalt vehicul îl depăşeşte. Au aceiaşi structură rutieră ca şi partea carosabilă a drumului pe care se află.Lățimea stațiilor de încrucișare: 1,70 – 2,70 m. Lungimea stațiilor de încrucișare cu racorduri: 30 – 40 m. Numărul stațiilor de încrucișare: 36 buc.</w:t>
          </w:r>
        </w:p>
        <w:p w:rsidR="00206EC6" w:rsidRPr="00206EC6" w:rsidRDefault="00C8213D" w:rsidP="00206EC6">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206EC6" w:rsidRPr="00206EC6">
            <w:rPr>
              <w:rFonts w:ascii="Arial" w:hAnsi="Arial" w:cs="Arial"/>
              <w:sz w:val="24"/>
              <w:szCs w:val="24"/>
            </w:rPr>
            <w:t>c)</w:t>
          </w:r>
          <w:r w:rsidR="00206EC6" w:rsidRPr="00206EC6">
            <w:rPr>
              <w:rFonts w:ascii="Arial" w:hAnsi="Arial" w:cs="Arial"/>
              <w:sz w:val="24"/>
              <w:szCs w:val="24"/>
            </w:rPr>
            <w:tab/>
            <w:t xml:space="preserve">cumularea cu alte proiecte: nu se deruleaza alte proiecte de refacere/reparare a infrastructurii rutiere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d) </w:t>
          </w:r>
          <w:r w:rsidRPr="00206EC6">
            <w:rPr>
              <w:rFonts w:ascii="Arial" w:hAnsi="Arial" w:cs="Arial"/>
              <w:sz w:val="24"/>
              <w:szCs w:val="24"/>
            </w:rPr>
            <w:tab/>
            <w:t xml:space="preserve">utilizarea resurselor naturale:  este interzisa folosirea resurselor naturale din zona.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e)</w:t>
          </w:r>
          <w:r w:rsidRPr="00206EC6">
            <w:rPr>
              <w:rFonts w:ascii="Arial" w:hAnsi="Arial" w:cs="Arial"/>
              <w:sz w:val="24"/>
              <w:szCs w:val="24"/>
            </w:rPr>
            <w:tab/>
            <w:t xml:space="preserve">productia de deseuri: deseurile rezultate sunt de tip menajer, precum si deseuri din constructii. Deseurile de tip menajer se vor colecta in pubele ce vor fi ridicate de firmele de salubritate.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f)</w:t>
          </w:r>
          <w:r w:rsidRPr="00206EC6">
            <w:rPr>
              <w:rFonts w:ascii="Arial" w:hAnsi="Arial" w:cs="Arial"/>
              <w:sz w:val="24"/>
              <w:szCs w:val="24"/>
            </w:rPr>
            <w:tab/>
            <w:t>emisii poluante, inclusiv zgomot si alte surse de disconfort: praf, emisi de noxe si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zgomot de la functionarea utilajelor si mijloacelor de transport din perioada de realizare a proiectului ; utilajele şi echipamentele vor fi dotate cu sisteme de atenuare a zgomotului si vibraţiilor.</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lastRenderedPageBreak/>
            <w:t>g)</w:t>
          </w:r>
          <w:r w:rsidRPr="00206EC6">
            <w:rPr>
              <w:rFonts w:ascii="Arial" w:hAnsi="Arial" w:cs="Arial"/>
              <w:sz w:val="24"/>
              <w:szCs w:val="24"/>
            </w:rPr>
            <w:tab/>
            <w:t>utilizarea existenta a terenului:  Lucrarile acestui proiect se executa pe terenuri ce apartin domeniului public, aflate in administrarea primăriei, pe străzile si drumurile din localitate, in conformitate cu planurile de situatie.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h)</w:t>
          </w:r>
          <w:r w:rsidRPr="00206EC6">
            <w:rPr>
              <w:rFonts w:ascii="Arial" w:hAnsi="Arial" w:cs="Arial"/>
              <w:sz w:val="24"/>
              <w:szCs w:val="24"/>
            </w:rPr>
            <w:tab/>
            <w:t>arii naturale si zone protejate: proiectul urmeaza a fi realizat in afara oricarei arii natural protejate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i)</w:t>
          </w:r>
          <w:r w:rsidRPr="00206EC6">
            <w:rPr>
              <w:rFonts w:ascii="Arial" w:hAnsi="Arial" w:cs="Arial"/>
              <w:sz w:val="24"/>
              <w:szCs w:val="24"/>
            </w:rPr>
            <w:tab/>
            <w:t>impact transfrontier: nu este cazul..</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j)  pe perioada derularii procedurii nu au fost primite observatii din partea publicului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Condiţiile de realizare a proiectului: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a) Protectia calitatii apelor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se vor lua masuri pentru evitarea siroirii apelor care pot antrena deseuri sau orice alte substante sau materiale in zona lucrarilor proiectului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se recomanda ca depozitele de carburanti, lubrifianti, bitum, din cadrul organizarii de santier sa nu fie amplasata in apropierea cursurilor de apa.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in perioada de executie a lucrarilor de modernizare a drumului se vor lua masuri pentru evitarea posibilelor surse de poluare a apelor datorate manipularii si punerii in opera a materialelor de constructii( beton, bitum, agregate) precum si datorita pierderilor accidentale de combustibili si uleiuri de la utilaje.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 este interzisa spalarea, în cursurile de apa a autovehiculelor, a altor utilaje si agregate mecanice;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in caz de poluare accidentala a cursului de apa cu produse petroliere ( uleiuri de motor, motorina, etc) se va interveni de urgenta cu materiale absorbante, pe care firma constructoare le va avea obligatoriu in dotare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b) Protectia calităţii aerului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stropirea periodica a suprafetei de lucru, pentru a preintampina ridicarea prafului in atmosfera;</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se vor utiliza utilaje si mijloace de transport dotate cu sisteme de retinere si reducere a poluantilor aerului </w:t>
          </w:r>
        </w:p>
        <w:p w:rsid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se va respecta orarul de lucru de 8 ore / zi in perioada de executie a lucrarilor, pentru a minimiza impactul emisiilor de praf, pulberi, gaze de esapament</w:t>
          </w:r>
        </w:p>
        <w:p w:rsidR="00206EC6" w:rsidRPr="00206EC6" w:rsidRDefault="004E3DA2" w:rsidP="00206E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206EC6" w:rsidRPr="00206EC6">
            <w:rPr>
              <w:rFonts w:ascii="Arial" w:hAnsi="Arial" w:cs="Arial"/>
              <w:sz w:val="24"/>
              <w:szCs w:val="24"/>
            </w:rPr>
            <w:t>utilajele şi mijloacele de transport vor fi verificate periodic în ceea ce priveşte nivelul de monoxid de carbon şi concentraţiile de emisii în gazele de eşapament şi vor fi puse în funcţiune numai după remedierea eventualelor defecţiuni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c) Protectia impotriva zgomotului si vibratiilor</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se vor lua masuri in vederea izolarii si protectiei fonice a surselor generatoare de zgomot.</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 se va recurge la uniformizarea vitezei de transport a autovehiculelor implicate in lucrarile de consolidare, in vederea scaderii intensitatii zgomotului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 transportul materialelor se va face pe trasee optime, si cu mijloace de transport dotate cu sisteme de reducerea a zgomotului si vibratiilor</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organizarea de santier va fi amplasata la min. 300 m de zonele locuibile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d) Protectia solului si a subsolului</w:t>
          </w:r>
        </w:p>
        <w:p w:rsid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materialele de constructie (balast, pietriş sau nisip) vor fi procurate numai de la agentii economici autorizati de  organele de protecţia mediului pentru extractia agregatelor minerale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se va asigura gestionarea corespunzatoare, prin depozitarea temporara in locuri special amenajate a materialelor de constructie dar si a tuturor tipurilor de deseuri rezultate in urma constructiei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pamantul rezultat din decopertari va fi evacuat si transportat in afara amplasamentului lucrarilor, in locuri special amenajate, urmand a fi folosite ulterior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lastRenderedPageBreak/>
            <w:t>- se vor lua toate masurile astfel incat lucrarile de constructie sa nu afecteze terenurile invecinate amplasamentului</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in cazul in care vor fi afectate terenurile limitrofe, acestea vor fi readuse la starea initiala.</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intretinerea utilajelor ( reparatii, schimburi de ulei ) se va face numai in service-uri autorizate</w:t>
          </w:r>
        </w:p>
        <w:p w:rsidR="00206EC6" w:rsidRDefault="00DD205E" w:rsidP="00206E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w:t>
          </w:r>
          <w:r w:rsidRPr="00DD205E">
            <w:rPr>
              <w:rFonts w:ascii="Arial" w:hAnsi="Arial" w:cs="Arial"/>
              <w:sz w:val="24"/>
              <w:szCs w:val="24"/>
            </w:rPr>
            <w:t>terenul ce va fi ocupat cu organizarea de şantier va fi supus nivelării şi aşezării unui strat de balast în vederea ocupării cu utilajele şi instalaţiile necesare realizării proiectului.</w:t>
          </w:r>
        </w:p>
        <w:p w:rsidR="00DD205E" w:rsidRDefault="00DD205E" w:rsidP="00206E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DD205E">
            <w:rPr>
              <w:rFonts w:ascii="Arial" w:hAnsi="Arial" w:cs="Arial"/>
              <w:sz w:val="24"/>
              <w:szCs w:val="24"/>
            </w:rPr>
            <w:t xml:space="preserve">în momentul terminării lucrărilor </w:t>
          </w:r>
          <w:r>
            <w:rPr>
              <w:rFonts w:ascii="Arial" w:hAnsi="Arial" w:cs="Arial"/>
              <w:sz w:val="24"/>
              <w:szCs w:val="24"/>
            </w:rPr>
            <w:t>se va reface</w:t>
          </w:r>
          <w:r w:rsidRPr="00DD205E">
            <w:rPr>
              <w:rFonts w:ascii="Arial" w:hAnsi="Arial" w:cs="Arial"/>
              <w:sz w:val="24"/>
              <w:szCs w:val="24"/>
            </w:rPr>
            <w:t xml:space="preserve"> amplasamentul</w:t>
          </w:r>
          <w:r>
            <w:rPr>
              <w:rFonts w:ascii="Arial" w:hAnsi="Arial" w:cs="Arial"/>
              <w:sz w:val="24"/>
              <w:szCs w:val="24"/>
            </w:rPr>
            <w:t xml:space="preserve"> ocupat temporar de organizarea de santier</w:t>
          </w:r>
          <w:r w:rsidR="004E3DA2">
            <w:rPr>
              <w:rFonts w:ascii="Arial" w:hAnsi="Arial" w:cs="Arial"/>
              <w:sz w:val="24"/>
              <w:szCs w:val="24"/>
            </w:rPr>
            <w:t>, precum si celelalte zone afectate de lucruri</w:t>
          </w:r>
          <w:r w:rsidRPr="00DD205E">
            <w:rPr>
              <w:rFonts w:ascii="Arial" w:hAnsi="Arial" w:cs="Arial"/>
              <w:sz w:val="24"/>
              <w:szCs w:val="24"/>
            </w:rPr>
            <w:t>.</w:t>
          </w:r>
        </w:p>
        <w:p w:rsidR="00DD205E" w:rsidRPr="00206EC6" w:rsidRDefault="00DD205E" w:rsidP="00206EC6">
          <w:pPr>
            <w:autoSpaceDE w:val="0"/>
            <w:autoSpaceDN w:val="0"/>
            <w:adjustRightInd w:val="0"/>
            <w:spacing w:after="0" w:line="240" w:lineRule="auto"/>
            <w:jc w:val="both"/>
            <w:rPr>
              <w:rFonts w:ascii="Arial" w:hAnsi="Arial" w:cs="Arial"/>
              <w:sz w:val="24"/>
              <w:szCs w:val="24"/>
            </w:rPr>
          </w:pP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e) Protectia asezarilor umane, ecosistemelor terestre si acvatice: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perioadele de lucru vor coincide doar cu perioadele active diurne, pentru a se evita apariţia oricǎror zgomote în mǎsurǎ a induce un deranj local;</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la iesirea din organizarea de santier se impune curatarea mijloacelor de transport si a utilajelor , astfel incat sa nu fie afectate drumurile publice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lucrarile de investitii vor fi realizate si vor fi executate intr-un timp cat mai scurt. etapizat, astfel incat impactul general asupra  oamenilor si a mediului sa fie cat mai redus</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pe perioada executiei lucrarilor de modernizare a drumurilor se va asigura accesul la proprietati si la obiectivele de interes public</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f) Gospodarirea deseurilor generate pe amplasament</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xml:space="preserve">- deseurile rezultate din constructii vor fi  stocate temporar pe categorii de deseuri si vor fi predate unei firme autorizate de salubritate sau unor firme specializate in valorificarea deseurilor.   </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se va evita perturbarea circul</w:t>
          </w:r>
          <w:bookmarkStart w:id="0" w:name="_GoBack"/>
          <w:bookmarkEnd w:id="0"/>
          <w:r w:rsidRPr="00206EC6">
            <w:rPr>
              <w:rFonts w:ascii="Arial" w:hAnsi="Arial" w:cs="Arial"/>
              <w:sz w:val="24"/>
              <w:szCs w:val="24"/>
            </w:rPr>
            <w:t>aţiei rutiere în zonă prin depozitarea excedentelor de materiale, majoritatea lucrărilor executându-se de-a lungul căilor de circulaţie.</w:t>
          </w:r>
        </w:p>
        <w:p w:rsidR="00206EC6" w:rsidRPr="00206EC6" w:rsidRDefault="00206EC6" w:rsidP="00206EC6">
          <w:pPr>
            <w:autoSpaceDE w:val="0"/>
            <w:autoSpaceDN w:val="0"/>
            <w:adjustRightInd w:val="0"/>
            <w:spacing w:after="0" w:line="240" w:lineRule="auto"/>
            <w:jc w:val="both"/>
            <w:rPr>
              <w:rFonts w:ascii="Arial" w:hAnsi="Arial" w:cs="Arial"/>
              <w:sz w:val="24"/>
              <w:szCs w:val="24"/>
            </w:rPr>
          </w:pPr>
          <w:r w:rsidRPr="00206EC6">
            <w:rPr>
              <w:rFonts w:ascii="Arial" w:hAnsi="Arial" w:cs="Arial"/>
              <w:sz w:val="24"/>
              <w:szCs w:val="24"/>
            </w:rPr>
            <w:t>- antreprenorul general al lucrărilor va încheia contracte cu operatorii de salubritate locali în vederea predarii deşeurilor menajere si/sau tehnologice.</w:t>
          </w:r>
        </w:p>
        <w:p w:rsidR="00522DB9" w:rsidRPr="00522DB9" w:rsidRDefault="00C8213D" w:rsidP="00206EC6">
          <w:pPr>
            <w:autoSpaceDE w:val="0"/>
            <w:autoSpaceDN w:val="0"/>
            <w:adjustRightInd w:val="0"/>
            <w:spacing w:after="0" w:line="240" w:lineRule="auto"/>
            <w:jc w:val="both"/>
            <w:rPr>
              <w:rFonts w:ascii="Arial" w:hAnsi="Arial" w:cs="Arial"/>
              <w:sz w:val="24"/>
              <w:szCs w:val="24"/>
            </w:rPr>
          </w:pPr>
        </w:p>
        <w:p w:rsidR="00753675" w:rsidRPr="00522DB9" w:rsidRDefault="00C8213D" w:rsidP="00522DB9">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w:t>
          </w:r>
          <w:r w:rsidRPr="00522DB9">
            <w:rPr>
              <w:rFonts w:ascii="Arial" w:hAnsi="Arial" w:cs="Arial"/>
              <w:sz w:val="24"/>
              <w:szCs w:val="24"/>
            </w:rPr>
            <w:t>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595382" w:rsidRPr="00447422" w:rsidRDefault="00C8213D"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C8213D"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w:t>
          </w:r>
          <w:r w:rsidRPr="00EB548E">
            <w:rPr>
              <w:rFonts w:ascii="Arial" w:hAnsi="Arial" w:cs="Arial"/>
              <w:sz w:val="24"/>
              <w:szCs w:val="24"/>
            </w:rPr>
            <w:t xml:space="preserve">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C8213D"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sdtContent>
        <w:p w:rsidR="00806542" w:rsidRDefault="00C8213D"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r>
            <w:rPr>
              <w:rFonts w:ascii="Arial" w:hAnsi="Arial" w:cs="Arial"/>
              <w:b/>
              <w:bCs/>
              <w:sz w:val="24"/>
              <w:szCs w:val="24"/>
              <w:lang w:val="ro-RO"/>
            </w:rPr>
            <w:t>DIRECTOR EXECUTIV</w:t>
          </w:r>
        </w:p>
        <w:p w:rsidR="00161D80" w:rsidRPr="00CA4590" w:rsidRDefault="00161D80" w:rsidP="00161D80">
          <w:pPr>
            <w:spacing w:after="0" w:line="360" w:lineRule="auto"/>
            <w:rPr>
              <w:rFonts w:ascii="Arial" w:hAnsi="Arial" w:cs="Arial"/>
              <w:b/>
              <w:bCs/>
              <w:sz w:val="24"/>
              <w:szCs w:val="24"/>
              <w:lang w:val="ro-RO"/>
            </w:rPr>
          </w:pPr>
          <w:r>
            <w:rPr>
              <w:rFonts w:ascii="Arial" w:hAnsi="Arial" w:cs="Arial"/>
              <w:b/>
              <w:bCs/>
              <w:sz w:val="24"/>
              <w:szCs w:val="24"/>
              <w:lang w:val="ro-RO"/>
            </w:rPr>
            <w:t xml:space="preserve">                                                  Ing. Dragos Nicolae TARNITA</w:t>
          </w:r>
        </w:p>
        <w:p w:rsidR="00C64AF9" w:rsidRPr="00CA4590" w:rsidRDefault="00C8213D" w:rsidP="00D83E21">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w:t>
          </w:r>
        </w:p>
        <w:p w:rsidR="00161D80" w:rsidRDefault="00C8213D" w:rsidP="00161D80">
          <w:pPr>
            <w:spacing w:after="0" w:line="240" w:lineRule="auto"/>
            <w:jc w:val="both"/>
            <w:outlineLvl w:val="0"/>
            <w:rPr>
              <w:rFonts w:ascii="Arial" w:hAnsi="Arial" w:cs="Arial"/>
              <w:bCs/>
              <w:sz w:val="24"/>
              <w:szCs w:val="24"/>
              <w:lang w:val="ro-RO"/>
            </w:rPr>
          </w:pPr>
          <w:r w:rsidRPr="00CA4590">
            <w:rPr>
              <w:rFonts w:ascii="Arial" w:hAnsi="Arial" w:cs="Arial"/>
              <w:bCs/>
              <w:sz w:val="24"/>
              <w:szCs w:val="24"/>
              <w:lang w:val="ro-RO"/>
            </w:rPr>
            <w:t xml:space="preserve">   </w:t>
          </w: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 xml:space="preserve">Şef serviciu </w:t>
          </w:r>
          <w:r w:rsidR="00161D80">
            <w:rPr>
              <w:rFonts w:ascii="Arial" w:hAnsi="Arial" w:cs="Arial"/>
              <w:b/>
              <w:bCs/>
              <w:sz w:val="24"/>
              <w:szCs w:val="24"/>
              <w:lang w:val="ro-RO"/>
            </w:rPr>
            <w:t xml:space="preserve">AAA                                                                                  </w:t>
          </w:r>
          <w:r>
            <w:rPr>
              <w:rFonts w:ascii="Arial" w:hAnsi="Arial" w:cs="Arial"/>
              <w:bCs/>
              <w:sz w:val="24"/>
              <w:szCs w:val="24"/>
              <w:lang w:val="ro-RO"/>
            </w:rPr>
            <w:t xml:space="preserve">     </w:t>
          </w:r>
          <w:r w:rsidRPr="00161D80">
            <w:rPr>
              <w:rFonts w:ascii="Arial" w:hAnsi="Arial" w:cs="Arial"/>
              <w:b/>
              <w:bCs/>
              <w:sz w:val="24"/>
              <w:szCs w:val="24"/>
              <w:lang w:val="ro-RO"/>
            </w:rPr>
            <w:t>Î</w:t>
          </w:r>
          <w:r w:rsidRPr="00161D80">
            <w:rPr>
              <w:rFonts w:ascii="Arial" w:hAnsi="Arial" w:cs="Arial"/>
              <w:b/>
              <w:bCs/>
              <w:sz w:val="24"/>
              <w:szCs w:val="24"/>
              <w:lang w:val="ro-RO"/>
            </w:rPr>
            <w:t>ntocmit,</w:t>
          </w:r>
          <w:r w:rsidRPr="00C033AF">
            <w:rPr>
              <w:rFonts w:ascii="Arial" w:hAnsi="Arial" w:cs="Arial"/>
              <w:bCs/>
              <w:sz w:val="24"/>
              <w:szCs w:val="24"/>
              <w:lang w:val="ro-RO"/>
            </w:rPr>
            <w:t xml:space="preserve"> </w:t>
          </w:r>
        </w:p>
        <w:p w:rsidR="0071693D" w:rsidRPr="00161D80" w:rsidRDefault="00161D80" w:rsidP="00161D80">
          <w:pPr>
            <w:spacing w:after="0" w:line="240" w:lineRule="auto"/>
            <w:jc w:val="both"/>
            <w:outlineLvl w:val="0"/>
            <w:rPr>
              <w:rFonts w:ascii="Arial" w:hAnsi="Arial" w:cs="Arial"/>
              <w:b/>
              <w:bCs/>
              <w:sz w:val="24"/>
              <w:szCs w:val="24"/>
              <w:lang w:val="ro-RO"/>
            </w:rPr>
          </w:pPr>
          <w:r w:rsidRPr="00161D80">
            <w:rPr>
              <w:rFonts w:ascii="Arial" w:hAnsi="Arial" w:cs="Arial"/>
              <w:b/>
              <w:bCs/>
              <w:sz w:val="24"/>
              <w:szCs w:val="24"/>
              <w:lang w:val="ro-RO"/>
            </w:rPr>
            <w:t>biol. Lavinia MATEESCU                                                                      dr.ing.Marilena FAIER</w:t>
          </w:r>
        </w:p>
      </w:sdtContent>
    </w:sdt>
    <w:p w:rsidR="00522DB9" w:rsidRPr="00447422" w:rsidRDefault="00C8213D" w:rsidP="007B1968">
      <w:pPr>
        <w:spacing w:after="0" w:line="360" w:lineRule="auto"/>
        <w:jc w:val="both"/>
        <w:rPr>
          <w:rFonts w:ascii="Arial" w:hAnsi="Arial" w:cs="Arial"/>
          <w:bCs/>
          <w:sz w:val="24"/>
          <w:szCs w:val="24"/>
          <w:lang w:val="ro-RO"/>
        </w:rPr>
      </w:pPr>
    </w:p>
    <w:p w:rsidR="00522DB9" w:rsidRPr="00447422" w:rsidRDefault="00C8213D" w:rsidP="00522DB9">
      <w:pPr>
        <w:autoSpaceDE w:val="0"/>
        <w:autoSpaceDN w:val="0"/>
        <w:adjustRightInd w:val="0"/>
        <w:spacing w:after="0" w:line="240" w:lineRule="auto"/>
        <w:jc w:val="both"/>
        <w:rPr>
          <w:rFonts w:ascii="Arial" w:hAnsi="Arial" w:cs="Arial"/>
          <w:sz w:val="24"/>
          <w:szCs w:val="24"/>
        </w:rPr>
      </w:pPr>
    </w:p>
    <w:p w:rsidR="00522DB9" w:rsidRPr="00447422" w:rsidRDefault="00C8213D" w:rsidP="007B1968">
      <w:pPr>
        <w:spacing w:after="0" w:line="360" w:lineRule="auto"/>
        <w:jc w:val="both"/>
        <w:rPr>
          <w:rFonts w:ascii="Arial" w:hAnsi="Arial" w:cs="Arial"/>
          <w:bCs/>
          <w:sz w:val="24"/>
          <w:szCs w:val="24"/>
          <w:lang w:val="ro-RO"/>
        </w:rPr>
      </w:pPr>
    </w:p>
    <w:p w:rsidR="00522DB9" w:rsidRPr="00447422" w:rsidRDefault="00C8213D" w:rsidP="007B1968">
      <w:pPr>
        <w:spacing w:after="0" w:line="360" w:lineRule="auto"/>
        <w:jc w:val="both"/>
        <w:rPr>
          <w:rFonts w:ascii="Arial" w:hAnsi="Arial" w:cs="Arial"/>
          <w:bCs/>
          <w:sz w:val="24"/>
          <w:szCs w:val="24"/>
          <w:lang w:val="ro-RO"/>
        </w:rPr>
      </w:pPr>
    </w:p>
    <w:p w:rsidR="00522DB9" w:rsidRPr="00447422" w:rsidRDefault="00C8213D" w:rsidP="00522DB9">
      <w:pPr>
        <w:autoSpaceDE w:val="0"/>
        <w:autoSpaceDN w:val="0"/>
        <w:adjustRightInd w:val="0"/>
        <w:spacing w:after="0" w:line="240" w:lineRule="auto"/>
        <w:jc w:val="both"/>
        <w:rPr>
          <w:rFonts w:ascii="Arial" w:hAnsi="Arial" w:cs="Arial"/>
          <w:sz w:val="24"/>
          <w:szCs w:val="24"/>
        </w:rPr>
      </w:pPr>
    </w:p>
    <w:p w:rsidR="00522DB9" w:rsidRPr="00447422" w:rsidRDefault="00C8213D" w:rsidP="007B1968">
      <w:pPr>
        <w:spacing w:after="0" w:line="360" w:lineRule="auto"/>
        <w:jc w:val="both"/>
        <w:rPr>
          <w:rFonts w:ascii="Arial" w:hAnsi="Arial" w:cs="Arial"/>
          <w:bCs/>
          <w:sz w:val="24"/>
          <w:szCs w:val="24"/>
          <w:lang w:val="ro-RO"/>
        </w:rPr>
      </w:pPr>
    </w:p>
    <w:p w:rsidR="00522DB9" w:rsidRPr="00447422" w:rsidRDefault="00C8213D" w:rsidP="007B1968">
      <w:pPr>
        <w:spacing w:after="0" w:line="360" w:lineRule="auto"/>
        <w:jc w:val="both"/>
        <w:rPr>
          <w:rFonts w:ascii="Arial" w:hAnsi="Arial" w:cs="Arial"/>
          <w:bCs/>
          <w:sz w:val="24"/>
          <w:szCs w:val="24"/>
          <w:lang w:val="ro-RO"/>
        </w:rPr>
      </w:pPr>
    </w:p>
    <w:sectPr w:rsidR="00522DB9" w:rsidRPr="00447422" w:rsidSect="00BB175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213D">
      <w:pPr>
        <w:spacing w:after="0" w:line="240" w:lineRule="auto"/>
      </w:pPr>
      <w:r>
        <w:separator/>
      </w:r>
    </w:p>
  </w:endnote>
  <w:endnote w:type="continuationSeparator" w:id="0">
    <w:p w:rsidR="00000000" w:rsidRDefault="00C8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C8213D" w:rsidP="00BA709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B72680" w:rsidRDefault="00C8213D" w:rsidP="00601CF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EndPr/>
        <w:sdtContent>
          <w:p w:rsidR="00C8213D" w:rsidRPr="00C8213D" w:rsidRDefault="00C8213D" w:rsidP="00C8213D">
            <w:pPr>
              <w:pStyle w:val="Subsol"/>
              <w:pBdr>
                <w:top w:val="single" w:sz="4" w:space="1" w:color="auto"/>
              </w:pBdr>
              <w:jc w:val="center"/>
              <w:rPr>
                <w:rFonts w:ascii="Arial" w:hAnsi="Arial" w:cs="Arial"/>
                <w:b/>
                <w:sz w:val="20"/>
                <w:szCs w:val="20"/>
              </w:rPr>
            </w:pPr>
            <w:r w:rsidRPr="00C8213D">
              <w:rPr>
                <w:rFonts w:ascii="Arial" w:hAnsi="Arial" w:cs="Arial"/>
                <w:b/>
                <w:sz w:val="20"/>
                <w:szCs w:val="20"/>
              </w:rPr>
              <w:t>AGENŢIA PENTRU PROTECŢIA MEDIULUI MEHEDINTI</w:t>
            </w:r>
          </w:p>
          <w:p w:rsidR="00C8213D" w:rsidRPr="00C8213D" w:rsidRDefault="00C8213D" w:rsidP="00C8213D">
            <w:pPr>
              <w:pStyle w:val="Subsol"/>
              <w:pBdr>
                <w:top w:val="single" w:sz="4" w:space="1" w:color="auto"/>
              </w:pBdr>
              <w:jc w:val="center"/>
              <w:rPr>
                <w:rFonts w:ascii="Arial" w:hAnsi="Arial" w:cs="Arial"/>
                <w:b/>
                <w:sz w:val="20"/>
                <w:szCs w:val="20"/>
              </w:rPr>
            </w:pPr>
            <w:r w:rsidRPr="00C8213D">
              <w:rPr>
                <w:rFonts w:ascii="Arial" w:hAnsi="Arial" w:cs="Arial"/>
                <w:b/>
                <w:sz w:val="20"/>
                <w:szCs w:val="20"/>
              </w:rPr>
              <w:t>Str.Baile Romane, Nr. 3, Drobeta Turnu Severin, Cod.220234</w:t>
            </w:r>
          </w:p>
          <w:p w:rsidR="00992A14" w:rsidRPr="007A4C64" w:rsidRDefault="00C8213D" w:rsidP="00C8213D">
            <w:pPr>
              <w:pStyle w:val="Subsol"/>
              <w:pBdr>
                <w:top w:val="single" w:sz="4" w:space="1" w:color="auto"/>
              </w:pBdr>
              <w:jc w:val="center"/>
              <w:rPr>
                <w:rFonts w:ascii="Arial" w:hAnsi="Arial" w:cs="Arial"/>
                <w:color w:val="00214E"/>
                <w:sz w:val="20"/>
                <w:szCs w:val="20"/>
                <w:lang w:val="ro-RO"/>
              </w:rPr>
            </w:pPr>
            <w:r w:rsidRPr="00C8213D">
              <w:rPr>
                <w:rFonts w:ascii="Arial" w:hAnsi="Arial" w:cs="Arial"/>
                <w:b/>
                <w:sz w:val="20"/>
                <w:szCs w:val="20"/>
              </w:rPr>
              <w:t>E-mail:office@apmmh.anpm.ro Tel.0252/320396, Fax 0252 306018</w:t>
            </w:r>
          </w:p>
        </w:sdtContent>
      </w:sdt>
      <w:p w:rsidR="00B72680" w:rsidRPr="00C44321" w:rsidRDefault="00C8213D" w:rsidP="00C44321">
        <w:pPr>
          <w:pStyle w:val="Subsol"/>
          <w:jc w:val="center"/>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3D" w:rsidRPr="00C8213D" w:rsidRDefault="00C8213D" w:rsidP="00C8213D">
    <w:pPr>
      <w:pStyle w:val="Subsol"/>
      <w:rPr>
        <w:sz w:val="20"/>
        <w:szCs w:val="20"/>
      </w:rPr>
    </w:pPr>
    <w:r w:rsidRPr="00C8213D">
      <w:rPr>
        <w:sz w:val="20"/>
        <w:szCs w:val="20"/>
      </w:rPr>
      <w:t>AGENŢIA PENTRU PROTECŢIA MEDIULUI MEHEDINTI</w:t>
    </w:r>
  </w:p>
  <w:p w:rsidR="00C8213D" w:rsidRPr="00C8213D" w:rsidRDefault="00C8213D" w:rsidP="00C8213D">
    <w:pPr>
      <w:pStyle w:val="Subsol"/>
      <w:rPr>
        <w:sz w:val="20"/>
        <w:szCs w:val="20"/>
      </w:rPr>
    </w:pPr>
    <w:r w:rsidRPr="00C8213D">
      <w:rPr>
        <w:sz w:val="20"/>
        <w:szCs w:val="20"/>
      </w:rPr>
      <w:t>Str.Baile Romane, Nr. 3, Drobeta Turnu Severin, Cod.220234</w:t>
    </w:r>
  </w:p>
  <w:p w:rsidR="00B72680" w:rsidRPr="00C8213D" w:rsidRDefault="00C8213D" w:rsidP="00C8213D">
    <w:pPr>
      <w:pStyle w:val="Subsol"/>
    </w:pPr>
    <w:r w:rsidRPr="00C8213D">
      <w:rPr>
        <w:sz w:val="20"/>
        <w:szCs w:val="20"/>
      </w:rPr>
      <w:t>E-mail:office@apmmh.anpm.ro Tel.0252/320396, Fax 0252 306018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213D">
      <w:pPr>
        <w:spacing w:after="0" w:line="240" w:lineRule="auto"/>
      </w:pPr>
      <w:r>
        <w:separator/>
      </w:r>
    </w:p>
  </w:footnote>
  <w:footnote w:type="continuationSeparator" w:id="0">
    <w:p w:rsidR="00000000" w:rsidRDefault="00C82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3D" w:rsidRDefault="00C8213D">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3D" w:rsidRDefault="00C8213D">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C8213D" w:rsidP="00EB548E">
    <w:pPr>
      <w:pStyle w:val="Antet"/>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42622624" r:id="rId2"/>
      </w:pict>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698361725"/>
      </w:sdtPr>
      <w:sdtEndPr/>
      <w:sdtContent>
        <w:r w:rsidRPr="00535A6C">
          <w:rPr>
            <w:rFonts w:ascii="Arial" w:hAnsi="Arial" w:cs="Arial"/>
            <w:b/>
            <w:color w:val="00214E"/>
            <w:sz w:val="32"/>
            <w:szCs w:val="32"/>
            <w:lang w:val="ro-RO"/>
          </w:rPr>
          <w:t>Ministerul Mediului, Apelor şi Pădurilor</w:t>
        </w:r>
      </w:sdtContent>
    </w:sdt>
  </w:p>
  <w:p w:rsidR="00652042" w:rsidRPr="00535A6C" w:rsidRDefault="00C8213D"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sdtContent>
    </w:sdt>
  </w:p>
  <w:p w:rsidR="00652042" w:rsidRPr="003167DA" w:rsidRDefault="00C8213D"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C8213D"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sdt>
          <w:sdtPr>
            <w:rPr>
              <w:rFonts w:ascii="Garamond" w:hAnsi="Garamond"/>
              <w:b/>
              <w:bCs/>
              <w:color w:val="000000" w:themeColor="text1"/>
              <w:sz w:val="28"/>
              <w:szCs w:val="28"/>
              <w:lang w:val="ro-RO"/>
            </w:rPr>
            <w:alias w:val="Câmp editabil text"/>
            <w:tag w:val="CampEditabil"/>
            <w:id w:val="-789587884"/>
          </w:sdtPr>
          <w:sdtEndPr/>
          <w:sdtContent>
            <w:p w:rsidR="00652042" w:rsidRPr="00992A14" w:rsidRDefault="00C8213D" w:rsidP="00A6483A">
              <w:pPr>
                <w:spacing w:after="0"/>
                <w:ind w:right="252"/>
                <w:jc w:val="center"/>
                <w:rPr>
                  <w:rFonts w:ascii="Garamond" w:hAnsi="Garamond"/>
                  <w:b/>
                  <w:bCs/>
                  <w:color w:val="000000" w:themeColor="text1"/>
                  <w:sz w:val="28"/>
                  <w:szCs w:val="28"/>
                  <w:lang w:val="ro-RO"/>
                </w:rPr>
              </w:pPr>
              <w:r w:rsidRPr="00535A6C">
                <w:rPr>
                  <w:rFonts w:ascii="Arial" w:hAnsi="Arial" w:cs="Arial"/>
                  <w:b/>
                  <w:bCs/>
                  <w:color w:val="000000" w:themeColor="text1"/>
                  <w:sz w:val="28"/>
                  <w:szCs w:val="28"/>
                  <w:lang w:val="ro-RO"/>
                </w:rPr>
                <w:t xml:space="preserve">AGENŢIA PENTRU PROTECŢIA MEDIULUI </w:t>
              </w:r>
              <w:r w:rsidR="00A6483A">
                <w:rPr>
                  <w:rFonts w:ascii="Arial" w:hAnsi="Arial" w:cs="Arial"/>
                  <w:b/>
                  <w:bCs/>
                  <w:color w:val="000000" w:themeColor="text1"/>
                  <w:sz w:val="28"/>
                  <w:szCs w:val="28"/>
                  <w:lang w:val="ro-RO"/>
                </w:rPr>
                <w:t xml:space="preserve"> MEHEDINTI</w:t>
              </w:r>
            </w:p>
          </w:sdtContent>
        </w:sdt>
      </w:tc>
    </w:tr>
  </w:tbl>
  <w:p w:rsidR="00B72680" w:rsidRPr="0090788F" w:rsidRDefault="00C8213D"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D4E"/>
    <w:multiLevelType w:val="hybridMultilevel"/>
    <w:tmpl w:val="357AF7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133D"/>
    <w:multiLevelType w:val="hybridMultilevel"/>
    <w:tmpl w:val="63DC4A0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7700C"/>
    <w:multiLevelType w:val="hybridMultilevel"/>
    <w:tmpl w:val="93BAAAA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E32FC"/>
    <w:multiLevelType w:val="hybridMultilevel"/>
    <w:tmpl w:val="1DF810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5451"/>
    <w:multiLevelType w:val="hybridMultilevel"/>
    <w:tmpl w:val="8A9ACEF6"/>
    <w:lvl w:ilvl="0" w:tplc="764E0BFE">
      <w:start w:val="1"/>
      <w:numFmt w:val="lowerLetter"/>
      <w:lvlText w:val="%1)"/>
      <w:lvlJc w:val="left"/>
      <w:pPr>
        <w:ind w:left="630" w:hanging="39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C03F57"/>
    <w:multiLevelType w:val="hybridMultilevel"/>
    <w:tmpl w:val="3D403C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0043B"/>
    <w:multiLevelType w:val="hybridMultilevel"/>
    <w:tmpl w:val="18E44C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77842"/>
    <w:multiLevelType w:val="hybridMultilevel"/>
    <w:tmpl w:val="7EB2D76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85DC2"/>
    <w:multiLevelType w:val="hybridMultilevel"/>
    <w:tmpl w:val="2E9C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353"/>
    <w:multiLevelType w:val="hybridMultilevel"/>
    <w:tmpl w:val="6D20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7266A"/>
    <w:multiLevelType w:val="hybridMultilevel"/>
    <w:tmpl w:val="E20ECDF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4">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17">
    <w:nsid w:val="20947CAE"/>
    <w:multiLevelType w:val="hybridMultilevel"/>
    <w:tmpl w:val="C5E0A3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F8727C"/>
    <w:multiLevelType w:val="hybridMultilevel"/>
    <w:tmpl w:val="929028C4"/>
    <w:lvl w:ilvl="0" w:tplc="04090001">
      <w:start w:val="1"/>
      <w:numFmt w:val="bullet"/>
      <w:lvlText w:val=""/>
      <w:lvlJc w:val="left"/>
      <w:pPr>
        <w:tabs>
          <w:tab w:val="num" w:pos="780"/>
        </w:tabs>
        <w:ind w:left="780" w:hanging="360"/>
      </w:pPr>
      <w:rPr>
        <w:rFonts w:ascii="Symbol" w:hAnsi="Symbol" w:hint="default"/>
      </w:rPr>
    </w:lvl>
    <w:lvl w:ilvl="1" w:tplc="430229AA">
      <w:start w:val="2010"/>
      <w:numFmt w:val="bullet"/>
      <w:lvlText w:val="-"/>
      <w:lvlJc w:val="left"/>
      <w:pPr>
        <w:tabs>
          <w:tab w:val="num" w:pos="1500"/>
        </w:tabs>
        <w:ind w:left="1500" w:hanging="360"/>
      </w:pPr>
      <w:rPr>
        <w:rFonts w:ascii="Arial" w:eastAsia="Times New Roman" w:hAnsi="Arial" w:cs="Arial"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27AD5D65"/>
    <w:multiLevelType w:val="hybridMultilevel"/>
    <w:tmpl w:val="637AB4BC"/>
    <w:lvl w:ilvl="0" w:tplc="12F6C6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24992"/>
    <w:multiLevelType w:val="hybridMultilevel"/>
    <w:tmpl w:val="34E49FC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840D3D"/>
    <w:multiLevelType w:val="hybridMultilevel"/>
    <w:tmpl w:val="2A50CC00"/>
    <w:lvl w:ilvl="0" w:tplc="CA5E0BC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4C22320"/>
    <w:multiLevelType w:val="hybridMultilevel"/>
    <w:tmpl w:val="9C62CCD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C2363"/>
    <w:multiLevelType w:val="hybridMultilevel"/>
    <w:tmpl w:val="83C4665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30686E"/>
    <w:multiLevelType w:val="hybridMultilevel"/>
    <w:tmpl w:val="3F1A1C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nsid w:val="3821036B"/>
    <w:multiLevelType w:val="hybridMultilevel"/>
    <w:tmpl w:val="BE46264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E4D90"/>
    <w:multiLevelType w:val="hybridMultilevel"/>
    <w:tmpl w:val="E32CB390"/>
    <w:lvl w:ilvl="0" w:tplc="0D4ED65E">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565B21"/>
    <w:multiLevelType w:val="hybridMultilevel"/>
    <w:tmpl w:val="E1CC0088"/>
    <w:lvl w:ilvl="0" w:tplc="54BE8E66">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479E3AEB"/>
    <w:multiLevelType w:val="hybridMultilevel"/>
    <w:tmpl w:val="ECB0DFF0"/>
    <w:lvl w:ilvl="0" w:tplc="47A851FA">
      <w:start w:val="1"/>
      <w:numFmt w:val="lowerLetter"/>
      <w:lvlText w:val="%1)"/>
      <w:lvlJc w:val="left"/>
      <w:pPr>
        <w:ind w:left="6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565FEF"/>
    <w:multiLevelType w:val="hybridMultilevel"/>
    <w:tmpl w:val="52E6A5C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F47C1"/>
    <w:multiLevelType w:val="hybridMultilevel"/>
    <w:tmpl w:val="D47ADEA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4">
    <w:nsid w:val="557C3804"/>
    <w:multiLevelType w:val="hybridMultilevel"/>
    <w:tmpl w:val="46B2967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C807E0"/>
    <w:multiLevelType w:val="hybridMultilevel"/>
    <w:tmpl w:val="BDAA99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6442E"/>
    <w:multiLevelType w:val="hybridMultilevel"/>
    <w:tmpl w:val="D77652F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86C7D"/>
    <w:multiLevelType w:val="hybridMultilevel"/>
    <w:tmpl w:val="5312688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5D149C"/>
    <w:multiLevelType w:val="hybridMultilevel"/>
    <w:tmpl w:val="A4049A1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2F680C"/>
    <w:multiLevelType w:val="hybridMultilevel"/>
    <w:tmpl w:val="3154B3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C30407"/>
    <w:multiLevelType w:val="hybridMultilevel"/>
    <w:tmpl w:val="5A0C072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80D94"/>
    <w:multiLevelType w:val="hybridMultilevel"/>
    <w:tmpl w:val="387C75A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039C4"/>
    <w:multiLevelType w:val="hybridMultilevel"/>
    <w:tmpl w:val="8B56CF7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A64"/>
    <w:multiLevelType w:val="hybridMultilevel"/>
    <w:tmpl w:val="959AE06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3D612E"/>
    <w:multiLevelType w:val="hybridMultilevel"/>
    <w:tmpl w:val="FAF891B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8B1119"/>
    <w:multiLevelType w:val="hybridMultilevel"/>
    <w:tmpl w:val="8258063C"/>
    <w:lvl w:ilvl="0" w:tplc="6A0A94DC">
      <w:numFmt w:val="bullet"/>
      <w:pStyle w:val="Listcumarcatori"/>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46">
    <w:nsid w:val="683C1307"/>
    <w:multiLevelType w:val="hybridMultilevel"/>
    <w:tmpl w:val="3B28BAD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AC62BF"/>
    <w:multiLevelType w:val="hybridMultilevel"/>
    <w:tmpl w:val="293A08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3D7F2D"/>
    <w:multiLevelType w:val="hybridMultilevel"/>
    <w:tmpl w:val="65D89A7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046FB"/>
    <w:multiLevelType w:val="hybridMultilevel"/>
    <w:tmpl w:val="FD9250C4"/>
    <w:lvl w:ilvl="0" w:tplc="8A08DC4C">
      <w:start w:val="1"/>
      <w:numFmt w:val="decimal"/>
      <w:pStyle w:val="Titlu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D818D7"/>
    <w:multiLevelType w:val="hybridMultilevel"/>
    <w:tmpl w:val="6430F148"/>
    <w:lvl w:ilvl="0" w:tplc="47A851F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3">
    <w:nsid w:val="706F31A5"/>
    <w:multiLevelType w:val="hybridMultilevel"/>
    <w:tmpl w:val="1D8013B0"/>
    <w:lvl w:ilvl="0" w:tplc="08FAA90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7E442D"/>
    <w:multiLevelType w:val="hybridMultilevel"/>
    <w:tmpl w:val="DFF42190"/>
    <w:lvl w:ilvl="0" w:tplc="1A466DE8">
      <w:start w:val="141"/>
      <w:numFmt w:val="bullet"/>
      <w:lvlText w:val="-"/>
      <w:lvlJc w:val="left"/>
      <w:pPr>
        <w:tabs>
          <w:tab w:val="num" w:pos="2340"/>
        </w:tabs>
        <w:ind w:left="2340" w:hanging="12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nsid w:val="743B3E00"/>
    <w:multiLevelType w:val="hybridMultilevel"/>
    <w:tmpl w:val="9A74CA0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0167BF"/>
    <w:multiLevelType w:val="hybridMultilevel"/>
    <w:tmpl w:val="C91E0AC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A57795"/>
    <w:multiLevelType w:val="hybridMultilevel"/>
    <w:tmpl w:val="2292B70A"/>
    <w:lvl w:ilvl="0" w:tplc="704A3C82">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262471"/>
    <w:multiLevelType w:val="hybridMultilevel"/>
    <w:tmpl w:val="956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D72875"/>
    <w:multiLevelType w:val="hybridMultilevel"/>
    <w:tmpl w:val="74BA7E5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7A544D"/>
    <w:multiLevelType w:val="hybridMultilevel"/>
    <w:tmpl w:val="AF025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7F0F49A3"/>
    <w:multiLevelType w:val="hybridMultilevel"/>
    <w:tmpl w:val="50E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5"/>
  </w:num>
  <w:num w:numId="4">
    <w:abstractNumId w:val="30"/>
  </w:num>
  <w:num w:numId="5">
    <w:abstractNumId w:val="22"/>
  </w:num>
  <w:num w:numId="6">
    <w:abstractNumId w:val="13"/>
  </w:num>
  <w:num w:numId="7">
    <w:abstractNumId w:val="6"/>
  </w:num>
  <w:num w:numId="8">
    <w:abstractNumId w:val="18"/>
  </w:num>
  <w:num w:numId="9">
    <w:abstractNumId w:val="28"/>
  </w:num>
  <w:num w:numId="10">
    <w:abstractNumId w:val="25"/>
  </w:num>
  <w:num w:numId="11">
    <w:abstractNumId w:val="54"/>
  </w:num>
  <w:num w:numId="12">
    <w:abstractNumId w:val="60"/>
  </w:num>
  <w:num w:numId="13">
    <w:abstractNumId w:val="52"/>
  </w:num>
  <w:num w:numId="14">
    <w:abstractNumId w:val="61"/>
  </w:num>
  <w:num w:numId="15">
    <w:abstractNumId w:val="33"/>
  </w:num>
  <w:num w:numId="16">
    <w:abstractNumId w:val="10"/>
  </w:num>
  <w:num w:numId="17">
    <w:abstractNumId w:val="58"/>
  </w:num>
  <w:num w:numId="18">
    <w:abstractNumId w:val="8"/>
  </w:num>
  <w:num w:numId="19">
    <w:abstractNumId w:val="26"/>
  </w:num>
  <w:num w:numId="20">
    <w:abstractNumId w:val="59"/>
  </w:num>
  <w:num w:numId="21">
    <w:abstractNumId w:val="24"/>
  </w:num>
  <w:num w:numId="22">
    <w:abstractNumId w:val="32"/>
  </w:num>
  <w:num w:numId="23">
    <w:abstractNumId w:val="50"/>
  </w:num>
  <w:num w:numId="24">
    <w:abstractNumId w:val="42"/>
  </w:num>
  <w:num w:numId="25">
    <w:abstractNumId w:val="55"/>
  </w:num>
  <w:num w:numId="26">
    <w:abstractNumId w:val="0"/>
  </w:num>
  <w:num w:numId="27">
    <w:abstractNumId w:val="37"/>
  </w:num>
  <w:num w:numId="28">
    <w:abstractNumId w:val="1"/>
  </w:num>
  <w:num w:numId="29">
    <w:abstractNumId w:val="2"/>
  </w:num>
  <w:num w:numId="30">
    <w:abstractNumId w:val="4"/>
  </w:num>
  <w:num w:numId="31">
    <w:abstractNumId w:val="17"/>
  </w:num>
  <w:num w:numId="32">
    <w:abstractNumId w:val="7"/>
  </w:num>
  <w:num w:numId="33">
    <w:abstractNumId w:val="19"/>
  </w:num>
  <w:num w:numId="34">
    <w:abstractNumId w:val="11"/>
  </w:num>
  <w:num w:numId="35">
    <w:abstractNumId w:val="23"/>
  </w:num>
  <w:num w:numId="36">
    <w:abstractNumId w:val="46"/>
  </w:num>
  <w:num w:numId="37">
    <w:abstractNumId w:val="41"/>
  </w:num>
  <w:num w:numId="38">
    <w:abstractNumId w:val="34"/>
  </w:num>
  <w:num w:numId="39">
    <w:abstractNumId w:val="12"/>
  </w:num>
  <w:num w:numId="40">
    <w:abstractNumId w:val="20"/>
  </w:num>
  <w:num w:numId="41">
    <w:abstractNumId w:val="56"/>
  </w:num>
  <w:num w:numId="42">
    <w:abstractNumId w:val="57"/>
  </w:num>
  <w:num w:numId="43">
    <w:abstractNumId w:val="35"/>
  </w:num>
  <w:num w:numId="44">
    <w:abstractNumId w:val="38"/>
  </w:num>
  <w:num w:numId="45">
    <w:abstractNumId w:val="39"/>
  </w:num>
  <w:num w:numId="46">
    <w:abstractNumId w:val="9"/>
  </w:num>
  <w:num w:numId="47">
    <w:abstractNumId w:val="43"/>
  </w:num>
  <w:num w:numId="48">
    <w:abstractNumId w:val="44"/>
  </w:num>
  <w:num w:numId="49">
    <w:abstractNumId w:val="48"/>
  </w:num>
  <w:num w:numId="50">
    <w:abstractNumId w:val="40"/>
  </w:num>
  <w:num w:numId="51">
    <w:abstractNumId w:val="31"/>
  </w:num>
  <w:num w:numId="52">
    <w:abstractNumId w:val="36"/>
  </w:num>
  <w:num w:numId="53">
    <w:abstractNumId w:val="27"/>
  </w:num>
  <w:num w:numId="54">
    <w:abstractNumId w:val="3"/>
  </w:num>
  <w:num w:numId="55">
    <w:abstractNumId w:val="5"/>
  </w:num>
  <w:num w:numId="56">
    <w:abstractNumId w:val="51"/>
  </w:num>
  <w:num w:numId="57">
    <w:abstractNumId w:val="29"/>
  </w:num>
  <w:num w:numId="58">
    <w:abstractNumId w:val="14"/>
  </w:num>
  <w:num w:numId="59">
    <w:abstractNumId w:val="47"/>
  </w:num>
  <w:num w:numId="60">
    <w:abstractNumId w:val="15"/>
  </w:num>
  <w:num w:numId="61">
    <w:abstractNumId w:val="53"/>
  </w:num>
  <w:num w:numId="6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doKxotlS0GqNIs2YJIY48fptFcM=" w:salt="15wSM2TMjIhdRvV60eMy6Q=="/>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A6483A"/>
    <w:rsid w:val="000138CD"/>
    <w:rsid w:val="0014738B"/>
    <w:rsid w:val="00161D80"/>
    <w:rsid w:val="00206EC6"/>
    <w:rsid w:val="00252191"/>
    <w:rsid w:val="003B11C6"/>
    <w:rsid w:val="003F352E"/>
    <w:rsid w:val="004E3DA2"/>
    <w:rsid w:val="00507A05"/>
    <w:rsid w:val="00A6483A"/>
    <w:rsid w:val="00A95611"/>
    <w:rsid w:val="00C8213D"/>
    <w:rsid w:val="00D5687E"/>
    <w:rsid w:val="00DD205E"/>
    <w:rsid w:val="00EF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5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iPriority w:val="99"/>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5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iPriority w:val="99"/>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Textsubstituen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Textsubstituen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Textsubstituen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Textsubstituen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Textsubstituen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Textsubstituen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Textsubstituen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Textsubstituen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Textsubstituen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Textsubstituen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Textsubstituen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Textsubstituen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Textsubstituen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Textsubstituen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Textsubstituen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FF56E6"/>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0d4d15c8-bbb1-442f-97a8-8b9c188253ac","Numar":null,"Data":null,"NumarActReglementareInitial":null,"DataActReglementareInitial":null,"DataInceput":null,"DataSfarsit":null,"Durata":null,"PunctLucruId":379056.0,"TipActId":4.0,"NumarCerere":null,"DataCerere":null,"NumarCerereScriptic":"6299","DataCerereScriptic":"2016-05-24T00:00:00","CodFiscal":null,"SordId":"(B72D28E8-C4FD-43DC-E550-8997D88795F5)","SablonSordId":"(8B66777B-56B9-65A9-2773-1FA4A6BC21FB)","DosarSordId":"3815632","LatitudineWgs84":null,"LongitudineWgs84":null,"LatitudineStereo70":null,"LongitudineStereo70":null,"NumarAutorizatieGospodarireApe":null,"DataAutorizatieGospodarireApe":null,"DurataAutorizatieGospodarireApe":null,"Aba":null,"Sga":null,"AdresaSediuSocial":"Str. Principala , Nr. 1, Tamna, Judetul Mehedinţi","AdresaPunctLucru":null,"DenumireObiectiv":null,"DomeniuActivitate":null,"DomeniuSpecific":null,"ApmEmitere":null,"ApmRaportare":null,"AnpmApm":"APM Mehedinti","NotificareApm":"APM Mehedinţi","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2B1BF3A5-F13F-4B65-96A3-D85164BD21E0}">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A204130F-EC3E-4F45-95E9-C9BA12E7990A}">
  <ds:schemaRefs>
    <ds:schemaRef ds:uri="SIM.Reglementari.Model.Entities.ActReglementareModel"/>
  </ds:schemaRefs>
</ds:datastoreItem>
</file>

<file path=customXml/itemProps4.xml><?xml version="1.0" encoding="utf-8"?>
<ds:datastoreItem xmlns:ds="http://schemas.openxmlformats.org/officeDocument/2006/customXml" ds:itemID="{E77093B1-46C2-4C78-B340-2F2A2CDC327F}">
  <ds:schemaRefs>
    <ds:schemaRef ds:uri="TableDependencies"/>
  </ds:schemaRefs>
</ds:datastoreItem>
</file>

<file path=customXml/itemProps5.xml><?xml version="1.0" encoding="utf-8"?>
<ds:datastoreItem xmlns:ds="http://schemas.openxmlformats.org/officeDocument/2006/customXml" ds:itemID="{A43EBD2B-F645-4235-918D-0E44E5E9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1718</Words>
  <Characters>9793</Characters>
  <Application>Microsoft Office Word</Application>
  <DocSecurity>8</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Cabinet Preşedinte</vt:lpstr>
      <vt:lpstr>Cabinet Preşedinte</vt:lpstr>
    </vt:vector>
  </TitlesOfParts>
  <Company/>
  <LinksUpToDate>false</LinksUpToDate>
  <CharactersWithSpaces>11489</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Marilena Faier</cp:lastModifiedBy>
  <cp:revision>16</cp:revision>
  <cp:lastPrinted>2014-04-25T12:16:00Z</cp:lastPrinted>
  <dcterms:created xsi:type="dcterms:W3CDTF">2015-10-26T07:49:00Z</dcterms:created>
  <dcterms:modified xsi:type="dcterms:W3CDTF">2016-12-07T11:30:00Z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Primaria TAMNA asfaltare drumuri</vt:lpwstr>
  </property>
  <property fmtid="{D5CDD505-2E9C-101B-9397-08002B2CF9AE}" pid="5" name="SordId">
    <vt:lpwstr>(B72D28E8-C4FD-43DC-E550-8997D88795F5)</vt:lpwstr>
  </property>
  <property fmtid="{D5CDD505-2E9C-101B-9397-08002B2CF9AE}" pid="6" name="VersiuneDocument">
    <vt:lpwstr>13</vt:lpwstr>
  </property>
  <property fmtid="{D5CDD505-2E9C-101B-9397-08002B2CF9AE}" pid="7" name="RuntimeGuid">
    <vt:lpwstr>d0ccd653-c45d-48bf-95d5-b3466df802cd</vt:lpwstr>
  </property>
  <property fmtid="{D5CDD505-2E9C-101B-9397-08002B2CF9AE}" pid="8" name="PunctLucruId">
    <vt:lpwstr>379056</vt:lpwstr>
  </property>
  <property fmtid="{D5CDD505-2E9C-101B-9397-08002B2CF9AE}" pid="9" name="SablonSordId">
    <vt:lpwstr>(8B66777B-56B9-65A9-2773-1FA4A6BC21FB)</vt:lpwstr>
  </property>
  <property fmtid="{D5CDD505-2E9C-101B-9397-08002B2CF9AE}" pid="10" name="DosarSordId">
    <vt:lpwstr>3815632</vt:lpwstr>
  </property>
  <property fmtid="{D5CDD505-2E9C-101B-9397-08002B2CF9AE}" pid="11" name="DosarCerereSordId">
    <vt:lpwstr>3371018</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0d4d15c8-bbb1-442f-97a8-8b9c188253ac</vt:lpwstr>
  </property>
  <property fmtid="{D5CDD505-2E9C-101B-9397-08002B2CF9AE}" pid="16" name="CommitRoles">
    <vt:lpwstr>false</vt:lpwstr>
  </property>
</Properties>
</file>